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C59A7AC" w:rsidR="00130241" w:rsidRDefault="00C73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Энергоэффективная и ресурсосберегающая технология получения титанового порошка методом СВС-гидрирования и дегидрирования</w:t>
      </w:r>
    </w:p>
    <w:p w14:paraId="00000002" w14:textId="6F0823C8" w:rsidR="00130241" w:rsidRDefault="00C73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Черезов Н.П.</w:t>
      </w:r>
    </w:p>
    <w:p w14:paraId="00000003" w14:textId="2C52F776" w:rsidR="00130241" w:rsidRDefault="00016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718A3B86" w14:textId="77777777" w:rsidR="00AF4B40" w:rsidRDefault="00016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16C85">
        <w:rPr>
          <w:i/>
          <w:color w:val="000000"/>
        </w:rPr>
        <w:t xml:space="preserve">Институт структурной макрокинетики и проблем материаловедения </w:t>
      </w:r>
    </w:p>
    <w:p w14:paraId="00000005" w14:textId="71B96CA7" w:rsidR="00130241" w:rsidRPr="000E334E" w:rsidRDefault="00016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16C85">
        <w:rPr>
          <w:i/>
          <w:color w:val="000000"/>
        </w:rPr>
        <w:t>им. А.Г. Мержанова Российской академии наук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Черноголовка</w:t>
      </w:r>
      <w:r w:rsidR="00EB1F49">
        <w:rPr>
          <w:i/>
          <w:color w:val="000000"/>
        </w:rPr>
        <w:t>, Россия</w:t>
      </w:r>
    </w:p>
    <w:p w14:paraId="00000008" w14:textId="34E07F94" w:rsidR="00130241" w:rsidRPr="0034500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16C85">
        <w:rPr>
          <w:i/>
          <w:color w:val="000000"/>
          <w:lang w:val="en-US"/>
        </w:rPr>
        <w:t>E</w:t>
      </w:r>
      <w:r w:rsidR="003B76D6" w:rsidRPr="0034500F">
        <w:rPr>
          <w:i/>
          <w:color w:val="000000"/>
        </w:rPr>
        <w:t>-</w:t>
      </w:r>
      <w:r w:rsidRPr="00016C85">
        <w:rPr>
          <w:i/>
          <w:color w:val="000000"/>
          <w:lang w:val="en-US"/>
        </w:rPr>
        <w:t>mail</w:t>
      </w:r>
      <w:r w:rsidRPr="0034500F">
        <w:rPr>
          <w:i/>
          <w:color w:val="000000"/>
        </w:rPr>
        <w:t xml:space="preserve">: </w:t>
      </w:r>
      <w:r w:rsidR="00016C85" w:rsidRPr="00016C85">
        <w:rPr>
          <w:i/>
          <w:color w:val="000000"/>
          <w:u w:val="single"/>
          <w:lang w:val="en-US"/>
        </w:rPr>
        <w:t>cherezovnikita</w:t>
      </w:r>
      <w:r w:rsidR="00016C85" w:rsidRPr="0034500F">
        <w:rPr>
          <w:i/>
          <w:color w:val="000000"/>
          <w:u w:val="single"/>
        </w:rPr>
        <w:t>@</w:t>
      </w:r>
      <w:r w:rsidR="00016C85" w:rsidRPr="00016C85">
        <w:rPr>
          <w:i/>
          <w:color w:val="000000"/>
          <w:u w:val="single"/>
          <w:lang w:val="en-US"/>
        </w:rPr>
        <w:t>gmail</w:t>
      </w:r>
      <w:r w:rsidR="00016C85" w:rsidRPr="0034500F">
        <w:rPr>
          <w:i/>
          <w:color w:val="000000"/>
          <w:u w:val="single"/>
        </w:rPr>
        <w:t>.</w:t>
      </w:r>
      <w:r w:rsidR="00016C85">
        <w:rPr>
          <w:i/>
          <w:color w:val="000000"/>
          <w:u w:val="single"/>
          <w:lang w:val="en-US"/>
        </w:rPr>
        <w:t>com</w:t>
      </w:r>
      <w:r w:rsidRPr="0034500F">
        <w:rPr>
          <w:i/>
          <w:color w:val="000000"/>
        </w:rPr>
        <w:t xml:space="preserve"> </w:t>
      </w:r>
    </w:p>
    <w:p w14:paraId="4F083F55" w14:textId="406273D1" w:rsidR="00016C85" w:rsidRPr="001645F4" w:rsidRDefault="00CB1A9C" w:rsidP="00016C85">
      <w:pPr>
        <w:spacing w:line="276" w:lineRule="auto"/>
        <w:ind w:firstLine="709"/>
        <w:jc w:val="both"/>
      </w:pPr>
      <w:r w:rsidRPr="00CB1A9C">
        <w:t>Титан и титановые сплавы относятся к числу наиболее востребованных материалов, играющих ключевую роль в аэрокосмической, энергетической и медицинской отраслях.</w:t>
      </w:r>
      <w:r w:rsidR="0034500F">
        <w:t xml:space="preserve"> </w:t>
      </w:r>
      <w:r w:rsidR="00016C85" w:rsidRPr="001645F4">
        <w:t xml:space="preserve">Изготовление изделий из титана методами порошковой металлургии является перспективным направлением, целью которого является снижения конечной стоимости изделий. В связи с чем разработка эффективной ресурсосберегающей технологии получения порошка титана для применения в различных областях промышленности (изготовление деталей методами порошковой металлургией, аддитивными технологиями) является весьма актуальной задачей. </w:t>
      </w:r>
    </w:p>
    <w:p w14:paraId="4E06651A" w14:textId="5D2839D1" w:rsidR="00CB1A9C" w:rsidRDefault="00016C85" w:rsidP="00192989">
      <w:pPr>
        <w:spacing w:line="276" w:lineRule="auto"/>
        <w:ind w:firstLine="709"/>
        <w:jc w:val="both"/>
      </w:pPr>
      <w:r w:rsidRPr="001645F4">
        <w:t xml:space="preserve">Технология гидрирования-дегидрирования для получения порошков титана считается наиболее перспективной, поскольку позволяет получать титановый порошок с низким содержанием примесей и по низкой цене. Кроме того, в качестве исходного сырья возможно применение отходов титана (стружки, опилок, мелкого лома), что делает данный метод ресурсосберегающим. Повысить эффективность технологии гидрирования-дегидрирования титана можно с помощью метода </w:t>
      </w:r>
      <w:proofErr w:type="spellStart"/>
      <w:r w:rsidRPr="001645F4">
        <w:t>самораспространяющегося</w:t>
      </w:r>
      <w:proofErr w:type="spellEnd"/>
      <w:r w:rsidRPr="001645F4">
        <w:t xml:space="preserve"> высокотемпературного синтеза (СВС). Особенностью СВС является то, что процесс гидрирования протекает без внешних энергозатрат, лишь за счет собственного тепла экзотермической реакции.</w:t>
      </w:r>
    </w:p>
    <w:p w14:paraId="074DF822" w14:textId="21F5B1D6" w:rsidR="00AF4B40" w:rsidRDefault="00AE404E" w:rsidP="00AF4B40">
      <w:pPr>
        <w:spacing w:line="276" w:lineRule="auto"/>
        <w:ind w:firstLine="709"/>
        <w:jc w:val="both"/>
      </w:pPr>
      <w:r w:rsidRPr="00AE404E">
        <w:t xml:space="preserve">Для получения титанового порошка рассматриваемым методом в качестве исходного сырья используется титановая губка или стружка. На </w:t>
      </w:r>
      <w:r w:rsidR="0034500F">
        <w:t>первом</w:t>
      </w:r>
      <w:r w:rsidRPr="00AE404E">
        <w:t xml:space="preserve"> этапе исходный титан насыщают водородом в режиме СВС</w:t>
      </w:r>
      <w:r>
        <w:t xml:space="preserve"> </w:t>
      </w:r>
      <w:r w:rsidRPr="00AE404E">
        <w:t>в герметичном реакторе при высоком давлении водорода. На следующем этапе хрупкий гидрид титана подвергается механическому измельчению</w:t>
      </w:r>
      <w:r w:rsidR="0034500F">
        <w:t xml:space="preserve"> до мелкодисперсного порошка</w:t>
      </w:r>
      <w:r w:rsidRPr="00AE404E">
        <w:t>, после чего на заключительной стадии выполняется его дегидрирование (удаление водорода) в вакуумной печи.</w:t>
      </w:r>
      <w:r w:rsidR="0034500F">
        <w:t xml:space="preserve"> В результате из титанового материала были получены мелкодисперсные порошки титана со средним размером 40 мкм</w:t>
      </w:r>
      <w:r w:rsidR="00AF4B40">
        <w:t>.</w:t>
      </w:r>
      <w:r w:rsidR="0034500F">
        <w:t xml:space="preserve"> </w:t>
      </w:r>
      <w:r w:rsidR="00AF4B40" w:rsidRPr="00AF4B40">
        <w:t xml:space="preserve">Их физико-химические и технологические характеристики, такие как </w:t>
      </w:r>
      <w:r w:rsidR="00AF4B40">
        <w:t>содержание примесей</w:t>
      </w:r>
      <w:r w:rsidR="00AF4B40" w:rsidRPr="00AF4B40">
        <w:t>, форма частиц и насыпная плотность, соответствуют требованиям, предъявляемым к материалам для использования в порошковой металлургии.</w:t>
      </w:r>
    </w:p>
    <w:p w14:paraId="4423066C" w14:textId="59A0FB9F" w:rsidR="00CB1A9C" w:rsidRDefault="00E85325" w:rsidP="00AF4B40">
      <w:pPr>
        <w:spacing w:line="276" w:lineRule="auto"/>
        <w:jc w:val="both"/>
      </w:pPr>
      <w:r>
        <w:rPr>
          <w:noProof/>
        </w:rPr>
        <w:drawing>
          <wp:inline distT="0" distB="0" distL="0" distR="0" wp14:anchorId="0FE1EDC3" wp14:editId="3DB0F0F2">
            <wp:extent cx="1895913" cy="1764000"/>
            <wp:effectExtent l="0" t="0" r="0" b="8255"/>
            <wp:docPr id="1985240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401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913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500F">
        <w:rPr>
          <w:noProof/>
        </w:rPr>
        <w:drawing>
          <wp:inline distT="0" distB="0" distL="0" distR="0" wp14:anchorId="5CEC1536" wp14:editId="055888A9">
            <wp:extent cx="1875536" cy="1756800"/>
            <wp:effectExtent l="0" t="0" r="0" b="0"/>
            <wp:docPr id="17451087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108751" name=""/>
                    <pic:cNvPicPr/>
                  </pic:nvPicPr>
                  <pic:blipFill rotWithShape="1">
                    <a:blip r:embed="rId7"/>
                    <a:srcRect l="1146" r="1162"/>
                    <a:stretch/>
                  </pic:blipFill>
                  <pic:spPr bwMode="auto">
                    <a:xfrm>
                      <a:off x="0" y="0"/>
                      <a:ext cx="1875536" cy="175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500F">
        <w:t xml:space="preserve"> </w:t>
      </w:r>
      <w:r w:rsidR="0034500F">
        <w:rPr>
          <w:noProof/>
        </w:rPr>
        <w:drawing>
          <wp:inline distT="0" distB="0" distL="0" distR="0" wp14:anchorId="44EC0BD7" wp14:editId="3F3D64B3">
            <wp:extent cx="1984211" cy="1800000"/>
            <wp:effectExtent l="0" t="0" r="0" b="0"/>
            <wp:docPr id="561492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92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421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E8A2A" w14:textId="77777777" w:rsidR="0034500F" w:rsidRDefault="00192989" w:rsidP="00192989">
      <w:pPr>
        <w:spacing w:line="276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t>Рис. 1. РФА</w:t>
      </w:r>
      <w:r w:rsidRPr="00D5361D">
        <w:rPr>
          <w:shd w:val="clear" w:color="auto" w:fill="FFFFFF"/>
        </w:rPr>
        <w:t xml:space="preserve"> исследуемых порошков</w:t>
      </w:r>
      <w:r w:rsidRPr="00081AFC">
        <w:rPr>
          <w:shd w:val="clear" w:color="auto" w:fill="FFFFFF"/>
        </w:rPr>
        <w:t xml:space="preserve">: </w:t>
      </w:r>
      <w:r>
        <w:rPr>
          <w:shd w:val="clear" w:color="auto" w:fill="FFFFFF"/>
        </w:rPr>
        <w:t xml:space="preserve">(а) гидрид титана, </w:t>
      </w:r>
      <w:r w:rsidRPr="00081AFC">
        <w:rPr>
          <w:shd w:val="clear" w:color="auto" w:fill="FFFFFF"/>
        </w:rPr>
        <w:t>(</w:t>
      </w:r>
      <w:r>
        <w:rPr>
          <w:shd w:val="clear" w:color="auto" w:fill="FFFFFF"/>
        </w:rPr>
        <w:t>б</w:t>
      </w:r>
      <w:r w:rsidRPr="00081AFC">
        <w:rPr>
          <w:shd w:val="clear" w:color="auto" w:fill="FFFFFF"/>
        </w:rPr>
        <w:t>)</w:t>
      </w:r>
      <w:r>
        <w:rPr>
          <w:shd w:val="clear" w:color="auto" w:fill="FFFFFF"/>
        </w:rPr>
        <w:t xml:space="preserve"> дегидрированный титан</w:t>
      </w:r>
      <w:r w:rsidR="0034500F" w:rsidRPr="0034500F">
        <w:rPr>
          <w:shd w:val="clear" w:color="auto" w:fill="FFFFFF"/>
        </w:rPr>
        <w:t xml:space="preserve">; </w:t>
      </w:r>
    </w:p>
    <w:p w14:paraId="251A26D8" w14:textId="4088DACC" w:rsidR="00192989" w:rsidRPr="0034500F" w:rsidRDefault="0034500F" w:rsidP="00192989">
      <w:pPr>
        <w:spacing w:line="276" w:lineRule="auto"/>
        <w:jc w:val="center"/>
        <w:rPr>
          <w:shd w:val="clear" w:color="auto" w:fill="FFFFFF"/>
        </w:rPr>
      </w:pPr>
      <w:r w:rsidRPr="0034500F">
        <w:rPr>
          <w:shd w:val="clear" w:color="auto" w:fill="FFFFFF"/>
        </w:rPr>
        <w:t>(</w:t>
      </w:r>
      <w:r>
        <w:rPr>
          <w:shd w:val="clear" w:color="auto" w:fill="FFFFFF"/>
        </w:rPr>
        <w:t>в</w:t>
      </w:r>
      <w:r w:rsidRPr="0034500F">
        <w:rPr>
          <w:shd w:val="clear" w:color="auto" w:fill="FFFFFF"/>
        </w:rPr>
        <w:t>)</w:t>
      </w:r>
      <w:r>
        <w:rPr>
          <w:shd w:val="clear" w:color="auto" w:fill="FFFFFF"/>
        </w:rPr>
        <w:t xml:space="preserve"> морфология порошка титана после дегидрирования</w:t>
      </w:r>
    </w:p>
    <w:sectPr w:rsidR="00192989" w:rsidRPr="0034500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C85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2989"/>
    <w:rsid w:val="001E61C2"/>
    <w:rsid w:val="001F0493"/>
    <w:rsid w:val="0022260A"/>
    <w:rsid w:val="002264EE"/>
    <w:rsid w:val="0023307C"/>
    <w:rsid w:val="0031361E"/>
    <w:rsid w:val="0034500F"/>
    <w:rsid w:val="00391C38"/>
    <w:rsid w:val="003B76D6"/>
    <w:rsid w:val="003E2601"/>
    <w:rsid w:val="003F4E6B"/>
    <w:rsid w:val="004813A9"/>
    <w:rsid w:val="004A26A3"/>
    <w:rsid w:val="004F0EDF"/>
    <w:rsid w:val="00522BF1"/>
    <w:rsid w:val="00590166"/>
    <w:rsid w:val="005D022B"/>
    <w:rsid w:val="005E5BE9"/>
    <w:rsid w:val="00600B8B"/>
    <w:rsid w:val="0069427D"/>
    <w:rsid w:val="006F7A19"/>
    <w:rsid w:val="007213E1"/>
    <w:rsid w:val="00757CE2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E404E"/>
    <w:rsid w:val="00AF4B40"/>
    <w:rsid w:val="00BC3629"/>
    <w:rsid w:val="00BF36F8"/>
    <w:rsid w:val="00BF4622"/>
    <w:rsid w:val="00C73795"/>
    <w:rsid w:val="00C844E2"/>
    <w:rsid w:val="00CB1A9C"/>
    <w:rsid w:val="00CD00B1"/>
    <w:rsid w:val="00D22306"/>
    <w:rsid w:val="00D42542"/>
    <w:rsid w:val="00D8121C"/>
    <w:rsid w:val="00E22189"/>
    <w:rsid w:val="00E74069"/>
    <w:rsid w:val="00E81D35"/>
    <w:rsid w:val="00E85325"/>
    <w:rsid w:val="00EB1F49"/>
    <w:rsid w:val="00F865B3"/>
    <w:rsid w:val="00FB1509"/>
    <w:rsid w:val="00FB1D9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Черезов</cp:lastModifiedBy>
  <cp:revision>8</cp:revision>
  <dcterms:created xsi:type="dcterms:W3CDTF">2024-12-16T00:35:00Z</dcterms:created>
  <dcterms:modified xsi:type="dcterms:W3CDTF">2025-02-27T11:52:00Z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