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BD7E" w14:textId="77777777" w:rsidR="006706E5" w:rsidRDefault="006706E5" w:rsidP="006706E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1443B" w14:textId="77777777" w:rsidR="006706E5" w:rsidRDefault="006706E5" w:rsidP="006706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 президента Франции Эмманюэля Макрона в китайских социальных медиа</w:t>
      </w:r>
    </w:p>
    <w:p w14:paraId="23BB6533" w14:textId="77777777" w:rsidR="006706E5" w:rsidRDefault="006706E5" w:rsidP="006706E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Юкнелите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Диана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Аудрюсовна</w:t>
      </w:r>
      <w:proofErr w:type="spellEnd"/>
    </w:p>
    <w:p w14:paraId="6A068D91" w14:textId="77777777" w:rsidR="006706E5" w:rsidRDefault="006706E5" w:rsidP="006706E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0D69559" w14:textId="77777777" w:rsidR="006706E5" w:rsidRDefault="006706E5" w:rsidP="006706E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</w:p>
    <w:p w14:paraId="5FD357D1" w14:textId="77777777" w:rsidR="00C81D99" w:rsidRDefault="006706E5" w:rsidP="006706E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3184DEBB" w14:textId="7CA4B497" w:rsidR="00C81D99" w:rsidRDefault="00C81D99" w:rsidP="006706E5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C81D99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E-mail: </w:t>
      </w:r>
      <w:hyperlink r:id="rId5" w:history="1">
        <w:r w:rsidRPr="006D713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fr-CA"/>
          </w:rPr>
          <w:t>diana.yuknelite@gmail.com</w:t>
        </w:r>
      </w:hyperlink>
    </w:p>
    <w:p w14:paraId="777D054F" w14:textId="77777777" w:rsidR="00C81D99" w:rsidRPr="00C81D99" w:rsidRDefault="00C81D99" w:rsidP="00C81D99">
      <w:pPr>
        <w:spacing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0C52303F" w14:textId="77777777" w:rsidR="00CF2164" w:rsidRPr="00CF2164" w:rsidRDefault="00CF2164" w:rsidP="00A13C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F2164">
        <w:rPr>
          <w:rFonts w:ascii="Times New Roman" w:hAnsi="Times New Roman" w:cs="Times New Roman"/>
          <w:sz w:val="24"/>
          <w:szCs w:val="24"/>
        </w:rPr>
        <w:t xml:space="preserve">Китайская диаспора во Франции является крупнейшей диаспорой в Европе, а по уровню китайской миграции Франция занимает 5-е место в мире [1]. На рост или спад уровня миграции влияет ряд факторов, одним из которых является образ страны и, в частности, её лидера. Эмманюэль Макрон, президент Франции, является одной из самых ярких и противоречивых фигур на мировой политической арене. Его риторика, реформы и внешнеполитические инициативы часто становятся предметом обсуждения в международных медиа, включая китайские платформы. Данное исследование направлено на анализ ключевых аспектов репрезентации Эмманюэля Макрона в китайских социальных медиа, включая его восприятие как политического деятеля, символа франко-китайских отношений и участника глобальных событий. Источниками исследования являются китайские платформы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WeChat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Douyin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>.</w:t>
      </w:r>
    </w:p>
    <w:p w14:paraId="4811A4D9" w14:textId="77777777" w:rsidR="00CF2164" w:rsidRPr="00CF2164" w:rsidRDefault="00CF2164" w:rsidP="00A13C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F2164">
        <w:rPr>
          <w:rFonts w:ascii="Times New Roman" w:hAnsi="Times New Roman" w:cs="Times New Roman"/>
          <w:sz w:val="24"/>
          <w:szCs w:val="24"/>
        </w:rPr>
        <w:t xml:space="preserve">Лидер Франции уделяет значительное внимание внешней политике [2]. Его внешнеполитический курс часто обсуждается на просторах социальной сети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, отличающейся свободным размещением постов и комментариев любыми пользователями (включая пользователей из-за границы). Чаще всего посты содержат объективные сообщения о происходящих в мире событиях и политических высказываниях Макрона. Субъективная оценка пользователей в основном выражается в комментариях, например: «Насколько надёжен Макрон?». Пользователи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>, как правило, критикуют Макрона за события последних нескольких месяцев, и на момент начала марта 2025 года в социальной сети широко обсуждается его инициатива по «предоставлению Европы ядерного зонтика».</w:t>
      </w:r>
    </w:p>
    <w:p w14:paraId="67EDE901" w14:textId="77777777" w:rsidR="00CF2164" w:rsidRPr="00CF2164" w:rsidRDefault="00CF2164" w:rsidP="00A13C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F2164">
        <w:rPr>
          <w:rFonts w:ascii="Times New Roman" w:hAnsi="Times New Roman" w:cs="Times New Roman"/>
          <w:sz w:val="24"/>
          <w:szCs w:val="24"/>
        </w:rPr>
        <w:t xml:space="preserve">Пользователи платформы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WeChat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, которая сочетает в себе функции мессенджера и социальной сети, в отличие от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, выкладывают более развёрнутые аналитические посты. К последним инфоповодам можно отнести встречу Д. Трампа и Э. Макрона 24 февраля. Пользователи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WeChat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 проанализировали каждый жест во время встречи, отметили возможный разлад в диалоге двух лидеров, сильно критикуют французского президента и отмечают, что «Макрон уехал в США с амбициями, а вернулся с разочарованием». Общее настроение по отношению к Макрону на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WeChat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 схоже с ситуацией на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>.</w:t>
      </w:r>
    </w:p>
    <w:p w14:paraId="2D10B2D7" w14:textId="59CD7D91" w:rsidR="00CF2164" w:rsidRDefault="00CF2164" w:rsidP="00A13C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F2164">
        <w:rPr>
          <w:rFonts w:ascii="Times New Roman" w:hAnsi="Times New Roman" w:cs="Times New Roman"/>
          <w:sz w:val="24"/>
          <w:szCs w:val="24"/>
        </w:rPr>
        <w:t xml:space="preserve">Ситуация на платформе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Douyin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 существенно отличается. Пользователи платформы больше обращают внимание на личность лидера: выкладывают видео-подборки выходов президента с женой </w:t>
      </w:r>
      <w:proofErr w:type="spellStart"/>
      <w:r w:rsidRPr="00CF2164">
        <w:rPr>
          <w:rFonts w:ascii="Times New Roman" w:hAnsi="Times New Roman" w:cs="Times New Roman"/>
          <w:sz w:val="24"/>
          <w:szCs w:val="24"/>
        </w:rPr>
        <w:t>Брижит</w:t>
      </w:r>
      <w:proofErr w:type="spellEnd"/>
      <w:r w:rsidRPr="00CF2164">
        <w:rPr>
          <w:rFonts w:ascii="Times New Roman" w:hAnsi="Times New Roman" w:cs="Times New Roman"/>
          <w:sz w:val="24"/>
          <w:szCs w:val="24"/>
        </w:rPr>
        <w:t xml:space="preserve"> Макрон, отрывки с цитатами и высказываниями Макрона, юмористические видео о возрасте членов семьи президента, проводят сравнения с другими мировыми лидерами. Пользователи этой платформы более лояльно настроены к президенту. </w:t>
      </w:r>
    </w:p>
    <w:p w14:paraId="1614426D" w14:textId="69AD88F8" w:rsidR="00A13CD4" w:rsidRPr="00CF2164" w:rsidRDefault="00A13CD4" w:rsidP="00A13CD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3CD4">
        <w:rPr>
          <w:rFonts w:ascii="Times New Roman" w:hAnsi="Times New Roman" w:cs="Times New Roman"/>
          <w:sz w:val="24"/>
          <w:szCs w:val="24"/>
        </w:rPr>
        <w:t xml:space="preserve">Пользовательская база каждой платформы отличается по возрасту и интересам. На </w:t>
      </w:r>
      <w:proofErr w:type="spellStart"/>
      <w:r w:rsidRPr="00A13CD4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A13C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3CD4">
        <w:rPr>
          <w:rFonts w:ascii="Times New Roman" w:hAnsi="Times New Roman" w:cs="Times New Roman"/>
          <w:sz w:val="24"/>
          <w:szCs w:val="24"/>
        </w:rPr>
        <w:t>WeChat</w:t>
      </w:r>
      <w:proofErr w:type="spellEnd"/>
      <w:r w:rsidRPr="00A13CD4">
        <w:rPr>
          <w:rFonts w:ascii="Times New Roman" w:hAnsi="Times New Roman" w:cs="Times New Roman"/>
          <w:sz w:val="24"/>
          <w:szCs w:val="24"/>
        </w:rPr>
        <w:t xml:space="preserve"> преобладают пользователи, интересующиеся политикой и мировыми событиями, что порождает более критичные и </w:t>
      </w:r>
      <w:proofErr w:type="spellStart"/>
      <w:r w:rsidRPr="00A13CD4">
        <w:rPr>
          <w:rFonts w:ascii="Times New Roman" w:hAnsi="Times New Roman" w:cs="Times New Roman"/>
          <w:sz w:val="24"/>
          <w:szCs w:val="24"/>
        </w:rPr>
        <w:t>аналитичные</w:t>
      </w:r>
      <w:proofErr w:type="spellEnd"/>
      <w:r w:rsidRPr="00A13CD4">
        <w:rPr>
          <w:rFonts w:ascii="Times New Roman" w:hAnsi="Times New Roman" w:cs="Times New Roman"/>
          <w:sz w:val="24"/>
          <w:szCs w:val="24"/>
        </w:rPr>
        <w:t xml:space="preserve"> обсуждения. </w:t>
      </w:r>
      <w:proofErr w:type="spellStart"/>
      <w:r w:rsidRPr="00A13CD4">
        <w:rPr>
          <w:rFonts w:ascii="Times New Roman" w:hAnsi="Times New Roman" w:cs="Times New Roman"/>
          <w:sz w:val="24"/>
          <w:szCs w:val="24"/>
        </w:rPr>
        <w:t>Douyin</w:t>
      </w:r>
      <w:proofErr w:type="spellEnd"/>
      <w:r w:rsidRPr="00A13CD4">
        <w:rPr>
          <w:rFonts w:ascii="Times New Roman" w:hAnsi="Times New Roman" w:cs="Times New Roman"/>
          <w:sz w:val="24"/>
          <w:szCs w:val="24"/>
        </w:rPr>
        <w:t xml:space="preserve">, в свою очередь, привлекает молодую аудиторию, которая склонна воспринимать информацию в развлекательном ключе и меньше концентрируется на глубоком анализе политических </w:t>
      </w:r>
      <w:r w:rsidRPr="00A13CD4">
        <w:rPr>
          <w:rFonts w:ascii="Times New Roman" w:hAnsi="Times New Roman" w:cs="Times New Roman"/>
          <w:sz w:val="24"/>
          <w:szCs w:val="24"/>
        </w:rPr>
        <w:lastRenderedPageBreak/>
        <w:t>инициатив.</w:t>
      </w:r>
      <w:r w:rsidRPr="00A13CD4">
        <w:t xml:space="preserve"> </w:t>
      </w:r>
      <w:r w:rsidRPr="00A13CD4">
        <w:rPr>
          <w:rFonts w:ascii="Times New Roman" w:hAnsi="Times New Roman" w:cs="Times New Roman"/>
          <w:sz w:val="24"/>
          <w:szCs w:val="24"/>
        </w:rPr>
        <w:t>Таким образом, различия в функциональности платформ, составе аудитории и целях пользователей приводят к тому, что репрезентация и восприятие президента Франции</w:t>
      </w:r>
      <w:r>
        <w:rPr>
          <w:rFonts w:ascii="Times New Roman" w:hAnsi="Times New Roman" w:cs="Times New Roman"/>
          <w:sz w:val="24"/>
          <w:szCs w:val="24"/>
        </w:rPr>
        <w:t xml:space="preserve"> в китайских социальных медиа</w:t>
      </w:r>
      <w:r w:rsidRPr="00A13CD4">
        <w:rPr>
          <w:rFonts w:ascii="Times New Roman" w:hAnsi="Times New Roman" w:cs="Times New Roman"/>
          <w:sz w:val="24"/>
          <w:szCs w:val="24"/>
        </w:rPr>
        <w:t xml:space="preserve"> варьируется от критического и аналитического подхода до более развлекательного и персонального освещения.</w:t>
      </w:r>
    </w:p>
    <w:p w14:paraId="01511D49" w14:textId="77777777" w:rsidR="00C81D99" w:rsidRPr="00C81D99" w:rsidRDefault="00C81D99" w:rsidP="00C81D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A95214" w14:textId="77777777" w:rsidR="00C81D99" w:rsidRPr="00C81D99" w:rsidRDefault="00C81D99" w:rsidP="00C81D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0CE6D2" w14:textId="529FC64E" w:rsidR="00C81D99" w:rsidRDefault="00167640" w:rsidP="00A13C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C81D99">
        <w:rPr>
          <w:rFonts w:ascii="Times New Roman" w:hAnsi="Times New Roman" w:cs="Times New Roman"/>
          <w:sz w:val="24"/>
          <w:szCs w:val="24"/>
        </w:rPr>
        <w:t>:</w:t>
      </w:r>
    </w:p>
    <w:p w14:paraId="387A0CCF" w14:textId="77777777" w:rsidR="00167640" w:rsidRPr="00167640" w:rsidRDefault="00C81D99" w:rsidP="00C81D99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81D99">
        <w:rPr>
          <w:rFonts w:ascii="Times New Roman" w:hAnsi="Times New Roman" w:cs="Times New Roman"/>
          <w:sz w:val="24"/>
          <w:szCs w:val="24"/>
          <w:lang w:val="en-US"/>
        </w:rPr>
        <w:t xml:space="preserve">Isabelle </w:t>
      </w:r>
      <w:proofErr w:type="spellStart"/>
      <w:r w:rsidRPr="00C81D99">
        <w:rPr>
          <w:rFonts w:ascii="Times New Roman" w:hAnsi="Times New Roman" w:cs="Times New Roman"/>
          <w:sz w:val="24"/>
          <w:szCs w:val="24"/>
          <w:lang w:val="en-US"/>
        </w:rPr>
        <w:t>Attané</w:t>
      </w:r>
      <w:proofErr w:type="spellEnd"/>
      <w:r w:rsidRPr="00C81D99">
        <w:rPr>
          <w:rFonts w:ascii="Times New Roman" w:hAnsi="Times New Roman" w:cs="Times New Roman"/>
          <w:sz w:val="24"/>
          <w:szCs w:val="24"/>
          <w:lang w:val="en-US"/>
        </w:rPr>
        <w:t>, Giovanna Merli, Integration and insularity: The diversity of Chinese immigrants in France, 2024, Population and Societies, no. 622</w:t>
      </w:r>
      <w:r w:rsidRPr="00C81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6D713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https://doi.org/10.3917/popsoc.622.0001</w:t>
        </w:r>
      </w:hyperlink>
      <w:r w:rsidRPr="00C81D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C81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 w:rsidRPr="00C81D99">
        <w:rPr>
          <w:rFonts w:ascii="Times New Roman" w:hAnsi="Times New Roman" w:cs="Times New Roman"/>
          <w:sz w:val="24"/>
          <w:szCs w:val="24"/>
          <w:lang w:val="en-US"/>
        </w:rPr>
        <w:t>: 28.02.2025)</w:t>
      </w:r>
    </w:p>
    <w:p w14:paraId="35C0393D" w14:textId="77777777" w:rsidR="00167640" w:rsidRPr="00A13CD4" w:rsidRDefault="00167640" w:rsidP="00167640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67640">
        <w:rPr>
          <w:rFonts w:ascii="Times New Roman" w:hAnsi="Times New Roman" w:cs="Times New Roman"/>
          <w:sz w:val="24"/>
          <w:szCs w:val="24"/>
        </w:rPr>
        <w:t xml:space="preserve">Рогожин, М. И. Внешняя политика современной Франции: Эммануил Макрон / М. И. Рогожин // Актуальные проблемы глобальных исследований: Россия в глобализирующемся </w:t>
      </w:r>
      <w:proofErr w:type="gramStart"/>
      <w:r w:rsidRPr="00167640">
        <w:rPr>
          <w:rFonts w:ascii="Times New Roman" w:hAnsi="Times New Roman" w:cs="Times New Roman"/>
          <w:sz w:val="24"/>
          <w:szCs w:val="24"/>
        </w:rPr>
        <w:t>мире :</w:t>
      </w:r>
      <w:proofErr w:type="gramEnd"/>
      <w:r w:rsidRPr="00167640">
        <w:rPr>
          <w:rFonts w:ascii="Times New Roman" w:hAnsi="Times New Roman" w:cs="Times New Roman"/>
          <w:sz w:val="24"/>
          <w:szCs w:val="24"/>
        </w:rPr>
        <w:t xml:space="preserve"> Сборник научных трудов участников </w:t>
      </w:r>
      <w:r w:rsidRPr="0016764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67640"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с международным участием, Москва, 04–06 июня 2019 года / Под редакцией И.В. Ильина. – Москва: Межрегиональная общественная организация содействия изучению, пропаганде научного наследия Н.Д. Кондратьева, 2019. – С. 295-297. – </w:t>
      </w:r>
      <w:r w:rsidRPr="00167640">
        <w:rPr>
          <w:rFonts w:ascii="Times New Roman" w:hAnsi="Times New Roman" w:cs="Times New Roman"/>
          <w:sz w:val="24"/>
          <w:szCs w:val="24"/>
          <w:lang w:val="en-US"/>
        </w:rPr>
        <w:t>EDN</w:t>
      </w:r>
      <w:r w:rsidRPr="00167640">
        <w:rPr>
          <w:rFonts w:ascii="Times New Roman" w:hAnsi="Times New Roman" w:cs="Times New Roman"/>
          <w:sz w:val="24"/>
          <w:szCs w:val="24"/>
        </w:rPr>
        <w:t xml:space="preserve"> </w:t>
      </w:r>
      <w:r w:rsidRPr="00167640">
        <w:rPr>
          <w:rFonts w:ascii="Times New Roman" w:hAnsi="Times New Roman" w:cs="Times New Roman"/>
          <w:sz w:val="24"/>
          <w:szCs w:val="24"/>
          <w:lang w:val="en-US"/>
        </w:rPr>
        <w:t>GJASLW</w:t>
      </w:r>
      <w:r w:rsidRPr="00167640">
        <w:rPr>
          <w:rFonts w:ascii="Times New Roman" w:hAnsi="Times New Roman" w:cs="Times New Roman"/>
          <w:sz w:val="24"/>
          <w:szCs w:val="24"/>
        </w:rPr>
        <w:t>.</w:t>
      </w:r>
      <w:r w:rsidRPr="00167640">
        <w:rPr>
          <w:rFonts w:ascii="Times New Roman" w:hAnsi="Times New Roman" w:cs="Times New Roman"/>
          <w:sz w:val="24"/>
          <w:szCs w:val="24"/>
        </w:rPr>
        <w:t xml:space="preserve"> </w:t>
      </w:r>
      <w:r w:rsidRPr="00C81D9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дата</w:t>
      </w:r>
      <w:r w:rsidRPr="00C81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 w:rsidRPr="00C81D99">
        <w:rPr>
          <w:rFonts w:ascii="Times New Roman" w:hAnsi="Times New Roman" w:cs="Times New Roman"/>
          <w:sz w:val="24"/>
          <w:szCs w:val="24"/>
          <w:lang w:val="en-US"/>
        </w:rPr>
        <w:t>: 28.02.2025)</w:t>
      </w:r>
    </w:p>
    <w:p w14:paraId="2EF920AB" w14:textId="77777777" w:rsidR="00A13CD4" w:rsidRDefault="00A13CD4" w:rsidP="00A13CD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E5132" w14:textId="48F4A676" w:rsidR="00A13CD4" w:rsidRDefault="00A13CD4" w:rsidP="00A13C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Интернет-источники:</w:t>
      </w:r>
    </w:p>
    <w:p w14:paraId="3ECE8705" w14:textId="01D2115F" w:rsidR="00A13CD4" w:rsidRPr="00A13CD4" w:rsidRDefault="00A13CD4" w:rsidP="00A13CD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3CD4">
        <w:rPr>
          <w:rFonts w:ascii="Times New Roman" w:hAnsi="Times New Roman" w:cs="Times New Roman"/>
          <w:sz w:val="24"/>
          <w:szCs w:val="24"/>
        </w:rPr>
        <w:t xml:space="preserve">Макрон выразил открытость идее Фридриха Мерца о том, чтобы «Франция предоставила ядерный зонтик для Европы». // </w:t>
      </w:r>
      <w:proofErr w:type="spellStart"/>
      <w:r w:rsidRPr="00A13CD4">
        <w:rPr>
          <w:rFonts w:ascii="Times New Roman" w:hAnsi="Times New Roman" w:cs="Times New Roman"/>
          <w:sz w:val="24"/>
          <w:szCs w:val="24"/>
        </w:rPr>
        <w:t>Weibo</w:t>
      </w:r>
      <w:proofErr w:type="spellEnd"/>
      <w:r w:rsidRPr="00A13CD4">
        <w:rPr>
          <w:rFonts w:ascii="Times New Roman" w:hAnsi="Times New Roman" w:cs="Times New Roman"/>
          <w:sz w:val="24"/>
          <w:szCs w:val="24"/>
        </w:rPr>
        <w:t xml:space="preserve"> URL: https://m.weibo.cn/detail/5139543657287915#comment (дата обращения: 01.03.2025).</w:t>
      </w:r>
    </w:p>
    <w:p w14:paraId="2580730A" w14:textId="22859F7B" w:rsidR="00A13CD4" w:rsidRPr="00A13CD4" w:rsidRDefault="006748B7" w:rsidP="00A13CD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8B7">
        <w:rPr>
          <w:rFonts w:ascii="Times New Roman" w:hAnsi="Times New Roman" w:cs="Times New Roman"/>
          <w:sz w:val="24"/>
          <w:szCs w:val="24"/>
        </w:rPr>
        <w:t xml:space="preserve">Макрон: Согласен с тем, что Европа должна нести издержки российско-украинского конфликта // </w:t>
      </w:r>
      <w:proofErr w:type="spellStart"/>
      <w:r w:rsidRPr="006748B7">
        <w:rPr>
          <w:rFonts w:ascii="Times New Roman" w:hAnsi="Times New Roman" w:cs="Times New Roman"/>
          <w:sz w:val="24"/>
          <w:szCs w:val="24"/>
        </w:rPr>
        <w:t>WeChat</w:t>
      </w:r>
      <w:proofErr w:type="spellEnd"/>
      <w:r w:rsidRPr="006748B7">
        <w:rPr>
          <w:rFonts w:ascii="Times New Roman" w:hAnsi="Times New Roman" w:cs="Times New Roman"/>
          <w:sz w:val="24"/>
          <w:szCs w:val="24"/>
        </w:rPr>
        <w:t xml:space="preserve"> URL: https://mp.weixin.qq.com/s/U869iKEmpzl2U5GWhJvlaQ (дата обращения: 01.03.2025).</w:t>
      </w:r>
    </w:p>
    <w:p w14:paraId="427D7B48" w14:textId="2A60B8B2" w:rsidR="008028F0" w:rsidRPr="00167640" w:rsidRDefault="006706E5" w:rsidP="00167640">
      <w:pPr>
        <w:pStyle w:val="a7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7640">
        <w:rPr>
          <w:rFonts w:ascii="Times New Roman" w:hAnsi="Times New Roman" w:cs="Times New Roman"/>
          <w:sz w:val="24"/>
          <w:szCs w:val="24"/>
        </w:rPr>
        <w:br/>
      </w:r>
      <w:r w:rsidRPr="00167640">
        <w:rPr>
          <w:rFonts w:ascii="Times New Roman" w:hAnsi="Times New Roman" w:cs="Times New Roman"/>
          <w:b/>
          <w:bCs/>
          <w:sz w:val="24"/>
          <w:szCs w:val="24"/>
        </w:rPr>
        <w:br/>
      </w:r>
    </w:p>
    <w:sectPr w:rsidR="008028F0" w:rsidRPr="00167640" w:rsidSect="006706E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B87"/>
    <w:multiLevelType w:val="hybridMultilevel"/>
    <w:tmpl w:val="9AE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06422"/>
    <w:multiLevelType w:val="hybridMultilevel"/>
    <w:tmpl w:val="4C5C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68260">
    <w:abstractNumId w:val="0"/>
  </w:num>
  <w:num w:numId="2" w16cid:durableId="199833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6E5"/>
    <w:rsid w:val="00101CE1"/>
    <w:rsid w:val="00122988"/>
    <w:rsid w:val="00167640"/>
    <w:rsid w:val="002B3B1C"/>
    <w:rsid w:val="0038487B"/>
    <w:rsid w:val="006706E5"/>
    <w:rsid w:val="006748B7"/>
    <w:rsid w:val="0075499B"/>
    <w:rsid w:val="008028F0"/>
    <w:rsid w:val="00A13CD4"/>
    <w:rsid w:val="00AC6395"/>
    <w:rsid w:val="00B154C7"/>
    <w:rsid w:val="00C81D99"/>
    <w:rsid w:val="00CE0A49"/>
    <w:rsid w:val="00CF2164"/>
    <w:rsid w:val="00D9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45B5"/>
  <w15:chartTrackingRefBased/>
  <w15:docId w15:val="{574AE6F4-8FD1-4310-95CF-0BDD5050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B154C7"/>
    <w:rPr>
      <w:rFonts w:ascii="Times New Roman" w:hAnsi="Times New Roman"/>
      <w:sz w:val="32"/>
    </w:rPr>
  </w:style>
  <w:style w:type="character" w:customStyle="1" w:styleId="12">
    <w:name w:val="Стиль1 Знак"/>
    <w:basedOn w:val="a0"/>
    <w:link w:val="11"/>
    <w:rsid w:val="00B154C7"/>
    <w:rPr>
      <w:rFonts w:ascii="Times New Roman" w:hAnsi="Times New Roman"/>
      <w:sz w:val="32"/>
    </w:rPr>
  </w:style>
  <w:style w:type="character" w:customStyle="1" w:styleId="10">
    <w:name w:val="Заголовок 1 Знак"/>
    <w:basedOn w:val="a0"/>
    <w:link w:val="1"/>
    <w:uiPriority w:val="9"/>
    <w:rsid w:val="00670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6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6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6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6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6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6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6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6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6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6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6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1D9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917/popsoc.622.0001" TargetMode="External"/><Relationship Id="rId5" Type="http://schemas.openxmlformats.org/officeDocument/2006/relationships/hyperlink" Target="mailto:diana.yuknelit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582</Words>
  <Characters>4156</Characters>
  <Application>Microsoft Office Word</Application>
  <DocSecurity>0</DocSecurity>
  <Lines>101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Yuknelite</dc:creator>
  <cp:keywords/>
  <dc:description/>
  <cp:lastModifiedBy>Diana Yuknelite</cp:lastModifiedBy>
  <cp:revision>2</cp:revision>
  <dcterms:created xsi:type="dcterms:W3CDTF">2025-03-03T07:58:00Z</dcterms:created>
  <dcterms:modified xsi:type="dcterms:W3CDTF">2025-03-03T11:15:00Z</dcterms:modified>
</cp:coreProperties>
</file>