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12" w:rsidRPr="000B1ABE" w:rsidRDefault="003C5DC7" w:rsidP="004260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1A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Понятие архетипа в дискурсивных практиках интерсемиотического перевода</w:t>
      </w:r>
    </w:p>
    <w:p w:rsidR="003C5DC7" w:rsidRPr="000B1ABE" w:rsidRDefault="003C5DC7" w:rsidP="0042601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B1AB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Николаева О</w:t>
      </w:r>
      <w:r w:rsidR="002E6F58" w:rsidRPr="000B1AB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  <w:r w:rsidRPr="000B1AB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</w:t>
      </w:r>
      <w:r w:rsidR="002E6F58" w:rsidRPr="000B1AB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3C5DC7" w:rsidRPr="000B1ABE" w:rsidRDefault="002E6F58" w:rsidP="0042601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B1AB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</w:t>
      </w:r>
      <w:r w:rsidR="003C5DC7" w:rsidRPr="000B1AB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спирант</w:t>
      </w:r>
    </w:p>
    <w:p w:rsidR="003C5DC7" w:rsidRPr="000B1ABE" w:rsidRDefault="003C5DC7" w:rsidP="004260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1A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Алтайский государственный университет, И</w:t>
      </w:r>
      <w:r w:rsidR="002E6F58" w:rsidRPr="000B1A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нститут гуманитарных наук, </w:t>
      </w:r>
      <w:r w:rsidRPr="000B1A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Барнаул, Россия</w:t>
      </w:r>
    </w:p>
    <w:p w:rsidR="002E6F58" w:rsidRPr="00747815" w:rsidRDefault="002E6F58" w:rsidP="0042601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  <w:r w:rsidRPr="000B1AB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E-mail: </w:t>
      </w:r>
      <w:hyperlink r:id="rId6" w:history="1">
        <w:r w:rsidR="00747815" w:rsidRPr="003B1113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en-US"/>
          </w:rPr>
          <w:t>o.nik20@mail.ru</w:t>
        </w:r>
      </w:hyperlink>
      <w:r w:rsidR="0074781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426014" w:rsidRPr="00747815" w:rsidRDefault="00426014" w:rsidP="0042601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</w:p>
    <w:p w:rsidR="00426014" w:rsidRPr="000B1ABE" w:rsidRDefault="00426014" w:rsidP="00426014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0B1ABE">
        <w:rPr>
          <w:color w:val="000000" w:themeColor="text1"/>
        </w:rPr>
        <w:t xml:space="preserve">Понятие архетипа в контексте дискурсивных практик интерсемиотического перевода занимает центральное место, поскольку архетип функционирует как универсальный культурный код, способный к </w:t>
      </w:r>
      <w:proofErr w:type="spellStart"/>
      <w:r w:rsidRPr="000B1ABE">
        <w:rPr>
          <w:color w:val="000000" w:themeColor="text1"/>
        </w:rPr>
        <w:t>транскодированию</w:t>
      </w:r>
      <w:proofErr w:type="spellEnd"/>
      <w:r w:rsidRPr="000B1ABE">
        <w:rPr>
          <w:color w:val="000000" w:themeColor="text1"/>
        </w:rPr>
        <w:t xml:space="preserve"> между различными семиотическими системами. С точки зрения </w:t>
      </w:r>
      <w:proofErr w:type="spellStart"/>
      <w:r w:rsidRPr="000B1ABE">
        <w:rPr>
          <w:color w:val="000000" w:themeColor="text1"/>
        </w:rPr>
        <w:t>лингвокультурологического</w:t>
      </w:r>
      <w:proofErr w:type="spellEnd"/>
      <w:r w:rsidRPr="000B1ABE">
        <w:rPr>
          <w:color w:val="000000" w:themeColor="text1"/>
        </w:rPr>
        <w:t xml:space="preserve"> подхода, язык представляет собой не просто средство коммуникации, но и форму репрезентации культурных концептов, закреплённых в сознании индивида</w:t>
      </w:r>
      <w:r w:rsidRPr="000B1ABE">
        <w:rPr>
          <w:color w:val="000000" w:themeColor="text1"/>
        </w:rPr>
        <w:t xml:space="preserve"> [</w:t>
      </w:r>
      <w:r w:rsidR="0068652A">
        <w:rPr>
          <w:color w:val="000000" w:themeColor="text1"/>
        </w:rPr>
        <w:t>5</w:t>
      </w:r>
      <w:r w:rsidRPr="000B1ABE">
        <w:rPr>
          <w:color w:val="000000" w:themeColor="text1"/>
        </w:rPr>
        <w:t>]</w:t>
      </w:r>
      <w:r w:rsidRPr="000B1ABE">
        <w:rPr>
          <w:color w:val="000000" w:themeColor="text1"/>
        </w:rPr>
        <w:t>. Именно в рамках лингвокультуры формируются устойчивые архетипические структуры — «порождающие модели» со стабильным ценностно-смысловым ядром</w:t>
      </w:r>
      <w:r w:rsidRPr="000B1ABE">
        <w:rPr>
          <w:color w:val="000000" w:themeColor="text1"/>
        </w:rPr>
        <w:t xml:space="preserve"> </w:t>
      </w:r>
      <w:r w:rsidRPr="000B1ABE">
        <w:rPr>
          <w:color w:val="000000" w:themeColor="text1"/>
        </w:rPr>
        <w:t>[</w:t>
      </w:r>
      <w:r w:rsidR="0068652A">
        <w:rPr>
          <w:color w:val="000000" w:themeColor="text1"/>
        </w:rPr>
        <w:t>2</w:t>
      </w:r>
      <w:r w:rsidRPr="000B1ABE">
        <w:rPr>
          <w:color w:val="000000" w:themeColor="text1"/>
        </w:rPr>
        <w:t>], которые, несмотря на внешнюю изменяемость, сохраняют своё ядро в различных культурных и исторических контекстах.</w:t>
      </w:r>
    </w:p>
    <w:p w:rsidR="00426014" w:rsidRPr="000B1ABE" w:rsidRDefault="00426014" w:rsidP="00426014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0B1ABE">
        <w:rPr>
          <w:color w:val="000000" w:themeColor="text1"/>
        </w:rPr>
        <w:t xml:space="preserve">Современное культурное пространство, насыщенное </w:t>
      </w:r>
      <w:proofErr w:type="spellStart"/>
      <w:r w:rsidRPr="000B1ABE">
        <w:rPr>
          <w:color w:val="000000" w:themeColor="text1"/>
        </w:rPr>
        <w:t>поликодовыми</w:t>
      </w:r>
      <w:proofErr w:type="spellEnd"/>
      <w:r w:rsidRPr="000B1ABE">
        <w:rPr>
          <w:color w:val="000000" w:themeColor="text1"/>
        </w:rPr>
        <w:t xml:space="preserve"> произведениями, предъявляет особые требования к </w:t>
      </w:r>
      <w:proofErr w:type="spellStart"/>
      <w:r w:rsidRPr="000B1ABE">
        <w:rPr>
          <w:color w:val="000000" w:themeColor="text1"/>
        </w:rPr>
        <w:t>межмодальной</w:t>
      </w:r>
      <w:proofErr w:type="spellEnd"/>
      <w:r w:rsidRPr="000B1ABE">
        <w:rPr>
          <w:color w:val="000000" w:themeColor="text1"/>
        </w:rPr>
        <w:t xml:space="preserve"> передаче смыслов. Интерсемиотический перевод, как особый тип перевода, осуществляется не между двумя естественными языками, а между вербальными и невербальными системами — музыкой, хореографией, живописью и т.д.</w:t>
      </w:r>
      <w:r w:rsidRPr="000B1ABE">
        <w:rPr>
          <w:color w:val="000000" w:themeColor="text1"/>
        </w:rPr>
        <w:t xml:space="preserve"> </w:t>
      </w:r>
      <w:r w:rsidRPr="000B1ABE">
        <w:rPr>
          <w:color w:val="000000" w:themeColor="text1"/>
        </w:rPr>
        <w:t>[</w:t>
      </w:r>
      <w:r w:rsidR="0068652A">
        <w:rPr>
          <w:color w:val="000000" w:themeColor="text1"/>
        </w:rPr>
        <w:t>1</w:t>
      </w:r>
      <w:r w:rsidRPr="000B1ABE">
        <w:rPr>
          <w:color w:val="000000" w:themeColor="text1"/>
        </w:rPr>
        <w:t xml:space="preserve">]. В этом процессе архетип выступает как семантический инвариант, способный сохраняться при трансформации формы и медиума, становясь посредником в межкультурной коммуникации. Так, архетип «несчастные влюбленные», воплощённый в трагедии У. Шекспира «Ромео и Джульетта», получил новую интерсемиотическую жизнь в оперных и музыкально-сценических произведениях В. Беллини, Ш. </w:t>
      </w:r>
      <w:proofErr w:type="spellStart"/>
      <w:r w:rsidRPr="000B1ABE">
        <w:rPr>
          <w:color w:val="000000" w:themeColor="text1"/>
        </w:rPr>
        <w:t>Гуно</w:t>
      </w:r>
      <w:proofErr w:type="spellEnd"/>
      <w:r w:rsidRPr="000B1ABE">
        <w:rPr>
          <w:color w:val="000000" w:themeColor="text1"/>
        </w:rPr>
        <w:t>, Г. Берлиоза, П.И. Чайковского и С.С. Прокофьева. В данных примерах происходила трансформация вербального текста в музыкальный и хореографический код, при этом структура сюжета и архетипические образы сохраняли своё значение, адаптируясь к особенностям новой знаковой системы.</w:t>
      </w:r>
    </w:p>
    <w:p w:rsidR="00426014" w:rsidRPr="000B1ABE" w:rsidRDefault="00426014" w:rsidP="00426014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0B1ABE">
        <w:rPr>
          <w:color w:val="000000" w:themeColor="text1"/>
        </w:rPr>
        <w:t>Интерсемиотический перевод невозможен вне культурного и семиотического контекста. В работах Ю.М. Лотмана понятие семиосферы — как единого семиотического пространства, включающего множество взаимодействующих языков — объясняет возможность переноса архетипов между различными модальностями</w:t>
      </w:r>
      <w:r w:rsidRPr="000B1ABE">
        <w:rPr>
          <w:color w:val="000000" w:themeColor="text1"/>
        </w:rPr>
        <w:t xml:space="preserve"> </w:t>
      </w:r>
      <w:r w:rsidRPr="000B1ABE">
        <w:rPr>
          <w:color w:val="000000" w:themeColor="text1"/>
        </w:rPr>
        <w:t>[</w:t>
      </w:r>
      <w:r w:rsidRPr="000B1ABE">
        <w:rPr>
          <w:color w:val="000000" w:themeColor="text1"/>
        </w:rPr>
        <w:t>Лотман</w:t>
      </w:r>
      <w:r w:rsidRPr="000B1ABE">
        <w:rPr>
          <w:color w:val="000000" w:themeColor="text1"/>
        </w:rPr>
        <w:t>]. Архетипы, будучи глубинными структурами коллективного бессознательного, становятся устойчивыми элементами этого пространства, поддерживая процесс интерпретации, адаптации и трансформации в новых семиотических формах. Именно благодаря своей универсальности и эмоциональной заряженности архетипические образы легко воспринимаются в разных культурных кодах и способны существовать в различных жанрах и формах искусства.</w:t>
      </w:r>
    </w:p>
    <w:p w:rsidR="00426014" w:rsidRPr="000B1ABE" w:rsidRDefault="00426014" w:rsidP="00426014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0B1ABE">
        <w:rPr>
          <w:color w:val="000000" w:themeColor="text1"/>
        </w:rPr>
        <w:t xml:space="preserve">Интерсемиотический перевод архетипа представляет собой также определённый вид дискурсивной практики, в рамках которой автор нового текста переосмысляет исходный образ, адаптируя его под актуальный социокультурный запрос. В терминах М. Фуко, подобный процесс может быть осмыслен как деривация — </w:t>
      </w:r>
      <w:proofErr w:type="spellStart"/>
      <w:r w:rsidRPr="000B1ABE">
        <w:rPr>
          <w:color w:val="000000" w:themeColor="text1"/>
        </w:rPr>
        <w:t>внутридискурсивная</w:t>
      </w:r>
      <w:proofErr w:type="spellEnd"/>
      <w:r w:rsidRPr="000B1ABE">
        <w:rPr>
          <w:color w:val="000000" w:themeColor="text1"/>
        </w:rPr>
        <w:t xml:space="preserve"> трансформация, предполагающая импликации, исключения, обобщения и прочие логико-семантические операции, а также как мутация и </w:t>
      </w:r>
      <w:proofErr w:type="spellStart"/>
      <w:r w:rsidRPr="000B1ABE">
        <w:rPr>
          <w:color w:val="000000" w:themeColor="text1"/>
        </w:rPr>
        <w:t>редистрибуция</w:t>
      </w:r>
      <w:proofErr w:type="spellEnd"/>
      <w:r w:rsidRPr="000B1ABE">
        <w:rPr>
          <w:color w:val="000000" w:themeColor="text1"/>
        </w:rPr>
        <w:t xml:space="preserve"> — смещение границ интерпретации и перераспределение смыслов в культурном поле</w:t>
      </w:r>
      <w:r w:rsidRPr="000B1ABE">
        <w:rPr>
          <w:color w:val="000000" w:themeColor="text1"/>
        </w:rPr>
        <w:t xml:space="preserve"> </w:t>
      </w:r>
      <w:r w:rsidRPr="000B1ABE">
        <w:rPr>
          <w:color w:val="000000" w:themeColor="text1"/>
        </w:rPr>
        <w:t>[</w:t>
      </w:r>
      <w:r w:rsidR="0068652A">
        <w:rPr>
          <w:color w:val="000000" w:themeColor="text1"/>
        </w:rPr>
        <w:t>4</w:t>
      </w:r>
      <w:r w:rsidRPr="000B1ABE">
        <w:rPr>
          <w:color w:val="000000" w:themeColor="text1"/>
        </w:rPr>
        <w:t xml:space="preserve">]. Особенно показательной становится практика </w:t>
      </w:r>
      <w:proofErr w:type="spellStart"/>
      <w:r w:rsidRPr="000B1ABE">
        <w:rPr>
          <w:color w:val="000000" w:themeColor="text1"/>
        </w:rPr>
        <w:t>реинтерпретации</w:t>
      </w:r>
      <w:proofErr w:type="spellEnd"/>
      <w:r w:rsidRPr="000B1ABE">
        <w:rPr>
          <w:color w:val="000000" w:themeColor="text1"/>
        </w:rPr>
        <w:t xml:space="preserve"> — характерная для постмодернистской и </w:t>
      </w:r>
      <w:proofErr w:type="gramStart"/>
      <w:r w:rsidRPr="000B1ABE">
        <w:rPr>
          <w:color w:val="000000" w:themeColor="text1"/>
        </w:rPr>
        <w:t>пост-постмодернистской</w:t>
      </w:r>
      <w:proofErr w:type="gramEnd"/>
      <w:r w:rsidRPr="000B1ABE">
        <w:rPr>
          <w:color w:val="000000" w:themeColor="text1"/>
        </w:rPr>
        <w:t xml:space="preserve"> культуры, где архетипические конструкции не просто воспроизводятся, но подвергаются переосмыслению, иногда с подрывом традиционного аксиологического содержания. В этом контексте интерсемиотический перевод включает в себя не только смену кода, но и переоценку </w:t>
      </w:r>
      <w:r w:rsidRPr="000B1ABE">
        <w:rPr>
          <w:color w:val="000000" w:themeColor="text1"/>
        </w:rPr>
        <w:lastRenderedPageBreak/>
        <w:t xml:space="preserve">прежних культурных установок, что напрямую соотносится с изменениями внутри семиосферы и отражает динамику </w:t>
      </w:r>
      <w:proofErr w:type="spellStart"/>
      <w:r w:rsidRPr="000B1ABE">
        <w:rPr>
          <w:color w:val="000000" w:themeColor="text1"/>
        </w:rPr>
        <w:t>лингвокультурной</w:t>
      </w:r>
      <w:proofErr w:type="spellEnd"/>
      <w:r w:rsidRPr="000B1ABE">
        <w:rPr>
          <w:color w:val="000000" w:themeColor="text1"/>
        </w:rPr>
        <w:t xml:space="preserve"> среды.</w:t>
      </w:r>
    </w:p>
    <w:p w:rsidR="00426014" w:rsidRPr="000B1ABE" w:rsidRDefault="00426014" w:rsidP="00426014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0B1ABE">
        <w:rPr>
          <w:color w:val="000000" w:themeColor="text1"/>
        </w:rPr>
        <w:t xml:space="preserve">Театральное искусство, обладая синкретичным характером, наглядно демонстрирует возможности интерсемиотического перевода, объединяя в себе вербальные, визуальные, аудиальные и кинетические элементы. В частности, в балете С.С. Прокофьева «Ромео и Джульетта» архетипические образы обретают телесное воплощение через движение, музыкальную тематику и структуру спектакля. Подобным образом увертюра-фантазия П.И. Чайковского интерпретирует архетип через музыкальные темы, ассоциативно связанные с характерами и эмоциями героев. Эти интерпретации иллюстрируют, как происходит активизация культурной памяти </w:t>
      </w:r>
      <w:proofErr w:type="gramStart"/>
      <w:r w:rsidRPr="000B1ABE">
        <w:rPr>
          <w:color w:val="000000" w:themeColor="text1"/>
        </w:rPr>
        <w:t>через</w:t>
      </w:r>
      <w:proofErr w:type="gramEnd"/>
      <w:r w:rsidRPr="000B1ABE">
        <w:rPr>
          <w:color w:val="000000" w:themeColor="text1"/>
        </w:rPr>
        <w:t xml:space="preserve"> знакомые фрейм-сценарии</w:t>
      </w:r>
      <w:r w:rsidRPr="000B1ABE">
        <w:rPr>
          <w:color w:val="000000" w:themeColor="text1"/>
        </w:rPr>
        <w:t xml:space="preserve"> </w:t>
      </w:r>
      <w:r w:rsidRPr="000B1ABE">
        <w:rPr>
          <w:color w:val="000000" w:themeColor="text1"/>
        </w:rPr>
        <w:t>[</w:t>
      </w:r>
      <w:r w:rsidR="0068652A">
        <w:rPr>
          <w:color w:val="000000" w:themeColor="text1"/>
        </w:rPr>
        <w:t>3</w:t>
      </w:r>
      <w:r w:rsidRPr="000B1ABE">
        <w:rPr>
          <w:color w:val="000000" w:themeColor="text1"/>
        </w:rPr>
        <w:t>], преобразуемые в новые формы при сохранении глубинного смысла.</w:t>
      </w:r>
    </w:p>
    <w:p w:rsidR="00426014" w:rsidRPr="000B1ABE" w:rsidRDefault="00426014" w:rsidP="00426014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0B1ABE">
        <w:rPr>
          <w:color w:val="000000" w:themeColor="text1"/>
        </w:rPr>
        <w:t xml:space="preserve">Таким образом, архетип в интерсемиотическом переводе представляет собой связующее звено между дискурсивными практиками, культурными кодами и семиотическими системами. Его универсальность, способность к адаптации и устойчивость в культурной памяти делают архетип важнейшим элементом в процессе межсемиотического взаимодействия. А дискурсивные практики, основанные на </w:t>
      </w:r>
      <w:proofErr w:type="spellStart"/>
      <w:r w:rsidRPr="000B1ABE">
        <w:rPr>
          <w:color w:val="000000" w:themeColor="text1"/>
        </w:rPr>
        <w:t>реинтерпретации</w:t>
      </w:r>
      <w:proofErr w:type="spellEnd"/>
      <w:r w:rsidRPr="000B1ABE">
        <w:rPr>
          <w:color w:val="000000" w:themeColor="text1"/>
        </w:rPr>
        <w:t xml:space="preserve"> и трансформации архетипических структур, формируют сложную коммуникативную динамику, отражающую не только эстетические, но и социально-культурные сдвиги </w:t>
      </w:r>
      <w:proofErr w:type="gramStart"/>
      <w:r w:rsidRPr="000B1ABE">
        <w:rPr>
          <w:color w:val="000000" w:themeColor="text1"/>
        </w:rPr>
        <w:t>в</w:t>
      </w:r>
      <w:proofErr w:type="gramEnd"/>
      <w:r w:rsidRPr="000B1ABE">
        <w:rPr>
          <w:color w:val="000000" w:themeColor="text1"/>
        </w:rPr>
        <w:t xml:space="preserve"> глобальной </w:t>
      </w:r>
      <w:proofErr w:type="spellStart"/>
      <w:r w:rsidRPr="000B1ABE">
        <w:rPr>
          <w:color w:val="000000" w:themeColor="text1"/>
        </w:rPr>
        <w:t>семиосфере</w:t>
      </w:r>
      <w:proofErr w:type="spellEnd"/>
      <w:r w:rsidRPr="000B1ABE">
        <w:rPr>
          <w:color w:val="000000" w:themeColor="text1"/>
        </w:rPr>
        <w:t>.</w:t>
      </w:r>
    </w:p>
    <w:p w:rsidR="00110CC2" w:rsidRPr="000B1ABE" w:rsidRDefault="00110CC2" w:rsidP="00426014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color w:val="000000" w:themeColor="text1"/>
        </w:rPr>
      </w:pPr>
    </w:p>
    <w:p w:rsidR="004550F1" w:rsidRPr="000B1ABE" w:rsidRDefault="00110CC2" w:rsidP="004550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0B1ABE">
        <w:rPr>
          <w:b/>
          <w:color w:val="000000" w:themeColor="text1"/>
        </w:rPr>
        <w:t>Литература</w:t>
      </w:r>
    </w:p>
    <w:p w:rsidR="00110CC2" w:rsidRPr="000B1ABE" w:rsidRDefault="004550F1" w:rsidP="0084103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0B1ABE">
        <w:rPr>
          <w:color w:val="000000" w:themeColor="text1"/>
        </w:rPr>
        <w:t xml:space="preserve">1. </w:t>
      </w:r>
      <w:r w:rsidR="00110CC2" w:rsidRPr="000B1ABE">
        <w:rPr>
          <w:color w:val="000000" w:themeColor="text1"/>
        </w:rPr>
        <w:t>Ахманова О.С. Слова</w:t>
      </w:r>
      <w:r w:rsidRPr="000B1ABE">
        <w:rPr>
          <w:color w:val="000000" w:themeColor="text1"/>
        </w:rPr>
        <w:t>рь лингвистических терминов. М.: Советская энциклопедия.</w:t>
      </w:r>
      <w:r w:rsidR="00110CC2" w:rsidRPr="000B1ABE">
        <w:rPr>
          <w:color w:val="000000" w:themeColor="text1"/>
        </w:rPr>
        <w:t xml:space="preserve"> 1966. </w:t>
      </w:r>
    </w:p>
    <w:p w:rsidR="00426014" w:rsidRPr="000B1ABE" w:rsidRDefault="004550F1" w:rsidP="0084103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0B1ABE">
        <w:rPr>
          <w:color w:val="000000" w:themeColor="text1"/>
        </w:rPr>
        <w:t xml:space="preserve">2. </w:t>
      </w:r>
      <w:r w:rsidR="00110CC2" w:rsidRPr="000B1ABE">
        <w:rPr>
          <w:color w:val="000000" w:themeColor="text1"/>
        </w:rPr>
        <w:t>Большакова А.Ю. Литературный архе</w:t>
      </w:r>
      <w:r w:rsidRPr="000B1ABE">
        <w:rPr>
          <w:color w:val="000000" w:themeColor="text1"/>
        </w:rPr>
        <w:t xml:space="preserve">тип // Литературная учеба. 2001, </w:t>
      </w:r>
      <w:r w:rsidR="00110CC2" w:rsidRPr="000B1ABE">
        <w:rPr>
          <w:color w:val="000000" w:themeColor="text1"/>
        </w:rPr>
        <w:t>№ 6</w:t>
      </w:r>
      <w:r w:rsidRPr="000B1ABE">
        <w:rPr>
          <w:color w:val="000000" w:themeColor="text1"/>
        </w:rPr>
        <w:t>.</w:t>
      </w:r>
    </w:p>
    <w:p w:rsidR="004550F1" w:rsidRPr="000B1ABE" w:rsidRDefault="004550F1" w:rsidP="008410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1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110CC2" w:rsidRPr="000B1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Демьянков В.З. Фрейм / </w:t>
      </w:r>
      <w:proofErr w:type="spellStart"/>
      <w:r w:rsidR="00110CC2" w:rsidRPr="000B1ABE">
        <w:rPr>
          <w:rFonts w:ascii="Times New Roman" w:hAnsi="Times New Roman" w:cs="Times New Roman"/>
          <w:color w:val="000000" w:themeColor="text1"/>
          <w:sz w:val="24"/>
          <w:szCs w:val="24"/>
        </w:rPr>
        <w:t>Кубрякова</w:t>
      </w:r>
      <w:proofErr w:type="spellEnd"/>
      <w:r w:rsidR="00110CC2" w:rsidRPr="000B1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Е.С., Демьянков В.З., </w:t>
      </w:r>
      <w:proofErr w:type="spellStart"/>
      <w:r w:rsidR="00110CC2" w:rsidRPr="000B1ABE">
        <w:rPr>
          <w:rFonts w:ascii="Times New Roman" w:hAnsi="Times New Roman" w:cs="Times New Roman"/>
          <w:color w:val="000000" w:themeColor="text1"/>
          <w:sz w:val="24"/>
          <w:szCs w:val="24"/>
        </w:rPr>
        <w:t>Панкрац</w:t>
      </w:r>
      <w:proofErr w:type="spellEnd"/>
      <w:r w:rsidR="00110CC2" w:rsidRPr="000B1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Ю.Г., Лузина Л.Г.; под </w:t>
      </w:r>
      <w:proofErr w:type="spellStart"/>
      <w:r w:rsidR="00110CC2" w:rsidRPr="000B1ABE">
        <w:rPr>
          <w:rFonts w:ascii="Times New Roman" w:hAnsi="Times New Roman" w:cs="Times New Roman"/>
          <w:color w:val="000000" w:themeColor="text1"/>
          <w:sz w:val="24"/>
          <w:szCs w:val="24"/>
        </w:rPr>
        <w:t>общ</w:t>
      </w:r>
      <w:proofErr w:type="gramStart"/>
      <w:r w:rsidR="00110CC2" w:rsidRPr="000B1ABE">
        <w:rPr>
          <w:rFonts w:ascii="Times New Roman" w:hAnsi="Times New Roman" w:cs="Times New Roman"/>
          <w:color w:val="000000" w:themeColor="text1"/>
          <w:sz w:val="24"/>
          <w:szCs w:val="24"/>
        </w:rPr>
        <w:t>.р</w:t>
      </w:r>
      <w:proofErr w:type="gramEnd"/>
      <w:r w:rsidR="00110CC2" w:rsidRPr="000B1ABE">
        <w:rPr>
          <w:rFonts w:ascii="Times New Roman" w:hAnsi="Times New Roman" w:cs="Times New Roman"/>
          <w:color w:val="000000" w:themeColor="text1"/>
          <w:sz w:val="24"/>
          <w:szCs w:val="24"/>
        </w:rPr>
        <w:t>ед</w:t>
      </w:r>
      <w:proofErr w:type="spellEnd"/>
      <w:r w:rsidR="00110CC2" w:rsidRPr="000B1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Е.С. </w:t>
      </w:r>
      <w:proofErr w:type="spellStart"/>
      <w:r w:rsidR="00110CC2" w:rsidRPr="000B1ABE">
        <w:rPr>
          <w:rFonts w:ascii="Times New Roman" w:hAnsi="Times New Roman" w:cs="Times New Roman"/>
          <w:color w:val="000000" w:themeColor="text1"/>
          <w:sz w:val="24"/>
          <w:szCs w:val="24"/>
        </w:rPr>
        <w:t>Кубряковой</w:t>
      </w:r>
      <w:proofErr w:type="spellEnd"/>
      <w:r w:rsidR="00110CC2" w:rsidRPr="000B1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// Краткий словарь когнитивных терминов. </w:t>
      </w:r>
      <w:r w:rsidR="00841037" w:rsidRPr="000B1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М.: </w:t>
      </w:r>
      <w:r w:rsidR="00841037" w:rsidRPr="000B1ABE">
        <w:rPr>
          <w:rFonts w:ascii="Times New Roman" w:hAnsi="Times New Roman" w:cs="Times New Roman"/>
          <w:color w:val="000000" w:themeColor="text1"/>
          <w:sz w:val="24"/>
          <w:szCs w:val="24"/>
        </w:rPr>
        <w:t>Филологический факультет МГУ им. М.В. Ломоносова</w:t>
      </w:r>
      <w:r w:rsidR="00841037" w:rsidRPr="000B1AB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10CC2" w:rsidRPr="000B1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1996. </w:t>
      </w:r>
    </w:p>
    <w:p w:rsidR="00110CC2" w:rsidRPr="000B1ABE" w:rsidRDefault="00841037" w:rsidP="0084103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0B1ABE">
        <w:rPr>
          <w:color w:val="000000" w:themeColor="text1"/>
        </w:rPr>
        <w:t xml:space="preserve">4. </w:t>
      </w:r>
      <w:r w:rsidR="00390B28" w:rsidRPr="000B1ABE">
        <w:rPr>
          <w:color w:val="000000" w:themeColor="text1"/>
        </w:rPr>
        <w:t>Фуко М. Слова и вещи. Арх</w:t>
      </w:r>
      <w:r w:rsidR="004550F1" w:rsidRPr="000B1ABE">
        <w:rPr>
          <w:color w:val="000000" w:themeColor="text1"/>
        </w:rPr>
        <w:t>еология гуманитарных наук. СПб</w:t>
      </w:r>
      <w:proofErr w:type="gramStart"/>
      <w:r w:rsidR="004550F1" w:rsidRPr="000B1ABE">
        <w:rPr>
          <w:color w:val="000000" w:themeColor="text1"/>
        </w:rPr>
        <w:t xml:space="preserve">.: </w:t>
      </w:r>
      <w:proofErr w:type="gramEnd"/>
      <w:r w:rsidR="004550F1" w:rsidRPr="000B1ABE">
        <w:rPr>
          <w:bCs/>
          <w:color w:val="000000" w:themeColor="text1"/>
        </w:rPr>
        <w:t>A-</w:t>
      </w:r>
      <w:proofErr w:type="spellStart"/>
      <w:r w:rsidR="004550F1" w:rsidRPr="000B1ABE">
        <w:rPr>
          <w:bCs/>
          <w:color w:val="000000" w:themeColor="text1"/>
        </w:rPr>
        <w:t>cad</w:t>
      </w:r>
      <w:proofErr w:type="spellEnd"/>
      <w:r w:rsidR="004550F1" w:rsidRPr="000B1ABE">
        <w:rPr>
          <w:bCs/>
          <w:color w:val="000000" w:themeColor="text1"/>
        </w:rPr>
        <w:t>.</w:t>
      </w:r>
      <w:r w:rsidR="00390B28" w:rsidRPr="000B1ABE">
        <w:rPr>
          <w:color w:val="000000" w:themeColor="text1"/>
        </w:rPr>
        <w:t xml:space="preserve"> 1994.</w:t>
      </w:r>
    </w:p>
    <w:p w:rsidR="00426014" w:rsidRPr="000B1ABE" w:rsidRDefault="00841037" w:rsidP="008410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1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426014" w:rsidRPr="000B1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Эко У. Сказать почти то же самое. </w:t>
      </w:r>
      <w:r w:rsidRPr="000B1ABE">
        <w:rPr>
          <w:rFonts w:ascii="Times New Roman" w:hAnsi="Times New Roman" w:cs="Times New Roman"/>
          <w:color w:val="000000" w:themeColor="text1"/>
          <w:sz w:val="24"/>
          <w:szCs w:val="24"/>
        </w:rPr>
        <w:t>Опыты о переводе. СПб</w:t>
      </w:r>
      <w:proofErr w:type="gramStart"/>
      <w:r w:rsidRPr="000B1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.: </w:t>
      </w:r>
      <w:proofErr w:type="gramEnd"/>
      <w:r w:rsidRPr="000B1ABE">
        <w:rPr>
          <w:rFonts w:ascii="Times New Roman" w:hAnsi="Times New Roman" w:cs="Times New Roman"/>
          <w:color w:val="000000" w:themeColor="text1"/>
          <w:sz w:val="24"/>
          <w:szCs w:val="24"/>
        </w:rPr>
        <w:t>Симпозиум.</w:t>
      </w:r>
      <w:r w:rsidR="00426014" w:rsidRPr="000B1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2006.</w:t>
      </w:r>
    </w:p>
    <w:p w:rsidR="00426014" w:rsidRPr="000B1ABE" w:rsidRDefault="00426014" w:rsidP="00110CC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:rsidR="00426014" w:rsidRPr="000B1ABE" w:rsidRDefault="00426014" w:rsidP="00426014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color w:val="000000" w:themeColor="text1"/>
        </w:rPr>
      </w:pPr>
    </w:p>
    <w:p w:rsidR="00426014" w:rsidRPr="000B1ABE" w:rsidRDefault="00426014" w:rsidP="00426014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color w:val="000000" w:themeColor="text1"/>
        </w:rPr>
      </w:pPr>
    </w:p>
    <w:p w:rsidR="00426014" w:rsidRPr="000B1ABE" w:rsidRDefault="00426014" w:rsidP="00426014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color w:val="000000" w:themeColor="text1"/>
        </w:rPr>
      </w:pPr>
    </w:p>
    <w:p w:rsidR="00426014" w:rsidRPr="000B1ABE" w:rsidRDefault="00426014" w:rsidP="00426014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color w:val="000000" w:themeColor="text1"/>
        </w:rPr>
      </w:pPr>
    </w:p>
    <w:p w:rsidR="00426014" w:rsidRPr="000B1ABE" w:rsidRDefault="00426014" w:rsidP="00426014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color w:val="000000" w:themeColor="text1"/>
        </w:rPr>
      </w:pPr>
    </w:p>
    <w:p w:rsidR="00426014" w:rsidRDefault="00426014" w:rsidP="00426014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color w:val="404040"/>
        </w:rPr>
      </w:pPr>
    </w:p>
    <w:p w:rsidR="00426014" w:rsidRDefault="00426014" w:rsidP="00426014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color w:val="404040"/>
        </w:rPr>
      </w:pPr>
    </w:p>
    <w:p w:rsidR="00426014" w:rsidRDefault="00426014" w:rsidP="00426014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color w:val="404040"/>
        </w:rPr>
      </w:pPr>
    </w:p>
    <w:p w:rsidR="00426014" w:rsidRDefault="00426014" w:rsidP="00426014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color w:val="404040"/>
        </w:rPr>
      </w:pPr>
    </w:p>
    <w:p w:rsidR="00426014" w:rsidRDefault="00426014" w:rsidP="00426014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color w:val="404040"/>
        </w:rPr>
      </w:pPr>
    </w:p>
    <w:p w:rsidR="00426014" w:rsidRDefault="00426014" w:rsidP="00426014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color w:val="404040"/>
        </w:rPr>
      </w:pPr>
    </w:p>
    <w:sectPr w:rsidR="00426014" w:rsidSect="003C5DC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66A9E"/>
    <w:multiLevelType w:val="multilevel"/>
    <w:tmpl w:val="D6307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DC7"/>
    <w:rsid w:val="000A4E5C"/>
    <w:rsid w:val="000B1ABE"/>
    <w:rsid w:val="00110CC2"/>
    <w:rsid w:val="00210712"/>
    <w:rsid w:val="002E6F58"/>
    <w:rsid w:val="00390B28"/>
    <w:rsid w:val="003C5DC7"/>
    <w:rsid w:val="00426014"/>
    <w:rsid w:val="004550F1"/>
    <w:rsid w:val="0068652A"/>
    <w:rsid w:val="00747815"/>
    <w:rsid w:val="00772E96"/>
    <w:rsid w:val="007B0D72"/>
    <w:rsid w:val="00841037"/>
    <w:rsid w:val="00D76C88"/>
    <w:rsid w:val="00E705C7"/>
    <w:rsid w:val="00EA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8"/>
    <w:rPr>
      <w:color w:val="0000FF" w:themeColor="hyperlink"/>
      <w:u w:val="single"/>
    </w:rPr>
  </w:style>
  <w:style w:type="character" w:customStyle="1" w:styleId="w">
    <w:name w:val="w"/>
    <w:basedOn w:val="a0"/>
    <w:rsid w:val="002E6F58"/>
  </w:style>
  <w:style w:type="paragraph" w:styleId="a4">
    <w:name w:val="Normal (Web)"/>
    <w:basedOn w:val="a"/>
    <w:uiPriority w:val="99"/>
    <w:semiHidden/>
    <w:unhideWhenUsed/>
    <w:rsid w:val="0077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8"/>
    <w:rPr>
      <w:color w:val="0000FF" w:themeColor="hyperlink"/>
      <w:u w:val="single"/>
    </w:rPr>
  </w:style>
  <w:style w:type="character" w:customStyle="1" w:styleId="w">
    <w:name w:val="w"/>
    <w:basedOn w:val="a0"/>
    <w:rsid w:val="002E6F58"/>
  </w:style>
  <w:style w:type="paragraph" w:styleId="a4">
    <w:name w:val="Normal (Web)"/>
    <w:basedOn w:val="a"/>
    <w:uiPriority w:val="99"/>
    <w:semiHidden/>
    <w:unhideWhenUsed/>
    <w:rsid w:val="0077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.nik2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41</cp:revision>
  <dcterms:created xsi:type="dcterms:W3CDTF">2025-04-17T18:39:00Z</dcterms:created>
  <dcterms:modified xsi:type="dcterms:W3CDTF">2025-04-17T20:05:00Z</dcterms:modified>
</cp:coreProperties>
</file>