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6369" w14:textId="6F282EC5" w:rsidR="0000588F" w:rsidRDefault="007E280D" w:rsidP="000D49EE">
      <w:pPr>
        <w:autoSpaceDE w:val="0"/>
        <w:autoSpaceDN w:val="0"/>
        <w:ind w:firstLine="709"/>
        <w:jc w:val="center"/>
        <w:rPr>
          <w:b/>
          <w:bCs/>
        </w:rPr>
      </w:pPr>
      <w:r w:rsidRPr="007E280D">
        <w:rPr>
          <w:b/>
          <w:bCs/>
        </w:rPr>
        <w:t>История изучения семантики орнамента на погребальной посуде андроновской (федоровской) культуры степного и лесостепного Алтая</w:t>
      </w:r>
    </w:p>
    <w:p w14:paraId="73973685" w14:textId="77777777" w:rsidR="007E280D" w:rsidRPr="000D49EE" w:rsidRDefault="007E280D" w:rsidP="000D49EE">
      <w:pPr>
        <w:autoSpaceDE w:val="0"/>
        <w:autoSpaceDN w:val="0"/>
        <w:ind w:firstLine="709"/>
        <w:jc w:val="center"/>
        <w:rPr>
          <w:b/>
          <w:bCs/>
        </w:rPr>
      </w:pPr>
    </w:p>
    <w:p w14:paraId="17239321" w14:textId="34FAE2A7" w:rsidR="0000588F" w:rsidRPr="00E5406D" w:rsidRDefault="0000588F" w:rsidP="000D49EE">
      <w:pPr>
        <w:autoSpaceDE w:val="0"/>
        <w:autoSpaceDN w:val="0"/>
        <w:jc w:val="center"/>
        <w:rPr>
          <w:bCs/>
          <w:i/>
          <w:iCs/>
        </w:rPr>
      </w:pPr>
      <w:r w:rsidRPr="00E5406D">
        <w:rPr>
          <w:bCs/>
          <w:i/>
          <w:iCs/>
        </w:rPr>
        <w:t xml:space="preserve">И. </w:t>
      </w:r>
      <w:r w:rsidR="0000280F" w:rsidRPr="00E5406D">
        <w:rPr>
          <w:bCs/>
          <w:i/>
          <w:iCs/>
        </w:rPr>
        <w:t>А</w:t>
      </w:r>
      <w:r w:rsidRPr="00E5406D">
        <w:rPr>
          <w:bCs/>
          <w:i/>
          <w:iCs/>
        </w:rPr>
        <w:t xml:space="preserve">. </w:t>
      </w:r>
      <w:r w:rsidR="0000280F" w:rsidRPr="00E5406D">
        <w:rPr>
          <w:bCs/>
          <w:i/>
          <w:iCs/>
        </w:rPr>
        <w:t>Савко</w:t>
      </w:r>
    </w:p>
    <w:p w14:paraId="48BF38D8" w14:textId="68663944" w:rsidR="00277188" w:rsidRPr="00E5406D" w:rsidRDefault="00277188" w:rsidP="000D49EE">
      <w:pPr>
        <w:autoSpaceDE w:val="0"/>
        <w:autoSpaceDN w:val="0"/>
        <w:jc w:val="center"/>
        <w:rPr>
          <w:bCs/>
          <w:i/>
          <w:iCs/>
        </w:rPr>
      </w:pPr>
      <w:r w:rsidRPr="00E5406D">
        <w:rPr>
          <w:bCs/>
          <w:i/>
          <w:iCs/>
        </w:rPr>
        <w:t xml:space="preserve">аспирант </w:t>
      </w:r>
      <w:r w:rsidR="00E5406D">
        <w:rPr>
          <w:bCs/>
          <w:i/>
          <w:iCs/>
        </w:rPr>
        <w:t>3</w:t>
      </w:r>
      <w:r w:rsidRPr="00E5406D">
        <w:rPr>
          <w:bCs/>
          <w:i/>
          <w:iCs/>
        </w:rPr>
        <w:t xml:space="preserve"> года обучения</w:t>
      </w:r>
    </w:p>
    <w:p w14:paraId="4AD0269D" w14:textId="62805524" w:rsidR="0000588F" w:rsidRDefault="0000588F" w:rsidP="000D49EE">
      <w:pPr>
        <w:autoSpaceDE w:val="0"/>
        <w:autoSpaceDN w:val="0"/>
        <w:jc w:val="center"/>
        <w:rPr>
          <w:bCs/>
          <w:i/>
          <w:iCs/>
        </w:rPr>
      </w:pPr>
      <w:r w:rsidRPr="00E5406D">
        <w:rPr>
          <w:bCs/>
          <w:i/>
          <w:iCs/>
        </w:rPr>
        <w:t xml:space="preserve">Алтайский государственный </w:t>
      </w:r>
      <w:r w:rsidR="0000280F" w:rsidRPr="00E5406D">
        <w:rPr>
          <w:bCs/>
          <w:i/>
          <w:iCs/>
        </w:rPr>
        <w:t>педагогический</w:t>
      </w:r>
      <w:r w:rsidRPr="00E5406D">
        <w:rPr>
          <w:bCs/>
          <w:i/>
          <w:iCs/>
        </w:rPr>
        <w:t xml:space="preserve"> университет</w:t>
      </w:r>
    </w:p>
    <w:p w14:paraId="704F22C3" w14:textId="56EC8589" w:rsidR="00E5406D" w:rsidRDefault="00E5406D" w:rsidP="000D49EE">
      <w:pPr>
        <w:autoSpaceDE w:val="0"/>
        <w:autoSpaceDN w:val="0"/>
        <w:jc w:val="center"/>
        <w:rPr>
          <w:bCs/>
          <w:i/>
          <w:iCs/>
        </w:rPr>
      </w:pPr>
      <w:r>
        <w:rPr>
          <w:bCs/>
          <w:i/>
          <w:iCs/>
        </w:rPr>
        <w:t>Алтайский государственный университет</w:t>
      </w:r>
    </w:p>
    <w:p w14:paraId="4ACBCDE2" w14:textId="32FC5168" w:rsidR="00E5406D" w:rsidRPr="00E5406D" w:rsidRDefault="00E5406D" w:rsidP="000D49EE">
      <w:pPr>
        <w:autoSpaceDE w:val="0"/>
        <w:autoSpaceDN w:val="0"/>
        <w:jc w:val="center"/>
        <w:rPr>
          <w:bCs/>
          <w:i/>
          <w:iCs/>
        </w:rPr>
      </w:pPr>
      <w:r>
        <w:rPr>
          <w:bCs/>
          <w:i/>
          <w:iCs/>
        </w:rPr>
        <w:t>Институт археологии и этнографии СО РАН</w:t>
      </w:r>
    </w:p>
    <w:p w14:paraId="4017D6E3" w14:textId="235CE1D3" w:rsidR="008B5931" w:rsidRPr="00E5406D" w:rsidRDefault="008B5931" w:rsidP="000D49EE">
      <w:pPr>
        <w:autoSpaceDE w:val="0"/>
        <w:autoSpaceDN w:val="0"/>
        <w:jc w:val="center"/>
        <w:rPr>
          <w:bCs/>
          <w:i/>
          <w:iCs/>
        </w:rPr>
      </w:pPr>
      <w:proofErr w:type="spellStart"/>
      <w:r w:rsidRPr="00E5406D">
        <w:rPr>
          <w:bCs/>
          <w:i/>
          <w:iCs/>
          <w:lang w:val="en-US"/>
        </w:rPr>
        <w:t>savko</w:t>
      </w:r>
      <w:proofErr w:type="spellEnd"/>
      <w:r w:rsidRPr="00E5406D">
        <w:rPr>
          <w:bCs/>
          <w:i/>
          <w:iCs/>
        </w:rPr>
        <w:t>.</w:t>
      </w:r>
      <w:r w:rsidRPr="00E5406D">
        <w:rPr>
          <w:bCs/>
          <w:i/>
          <w:iCs/>
          <w:lang w:val="en-US"/>
        </w:rPr>
        <w:t>ilia</w:t>
      </w:r>
      <w:r w:rsidRPr="00E5406D">
        <w:rPr>
          <w:bCs/>
          <w:i/>
          <w:iCs/>
        </w:rPr>
        <w:t>2016@</w:t>
      </w:r>
      <w:proofErr w:type="spellStart"/>
      <w:r w:rsidR="00277188" w:rsidRPr="00E5406D">
        <w:rPr>
          <w:bCs/>
          <w:i/>
          <w:iCs/>
          <w:lang w:val="en-US"/>
        </w:rPr>
        <w:t>y</w:t>
      </w:r>
      <w:r w:rsidR="000D22C8" w:rsidRPr="00E5406D">
        <w:rPr>
          <w:bCs/>
          <w:i/>
          <w:iCs/>
          <w:lang w:val="en-US"/>
        </w:rPr>
        <w:t>andex</w:t>
      </w:r>
      <w:proofErr w:type="spellEnd"/>
      <w:r w:rsidRPr="00E5406D">
        <w:rPr>
          <w:bCs/>
          <w:i/>
          <w:iCs/>
        </w:rPr>
        <w:t>.</w:t>
      </w:r>
      <w:proofErr w:type="spellStart"/>
      <w:r w:rsidRPr="00E5406D">
        <w:rPr>
          <w:bCs/>
          <w:i/>
          <w:iCs/>
          <w:lang w:val="en-US"/>
        </w:rPr>
        <w:t>ru</w:t>
      </w:r>
      <w:proofErr w:type="spellEnd"/>
    </w:p>
    <w:p w14:paraId="22298D27" w14:textId="77777777" w:rsidR="0000588F" w:rsidRPr="000D49EE" w:rsidRDefault="0000588F" w:rsidP="000D49EE">
      <w:pPr>
        <w:autoSpaceDE w:val="0"/>
        <w:autoSpaceDN w:val="0"/>
        <w:ind w:firstLine="709"/>
        <w:jc w:val="center"/>
        <w:rPr>
          <w:bCs/>
        </w:rPr>
      </w:pPr>
    </w:p>
    <w:p w14:paraId="54593EC5" w14:textId="77777777" w:rsidR="007E280D" w:rsidRDefault="007E280D" w:rsidP="007E280D">
      <w:pPr>
        <w:autoSpaceDE w:val="0"/>
        <w:autoSpaceDN w:val="0"/>
        <w:ind w:firstLine="709"/>
        <w:jc w:val="both"/>
      </w:pPr>
      <w:r>
        <w:t xml:space="preserve">Большое значение в изучении андроновского орнамента занимает семантическое направление, исследованию которого посвящены работы </w:t>
      </w:r>
      <w:proofErr w:type="gramStart"/>
      <w:r>
        <w:t>Ю.И.</w:t>
      </w:r>
      <w:proofErr w:type="gramEnd"/>
      <w:r>
        <w:t xml:space="preserve"> Михайлова, Ю.Ф. Кирюшина, С.Ю. Лузина, И.А. Кукушкина и др. [1; 2; 3; 6]. В целом, семантика андроновского орнамента рассматривается исследователями для всего ареала андроновской общности, а не применительно к отдельным вариантам культуры (федоровской или </w:t>
      </w:r>
      <w:proofErr w:type="spellStart"/>
      <w:r>
        <w:t>алакульской</w:t>
      </w:r>
      <w:proofErr w:type="spellEnd"/>
      <w:r>
        <w:t>), поэтому остановимся на наиболее значимых работах этого направления изучения керамики.</w:t>
      </w:r>
    </w:p>
    <w:p w14:paraId="7EC9E3FA" w14:textId="77777777" w:rsidR="007E280D" w:rsidRDefault="007E280D" w:rsidP="007E280D">
      <w:pPr>
        <w:autoSpaceDE w:val="0"/>
        <w:autoSpaceDN w:val="0"/>
        <w:ind w:firstLine="709"/>
        <w:jc w:val="both"/>
      </w:pPr>
      <w:proofErr w:type="gramStart"/>
      <w:r>
        <w:t>Ю.И.</w:t>
      </w:r>
      <w:proofErr w:type="gramEnd"/>
      <w:r>
        <w:t xml:space="preserve"> Михайловым, в основу семантического анализа композиционных особенностей андроновского орнамента, было положено понятие «композиционный канон», что позволило выявить общекультурные черты в правилах построения декоративных схем и их региональную специфику. Автором выдвинуто предположение, что наиболее сложные декоративные построения могли отражать мифологический комплекс, связанный с космогоническими представлениями андроновского населения [1, с. 238–244]. </w:t>
      </w:r>
      <w:proofErr w:type="gramStart"/>
      <w:r>
        <w:t>Ю.И.</w:t>
      </w:r>
      <w:proofErr w:type="gramEnd"/>
      <w:r>
        <w:t xml:space="preserve"> Михайловым выдвинуто предположение, что зонирование орнамента включает три основных ряда символичных значений: верх – середина – низ, которые сопоставляются с трехчастной моделью вселенной, объединяющей три сферы мироздания. Первая – это небесная, воздушная сфера; вторая зона сосуда – земная твердь; третья зона – это нижняя водная стихия, находящаяся под землей, мировой океан, куда стекают все реки.</w:t>
      </w:r>
    </w:p>
    <w:p w14:paraId="223BFAEA" w14:textId="77777777" w:rsidR="007E280D" w:rsidRDefault="007E280D" w:rsidP="007E280D">
      <w:pPr>
        <w:autoSpaceDE w:val="0"/>
        <w:autoSpaceDN w:val="0"/>
        <w:ind w:firstLine="709"/>
        <w:jc w:val="both"/>
      </w:pPr>
      <w:proofErr w:type="gramStart"/>
      <w:r>
        <w:t>Ю.Ф.</w:t>
      </w:r>
      <w:proofErr w:type="gramEnd"/>
      <w:r>
        <w:t xml:space="preserve"> Кирюшин и С.Ю. Лузин предложили рассматривать орнамент как характерный маркер родовой принадлежности, пола, возраста, социального положения человека андроновского общества [2, с. 86]. Авторы предполагают, что информация могла быть отражена в специальных элементах орнамента или в использовании разных размеров посуды. Данный тезис не является новым, так еще М.П. Грязнов отмечал, что орнаментация и форма сосудов (БЕ 12 и 14) зависит от половозрастных характеристик погребенного: в детских погребениях, в отличие от взрослых, чаще всего встречаются горшки более грубой выделки и с более простым орнаментом [4, с. 17–18]. Похожее предположение, что андроновский декор мог представлять собой родовые знаки, было отмечено </w:t>
      </w:r>
      <w:proofErr w:type="gramStart"/>
      <w:r>
        <w:t>С.В.</w:t>
      </w:r>
      <w:proofErr w:type="gramEnd"/>
      <w:r>
        <w:t xml:space="preserve"> Зотовой [5, с. 177–181].</w:t>
      </w:r>
    </w:p>
    <w:p w14:paraId="721597AE" w14:textId="77777777" w:rsidR="007E280D" w:rsidRDefault="007E280D" w:rsidP="007E280D">
      <w:pPr>
        <w:autoSpaceDE w:val="0"/>
        <w:autoSpaceDN w:val="0"/>
        <w:ind w:firstLine="709"/>
        <w:jc w:val="both"/>
      </w:pPr>
      <w:proofErr w:type="gramStart"/>
      <w:r>
        <w:t>Е.Е.</w:t>
      </w:r>
      <w:proofErr w:type="gramEnd"/>
      <w:r>
        <w:t xml:space="preserve"> Кузьмина на сосудах с изображениями </w:t>
      </w:r>
      <w:proofErr w:type="spellStart"/>
      <w:r>
        <w:t>свастических</w:t>
      </w:r>
      <w:proofErr w:type="spellEnd"/>
      <w:r>
        <w:t xml:space="preserve"> орнаментов видит образы колеса и солнца, которые находят аналогии в индоиранской традиции, в дальнейшем они перешли на другие культовые предметы и дошли до орнаментации храмов и в прикладном искусстве Индии [6, с. 162–163]. В них можно видеть образ верховного бога, разъезжающего по небу на колеснице, подобно ведийскому Варуне, и культ солярного бога Мир-</w:t>
      </w:r>
      <w:proofErr w:type="spellStart"/>
      <w:r>
        <w:t>Сусне</w:t>
      </w:r>
      <w:proofErr w:type="spellEnd"/>
      <w:r>
        <w:t>-</w:t>
      </w:r>
      <w:proofErr w:type="spellStart"/>
      <w:r>
        <w:t>Хума</w:t>
      </w:r>
      <w:proofErr w:type="spellEnd"/>
      <w:r>
        <w:t>, имя которого соответствует постоянному эпитету арийского Митры [6, с. 12].</w:t>
      </w:r>
    </w:p>
    <w:p w14:paraId="4168E2A6" w14:textId="77777777" w:rsidR="007E280D" w:rsidRDefault="007E280D" w:rsidP="007E280D">
      <w:pPr>
        <w:autoSpaceDE w:val="0"/>
        <w:autoSpaceDN w:val="0"/>
        <w:ind w:firstLine="709"/>
        <w:jc w:val="both"/>
      </w:pPr>
      <w:r>
        <w:t xml:space="preserve">Семантике андроновского орнамента посвящено монографическое исследование </w:t>
      </w:r>
      <w:proofErr w:type="gramStart"/>
      <w:r>
        <w:t>И.В.</w:t>
      </w:r>
      <w:proofErr w:type="gramEnd"/>
      <w:r>
        <w:t xml:space="preserve"> Ковтуна, согласно которому сущностной чертой андроновской изобразительной традиции является </w:t>
      </w:r>
      <w:proofErr w:type="spellStart"/>
      <w:r>
        <w:t>аниконизм</w:t>
      </w:r>
      <w:proofErr w:type="spellEnd"/>
      <w:r>
        <w:t xml:space="preserve"> [7, с. 160]. В андроновской культуре отсутствуют фигуративные изображения, а ключевые мифологические представления представлены в абстрактных орнаментальных символах, что наталкивает автора на проявление одного из самых ранних монотеистических элементов в истории мировых религий [7, с. 161–162].</w:t>
      </w:r>
    </w:p>
    <w:p w14:paraId="6FCBDEA2" w14:textId="77777777" w:rsidR="007E280D" w:rsidRDefault="007E280D" w:rsidP="007E280D">
      <w:pPr>
        <w:autoSpaceDE w:val="0"/>
        <w:autoSpaceDN w:val="0"/>
        <w:ind w:firstLine="709"/>
        <w:jc w:val="both"/>
      </w:pPr>
      <w:r>
        <w:lastRenderedPageBreak/>
        <w:t xml:space="preserve">Семантику сосудов из детских погребений исследовала </w:t>
      </w:r>
      <w:proofErr w:type="gramStart"/>
      <w:r>
        <w:t>С.В.</w:t>
      </w:r>
      <w:proofErr w:type="gramEnd"/>
      <w:r>
        <w:t xml:space="preserve"> Сотникова, которая предполагает, что орнаментированные сосуды, поставленные в головах младенцев, являлись своеобразным показателем принадлежности к миру культуры, к человеческому миру. Данное предположение подтверждается зональностью орнамента и наличием сложных геометрических композиций, расположением посуды в обычном положении устьем вверх, использованием ее для хранения или потребления пищи [8, с. 16, 19]. В свою очередь, миниатюрные сосуды без орнамента, расположенные в ногах и, в некоторых случаях, перевернутые вверх дном, маркировали принадлежность к миру природы (иному миру), нижнему миру [8, с. 19]. Подобные сосуды обладали высокой степенью «сакральности», указывая на связь младенцев с «природным» началом, на их посредническую функцию при общении с этим миром [8, с. 21].</w:t>
      </w:r>
    </w:p>
    <w:p w14:paraId="7B28CF01" w14:textId="77777777" w:rsidR="007E280D" w:rsidRDefault="007E280D" w:rsidP="007E280D">
      <w:pPr>
        <w:autoSpaceDE w:val="0"/>
        <w:autoSpaceDN w:val="0"/>
        <w:ind w:firstLine="709"/>
        <w:jc w:val="both"/>
      </w:pPr>
      <w:r>
        <w:t xml:space="preserve">Краткая история изучения семантики андроновского орнамента представлена в работах И.А. Кукушкина [3]. Сам автор считает, что композиция на сосуде отражает мифологическое представление о мире: днище горшков со </w:t>
      </w:r>
      <w:proofErr w:type="spellStart"/>
      <w:r>
        <w:t>свастическим</w:t>
      </w:r>
      <w:proofErr w:type="spellEnd"/>
      <w:r>
        <w:t xml:space="preserve"> орнаментом в перевернутом виде выступает неким сакральным центром, связанным с представлениями о небесной колеснице [3, с. 116–117]; тулово сосуда, украшенное </w:t>
      </w:r>
      <w:proofErr w:type="spellStart"/>
      <w:r>
        <w:t>меандро-свастическим</w:t>
      </w:r>
      <w:proofErr w:type="spellEnd"/>
      <w:r>
        <w:t xml:space="preserve"> орнаментом, замкнутым в круг на тулове сосуда, обозначает круговое движение небесной колесницы вокруг неподвижного центра [3, с. 116]; верхняя часть шейки горшков обычно украшалась треугольниками, которые могли олицетворять собой волны Мирового океана, который, по представлениям древних, со всех сторон омывал Землю, или образ мирового змея, кольцом охватывающего сушу [3, с. 118].</w:t>
      </w:r>
    </w:p>
    <w:p w14:paraId="6F416EA3" w14:textId="679A57C4" w:rsidR="007E280D" w:rsidRDefault="007E280D" w:rsidP="007E280D">
      <w:pPr>
        <w:autoSpaceDE w:val="0"/>
        <w:autoSpaceDN w:val="0"/>
        <w:ind w:firstLine="709"/>
        <w:jc w:val="both"/>
      </w:pPr>
      <w:r>
        <w:t>В целом, в семантическом направлении изучения андроновской (федоровской) орнаментации материалы степного и лесостепного Алтая практически не рассматривались, а исследовались в общем контексте с керамикой всей АКИО. Исследователи, опираясь на общепризнанную индоиранскую концепцию происхождения андроновских племен, предполагали существование у населения степной бронзы мировоззренческих и религиозных представлений, близких индоиранской космологической модели. На основании этого подхода различные составляющие декора сосудов интерпретировались учеными через общие представления об праиндоевропейской религии: свастики и кресты связаны с солярной символикой и знаками огня [6, с. 162]; треугольники обозначают горы, женское начало и лучи солнца; ромбы соответствуют знаку земли; зигзаги отождествляются с изображениями водной стихии или змеевидных существ [3, с. 113].</w:t>
      </w:r>
    </w:p>
    <w:p w14:paraId="360F8D3C" w14:textId="77777777" w:rsidR="00437036" w:rsidRPr="000D49EE" w:rsidRDefault="00437036" w:rsidP="00465AFC">
      <w:pPr>
        <w:autoSpaceDE w:val="0"/>
        <w:autoSpaceDN w:val="0"/>
        <w:ind w:firstLine="709"/>
        <w:jc w:val="both"/>
      </w:pPr>
    </w:p>
    <w:p w14:paraId="7ABD6663" w14:textId="77777777" w:rsidR="006B0567" w:rsidRDefault="0000588F" w:rsidP="006B0567">
      <w:pPr>
        <w:autoSpaceDE w:val="0"/>
        <w:autoSpaceDN w:val="0"/>
        <w:jc w:val="center"/>
      </w:pPr>
      <w:r w:rsidRPr="000D49EE">
        <w:t>СПИСОК ЛИТЕРАТУРЫ</w:t>
      </w:r>
    </w:p>
    <w:p w14:paraId="1904BE52" w14:textId="5511B95B" w:rsidR="007E280D" w:rsidRDefault="007E280D" w:rsidP="009C7F50">
      <w:pPr>
        <w:pStyle w:val="af4"/>
        <w:numPr>
          <w:ilvl w:val="0"/>
          <w:numId w:val="1"/>
        </w:numPr>
        <w:jc w:val="both"/>
      </w:pPr>
      <w:r>
        <w:t xml:space="preserve">Михайлов </w:t>
      </w:r>
      <w:proofErr w:type="gramStart"/>
      <w:r>
        <w:t>Ю.И.</w:t>
      </w:r>
      <w:proofErr w:type="gramEnd"/>
      <w:r>
        <w:t xml:space="preserve"> Мировоззрение древних обществ юга Западной Сибири (эпоха бронзы). – Кемерово: </w:t>
      </w:r>
      <w:proofErr w:type="spellStart"/>
      <w:r>
        <w:t>Кузбассвузиздат</w:t>
      </w:r>
      <w:proofErr w:type="spellEnd"/>
      <w:r>
        <w:t>, 2001. – 363 с.</w:t>
      </w:r>
    </w:p>
    <w:p w14:paraId="1067717D" w14:textId="0F011FDB" w:rsidR="007E280D" w:rsidRDefault="007E280D" w:rsidP="009C7F50">
      <w:pPr>
        <w:pStyle w:val="af4"/>
        <w:numPr>
          <w:ilvl w:val="0"/>
          <w:numId w:val="1"/>
        </w:numPr>
        <w:jc w:val="both"/>
      </w:pPr>
      <w:r>
        <w:t xml:space="preserve">Кирюшин </w:t>
      </w:r>
      <w:proofErr w:type="gramStart"/>
      <w:r>
        <w:t>Ю.Ф.</w:t>
      </w:r>
      <w:proofErr w:type="gramEnd"/>
      <w:r>
        <w:t xml:space="preserve">, Лузин С.Ю. Андроновский могильник </w:t>
      </w:r>
      <w:proofErr w:type="spellStart"/>
      <w:r>
        <w:t>Подтурино</w:t>
      </w:r>
      <w:proofErr w:type="spellEnd"/>
      <w:r>
        <w:t xml:space="preserve"> // Культура народов Евразийских степей в древности: сб. науч. ст. – Барнаул: Изд-во АГУ, 1993. – С. 67–94.</w:t>
      </w:r>
    </w:p>
    <w:p w14:paraId="3113884C" w14:textId="0C4C49A0" w:rsidR="007E280D" w:rsidRDefault="007E280D" w:rsidP="009C7F50">
      <w:pPr>
        <w:pStyle w:val="af4"/>
        <w:numPr>
          <w:ilvl w:val="0"/>
          <w:numId w:val="1"/>
        </w:numPr>
        <w:jc w:val="both"/>
      </w:pPr>
      <w:r>
        <w:t>Кукушкин И.А. О семантике андроновского орнамента // Краткие сообщения Института археологии. – 2018. – № 251. – С. 111–125.</w:t>
      </w:r>
    </w:p>
    <w:p w14:paraId="77EBBC1E" w14:textId="2F7B4BE4" w:rsidR="007E280D" w:rsidRDefault="007E280D" w:rsidP="009C7F50">
      <w:pPr>
        <w:pStyle w:val="af4"/>
        <w:numPr>
          <w:ilvl w:val="0"/>
          <w:numId w:val="1"/>
        </w:numPr>
        <w:jc w:val="both"/>
      </w:pPr>
      <w:r>
        <w:t xml:space="preserve">Грязнов </w:t>
      </w:r>
      <w:proofErr w:type="gramStart"/>
      <w:r>
        <w:t>М.П.</w:t>
      </w:r>
      <w:proofErr w:type="gramEnd"/>
      <w:r>
        <w:t xml:space="preserve"> История древних племен Верхней Оби по раскопкам близ села Большая Речка. – Материалы и исследования по археологии СССР. – Москва-Ленинград, 1956. – № 48. – 256 с.</w:t>
      </w:r>
    </w:p>
    <w:p w14:paraId="7F78F291" w14:textId="44B7F345" w:rsidR="007E280D" w:rsidRDefault="007E280D" w:rsidP="009C7F50">
      <w:pPr>
        <w:pStyle w:val="af4"/>
        <w:numPr>
          <w:ilvl w:val="0"/>
          <w:numId w:val="1"/>
        </w:numPr>
        <w:jc w:val="both"/>
      </w:pPr>
      <w:r>
        <w:t xml:space="preserve">Зотова </w:t>
      </w:r>
      <w:proofErr w:type="gramStart"/>
      <w:r>
        <w:t>С.В.</w:t>
      </w:r>
      <w:proofErr w:type="gramEnd"/>
      <w:r>
        <w:t xml:space="preserve"> Ковровые орнаменты андроновской культуры // Новое в советской археологии. Материалы и исследования по археологии СССР. – 1965. – № 130. – С. 177–180.</w:t>
      </w:r>
    </w:p>
    <w:p w14:paraId="0DF6B2D4" w14:textId="61978AE9" w:rsidR="007E280D" w:rsidRDefault="007E280D" w:rsidP="009C7F50">
      <w:pPr>
        <w:pStyle w:val="af4"/>
        <w:numPr>
          <w:ilvl w:val="0"/>
          <w:numId w:val="1"/>
        </w:numPr>
        <w:jc w:val="both"/>
      </w:pPr>
      <w:r>
        <w:t xml:space="preserve">Кузьмина </w:t>
      </w:r>
      <w:proofErr w:type="gramStart"/>
      <w:r>
        <w:t>Е.Е.</w:t>
      </w:r>
      <w:proofErr w:type="gramEnd"/>
      <w:r>
        <w:t xml:space="preserve"> Классификация и периодизация памятников андроновской культурной общности: монография. – Актобе: </w:t>
      </w:r>
      <w:proofErr w:type="spellStart"/>
      <w:r>
        <w:t>ПринтА</w:t>
      </w:r>
      <w:proofErr w:type="spellEnd"/>
      <w:r>
        <w:t>, 2008а. – 358 с.</w:t>
      </w:r>
    </w:p>
    <w:p w14:paraId="7CB4109A" w14:textId="3C03C3AF" w:rsidR="007E280D" w:rsidRDefault="007E280D" w:rsidP="009C7F50">
      <w:pPr>
        <w:pStyle w:val="af4"/>
        <w:numPr>
          <w:ilvl w:val="0"/>
          <w:numId w:val="1"/>
        </w:numPr>
        <w:jc w:val="both"/>
      </w:pPr>
      <w:r>
        <w:t xml:space="preserve">Ковтун </w:t>
      </w:r>
      <w:proofErr w:type="gramStart"/>
      <w:r>
        <w:t>И.В.</w:t>
      </w:r>
      <w:proofErr w:type="gramEnd"/>
      <w:r>
        <w:t xml:space="preserve"> Андроновский орнамент (морфология и мифология). – Казань: Казанская недвижимость, 2016. – 547 с.</w:t>
      </w:r>
    </w:p>
    <w:p w14:paraId="0C72E859" w14:textId="22EDE56C" w:rsidR="00191A99" w:rsidRPr="000D49EE" w:rsidRDefault="007E280D" w:rsidP="009C7F50">
      <w:pPr>
        <w:pStyle w:val="af4"/>
        <w:numPr>
          <w:ilvl w:val="0"/>
          <w:numId w:val="1"/>
        </w:numPr>
        <w:jc w:val="both"/>
        <w:sectPr w:rsidR="00191A99" w:rsidRPr="000D49EE" w:rsidSect="003058F5">
          <w:headerReference w:type="even" r:id="rId8"/>
          <w:headerReference w:type="default" r:id="rId9"/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  <w:r>
        <w:t xml:space="preserve">Сотникова </w:t>
      </w:r>
      <w:proofErr w:type="gramStart"/>
      <w:r>
        <w:t>С.В.</w:t>
      </w:r>
      <w:proofErr w:type="gramEnd"/>
      <w:r>
        <w:t xml:space="preserve"> </w:t>
      </w:r>
      <w:proofErr w:type="spellStart"/>
      <w:r>
        <w:t>Алакульские</w:t>
      </w:r>
      <w:proofErr w:type="spellEnd"/>
      <w:r>
        <w:t xml:space="preserve"> погребения с сосудами без орнамента: к вопросу о сфере детской сакральности // Уфимский археологический вестник. – 2018. – № 18. – С. 16–</w:t>
      </w:r>
      <w:proofErr w:type="gramStart"/>
      <w:r>
        <w:t>23.</w:t>
      </w:r>
      <w:r w:rsidR="00DE1E23" w:rsidRPr="005A3D47">
        <w:t>.</w:t>
      </w:r>
      <w:proofErr w:type="gramEnd"/>
    </w:p>
    <w:p w14:paraId="20E493BB" w14:textId="77777777" w:rsidR="00A44FF3" w:rsidRPr="005E7280" w:rsidRDefault="00A44FF3" w:rsidP="009C7F50">
      <w:pPr>
        <w:pStyle w:val="af9"/>
        <w:numPr>
          <w:ilvl w:val="0"/>
          <w:numId w:val="1"/>
        </w:numPr>
        <w:ind w:right="-1"/>
      </w:pPr>
      <w:bookmarkStart w:id="0" w:name="_Hlk195515007"/>
      <w:r w:rsidRPr="005E7280">
        <w:t xml:space="preserve">Михайлов, Ю.И. </w:t>
      </w:r>
      <w:r>
        <w:t>Мировоззрение древних обществ юга Западной Сибири (эпоха бронзы)</w:t>
      </w:r>
      <w:r w:rsidRPr="0014685C">
        <w:t xml:space="preserve"> / </w:t>
      </w:r>
      <w:proofErr w:type="gramStart"/>
      <w:r w:rsidRPr="005E7280">
        <w:t>Ю.И</w:t>
      </w:r>
      <w:r w:rsidRPr="0014685C">
        <w:t>.</w:t>
      </w:r>
      <w:proofErr w:type="gramEnd"/>
      <w:r w:rsidRPr="005E7280">
        <w:t xml:space="preserve"> Михайлов</w:t>
      </w:r>
      <w:r>
        <w:t xml:space="preserve">. </w:t>
      </w:r>
      <w:r w:rsidRPr="005E7280">
        <w:t xml:space="preserve">– </w:t>
      </w:r>
      <w:r>
        <w:t xml:space="preserve">Кемерово: </w:t>
      </w:r>
      <w:proofErr w:type="spellStart"/>
      <w:r>
        <w:t>Кузбассвузиздат</w:t>
      </w:r>
      <w:proofErr w:type="spellEnd"/>
      <w:r>
        <w:t xml:space="preserve">, 2001. </w:t>
      </w:r>
      <w:r w:rsidRPr="005E7280">
        <w:t xml:space="preserve">– </w:t>
      </w:r>
      <w:r>
        <w:t>363 с.</w:t>
      </w:r>
    </w:p>
    <w:p w14:paraId="3C359EF5" w14:textId="77777777" w:rsidR="00A44FF3" w:rsidRPr="005E7280" w:rsidRDefault="00A44FF3" w:rsidP="009C7F50">
      <w:pPr>
        <w:pStyle w:val="af9"/>
        <w:numPr>
          <w:ilvl w:val="0"/>
          <w:numId w:val="1"/>
        </w:numPr>
        <w:ind w:right="-1"/>
      </w:pPr>
      <w:bookmarkStart w:id="1" w:name="_Hlk105625870"/>
      <w:r w:rsidRPr="005E7280">
        <w:t xml:space="preserve">Кирюшин, Ю.Ф. Андроновский могильник </w:t>
      </w:r>
      <w:proofErr w:type="spellStart"/>
      <w:r w:rsidRPr="005E7280">
        <w:t>Подтурино</w:t>
      </w:r>
      <w:proofErr w:type="spellEnd"/>
      <w:r w:rsidRPr="005E7280">
        <w:t xml:space="preserve"> / </w:t>
      </w:r>
      <w:proofErr w:type="gramStart"/>
      <w:r w:rsidRPr="005E7280">
        <w:t>Ю.Ф.</w:t>
      </w:r>
      <w:proofErr w:type="gramEnd"/>
      <w:r w:rsidRPr="005E7280">
        <w:t xml:space="preserve"> Кирюшин, С. Ю. Лузин // Культура народов Евразийских степей в древности : сб. науч. ст. / </w:t>
      </w:r>
      <w:proofErr w:type="spellStart"/>
      <w:r w:rsidRPr="005E7280">
        <w:t>редкол</w:t>
      </w:r>
      <w:proofErr w:type="spellEnd"/>
      <w:r w:rsidRPr="005E7280">
        <w:t xml:space="preserve">. Ю. Ф. Кирюшин [и др.]. – Барнаул : Изд-во АГУ, 1993. – С. </w:t>
      </w:r>
      <w:proofErr w:type="gramStart"/>
      <w:r w:rsidRPr="005E7280">
        <w:t>67-94</w:t>
      </w:r>
      <w:proofErr w:type="gramEnd"/>
      <w:r w:rsidRPr="005E7280">
        <w:t>.</w:t>
      </w:r>
    </w:p>
    <w:p w14:paraId="6415C280" w14:textId="77777777" w:rsidR="00A44FF3" w:rsidRPr="005E7280" w:rsidRDefault="00A44FF3" w:rsidP="009C7F50">
      <w:pPr>
        <w:pStyle w:val="af9"/>
        <w:numPr>
          <w:ilvl w:val="0"/>
          <w:numId w:val="1"/>
        </w:numPr>
        <w:ind w:right="-1"/>
      </w:pPr>
      <w:bookmarkStart w:id="2" w:name="_Hlk105699625"/>
      <w:bookmarkEnd w:id="1"/>
      <w:r w:rsidRPr="005E7280">
        <w:t xml:space="preserve">Кукушкин, И.А. О семантике андроновского орнамента / И.А. Кукушкин // Краткие сообщения Института археологии. – 2018. – № 251. – С. </w:t>
      </w:r>
      <w:bookmarkEnd w:id="2"/>
      <w:proofErr w:type="gramStart"/>
      <w:r w:rsidRPr="005E7280">
        <w:t>111-125</w:t>
      </w:r>
      <w:proofErr w:type="gramEnd"/>
      <w:r w:rsidRPr="005E7280">
        <w:t>.</w:t>
      </w:r>
    </w:p>
    <w:p w14:paraId="49ABCD0F" w14:textId="70519A78" w:rsidR="003160FC" w:rsidRDefault="003160FC" w:rsidP="000D49EE">
      <w:pPr>
        <w:autoSpaceDE w:val="0"/>
        <w:autoSpaceDN w:val="0"/>
        <w:rPr>
          <w:b/>
          <w:lang w:eastAsia="ar-SA"/>
        </w:rPr>
      </w:pPr>
    </w:p>
    <w:p w14:paraId="3F2F87B1" w14:textId="77777777" w:rsidR="00A44FF3" w:rsidRPr="005E7280" w:rsidRDefault="00A44FF3" w:rsidP="009C7F50">
      <w:pPr>
        <w:pStyle w:val="af9"/>
        <w:numPr>
          <w:ilvl w:val="0"/>
          <w:numId w:val="2"/>
        </w:numPr>
        <w:ind w:left="0" w:right="-1" w:firstLine="709"/>
      </w:pPr>
      <w:bookmarkStart w:id="3" w:name="_Hlk105682837"/>
      <w:bookmarkStart w:id="4" w:name="_Hlk105625488"/>
      <w:r w:rsidRPr="005E7280">
        <w:t xml:space="preserve">Грязнов, М.П. История древних племен Верхней Оби по раскопкам близ села Большая Речка / </w:t>
      </w:r>
      <w:proofErr w:type="gramStart"/>
      <w:r w:rsidRPr="005E7280">
        <w:t>М.П.</w:t>
      </w:r>
      <w:proofErr w:type="gramEnd"/>
      <w:r w:rsidRPr="005E7280">
        <w:t xml:space="preserve"> Грязнов. – Материалы и исследования по археологии СССР. – Москва-Ленинград, 1956. – № 48. – </w:t>
      </w:r>
      <w:bookmarkEnd w:id="3"/>
      <w:r w:rsidRPr="005E7280">
        <w:t>256 с.</w:t>
      </w:r>
    </w:p>
    <w:p w14:paraId="1039CAC1" w14:textId="77777777" w:rsidR="00A44FF3" w:rsidRPr="005E7280" w:rsidRDefault="00A44FF3" w:rsidP="009C7F50">
      <w:pPr>
        <w:pStyle w:val="af9"/>
        <w:numPr>
          <w:ilvl w:val="0"/>
          <w:numId w:val="2"/>
        </w:numPr>
        <w:ind w:left="0" w:right="-1" w:firstLine="709"/>
      </w:pPr>
      <w:bookmarkStart w:id="5" w:name="_Hlk105678239"/>
      <w:bookmarkEnd w:id="4"/>
      <w:r w:rsidRPr="005E7280">
        <w:t xml:space="preserve">Зотова, С.В. Ковровые орнаменты андроновской культуры / </w:t>
      </w:r>
      <w:proofErr w:type="gramStart"/>
      <w:r w:rsidRPr="005E7280">
        <w:t>С.В.</w:t>
      </w:r>
      <w:proofErr w:type="gramEnd"/>
      <w:r w:rsidRPr="005E7280">
        <w:t xml:space="preserve"> Зотова // Новое в советской археологии. Материалы и исследования по археологии СССР. – 1965. – № 130. – С. </w:t>
      </w:r>
      <w:proofErr w:type="gramStart"/>
      <w:r w:rsidRPr="005E7280">
        <w:t>177-180</w:t>
      </w:r>
      <w:proofErr w:type="gramEnd"/>
      <w:r w:rsidRPr="005E7280">
        <w:t>.</w:t>
      </w:r>
    </w:p>
    <w:p w14:paraId="3262FABD" w14:textId="77777777" w:rsidR="00A44FF3" w:rsidRPr="005E7280" w:rsidRDefault="00A44FF3" w:rsidP="009C7F50">
      <w:pPr>
        <w:pStyle w:val="af9"/>
        <w:numPr>
          <w:ilvl w:val="0"/>
          <w:numId w:val="2"/>
        </w:numPr>
        <w:ind w:left="0" w:right="-1" w:firstLine="709"/>
      </w:pPr>
      <w:bookmarkStart w:id="6" w:name="_Hlk105638565"/>
      <w:bookmarkStart w:id="7" w:name="_Hlk105625778"/>
      <w:bookmarkEnd w:id="5"/>
      <w:r w:rsidRPr="005E7280">
        <w:t xml:space="preserve">Кузьмина, Е.Е. Классификация и периодизация памятников андроновской культурной общности : монография / </w:t>
      </w:r>
      <w:proofErr w:type="gramStart"/>
      <w:r w:rsidRPr="005E7280">
        <w:t>Е.Е.</w:t>
      </w:r>
      <w:proofErr w:type="gramEnd"/>
      <w:r w:rsidRPr="005E7280">
        <w:t xml:space="preserve"> Кузьмина. – Актобе :</w:t>
      </w:r>
      <w:proofErr w:type="spellStart"/>
      <w:r w:rsidRPr="005E7280">
        <w:t>ПринтА</w:t>
      </w:r>
      <w:proofErr w:type="spellEnd"/>
      <w:r w:rsidRPr="005E7280">
        <w:t>, 2008</w:t>
      </w:r>
      <w:r>
        <w:t>б</w:t>
      </w:r>
      <w:r w:rsidRPr="005E7280">
        <w:t xml:space="preserve">. – </w:t>
      </w:r>
      <w:bookmarkEnd w:id="6"/>
      <w:r w:rsidRPr="005E7280">
        <w:t xml:space="preserve">358 с. </w:t>
      </w:r>
    </w:p>
    <w:bookmarkEnd w:id="7"/>
    <w:p w14:paraId="059FEBA1" w14:textId="6BA33419" w:rsidR="00A44FF3" w:rsidRDefault="00A44FF3" w:rsidP="000D49EE">
      <w:pPr>
        <w:autoSpaceDE w:val="0"/>
        <w:autoSpaceDN w:val="0"/>
        <w:rPr>
          <w:b/>
          <w:lang w:eastAsia="ar-SA"/>
        </w:rPr>
      </w:pPr>
    </w:p>
    <w:p w14:paraId="1484D7AC" w14:textId="77777777" w:rsidR="00A44FF3" w:rsidRPr="005E7280" w:rsidRDefault="00A44FF3" w:rsidP="009C7F50">
      <w:pPr>
        <w:pStyle w:val="af9"/>
        <w:numPr>
          <w:ilvl w:val="0"/>
          <w:numId w:val="2"/>
        </w:numPr>
        <w:ind w:left="0" w:right="-1" w:firstLine="709"/>
      </w:pPr>
      <w:bookmarkStart w:id="8" w:name="_Hlk105682883"/>
      <w:bookmarkStart w:id="9" w:name="_Hlk105681187"/>
      <w:r w:rsidRPr="005E7280">
        <w:t xml:space="preserve">Ковтун, И.В. Андроновский орнамент (морфология и мифология) / </w:t>
      </w:r>
      <w:proofErr w:type="gramStart"/>
      <w:r w:rsidRPr="005E7280">
        <w:t>И.В.</w:t>
      </w:r>
      <w:proofErr w:type="gramEnd"/>
      <w:r w:rsidRPr="005E7280">
        <w:t xml:space="preserve"> Ковтун ; Академия наук Республики Татарстан, Институт археологии им. А. Х. </w:t>
      </w:r>
      <w:proofErr w:type="spellStart"/>
      <w:r w:rsidRPr="005E7280">
        <w:t>Халикова</w:t>
      </w:r>
      <w:proofErr w:type="spellEnd"/>
      <w:r w:rsidRPr="005E7280">
        <w:rPr>
          <w:color w:val="222222"/>
          <w:shd w:val="clear" w:color="auto" w:fill="FFFFFF"/>
        </w:rPr>
        <w:t xml:space="preserve">. – </w:t>
      </w:r>
      <w:r w:rsidRPr="005E7280">
        <w:t>Казань : Казанская недвижимость, 2016</w:t>
      </w:r>
      <w:r w:rsidRPr="005E7280">
        <w:rPr>
          <w:color w:val="222222"/>
          <w:shd w:val="clear" w:color="auto" w:fill="FFFFFF"/>
        </w:rPr>
        <w:t xml:space="preserve">. – </w:t>
      </w:r>
      <w:bookmarkEnd w:id="8"/>
      <w:r w:rsidRPr="005E7280">
        <w:t>547 с.</w:t>
      </w:r>
    </w:p>
    <w:p w14:paraId="30531EEA" w14:textId="77777777" w:rsidR="00A44FF3" w:rsidRPr="005E7280" w:rsidRDefault="00A44FF3" w:rsidP="009C7F50">
      <w:pPr>
        <w:pStyle w:val="af9"/>
        <w:numPr>
          <w:ilvl w:val="0"/>
          <w:numId w:val="2"/>
        </w:numPr>
        <w:ind w:left="0" w:right="-1" w:firstLine="709"/>
      </w:pPr>
      <w:bookmarkStart w:id="10" w:name="_Hlk105682954"/>
      <w:bookmarkEnd w:id="9"/>
      <w:r w:rsidRPr="005E7280">
        <w:t xml:space="preserve">Сотникова, С.В. </w:t>
      </w:r>
      <w:proofErr w:type="spellStart"/>
      <w:r w:rsidRPr="005E7280">
        <w:t>Алакульские</w:t>
      </w:r>
      <w:proofErr w:type="spellEnd"/>
      <w:r w:rsidRPr="005E7280">
        <w:t xml:space="preserve"> погребения с сосудами без орнамента: к вопросу о сфере детской сакральности / </w:t>
      </w:r>
      <w:proofErr w:type="gramStart"/>
      <w:r w:rsidRPr="005E7280">
        <w:t>С.В.</w:t>
      </w:r>
      <w:proofErr w:type="gramEnd"/>
      <w:r w:rsidRPr="005E7280">
        <w:t xml:space="preserve"> Сотникова // Уфимский археологический вестник. – 2018. – № 18. – С. </w:t>
      </w:r>
      <w:proofErr w:type="gramStart"/>
      <w:r w:rsidRPr="005E7280">
        <w:t>16-23</w:t>
      </w:r>
      <w:proofErr w:type="gramEnd"/>
      <w:r w:rsidRPr="005E7280">
        <w:t>.</w:t>
      </w:r>
    </w:p>
    <w:bookmarkEnd w:id="0"/>
    <w:bookmarkEnd w:id="10"/>
    <w:p w14:paraId="6F129532" w14:textId="77777777" w:rsidR="00A44FF3" w:rsidRPr="000D49EE" w:rsidRDefault="00A44FF3" w:rsidP="000D49EE">
      <w:pPr>
        <w:autoSpaceDE w:val="0"/>
        <w:autoSpaceDN w:val="0"/>
        <w:rPr>
          <w:b/>
          <w:lang w:eastAsia="ar-SA"/>
        </w:rPr>
      </w:pPr>
    </w:p>
    <w:sectPr w:rsidR="00A44FF3" w:rsidRPr="000D49EE" w:rsidSect="003058F5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DB3F" w14:textId="77777777" w:rsidR="009C7F50" w:rsidRDefault="009C7F50">
      <w:r>
        <w:separator/>
      </w:r>
    </w:p>
  </w:endnote>
  <w:endnote w:type="continuationSeparator" w:id="0">
    <w:p w14:paraId="3D2B99E6" w14:textId="77777777" w:rsidR="009C7F50" w:rsidRDefault="009C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E987" w14:textId="77777777" w:rsidR="009C7F50" w:rsidRDefault="009C7F50">
      <w:r>
        <w:separator/>
      </w:r>
    </w:p>
  </w:footnote>
  <w:footnote w:type="continuationSeparator" w:id="0">
    <w:p w14:paraId="4AC94749" w14:textId="77777777" w:rsidR="009C7F50" w:rsidRDefault="009C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10F2" w14:textId="77777777" w:rsidR="0073141B" w:rsidRDefault="0073141B" w:rsidP="0009442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9DDD1F4" w14:textId="77777777" w:rsidR="0073141B" w:rsidRDefault="0073141B" w:rsidP="00F14420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410D" w14:textId="77777777" w:rsidR="0073141B" w:rsidRDefault="0073141B" w:rsidP="00E632BA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5CC"/>
    <w:multiLevelType w:val="hybridMultilevel"/>
    <w:tmpl w:val="1E5AC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11FE7"/>
    <w:multiLevelType w:val="hybridMultilevel"/>
    <w:tmpl w:val="9E1AC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431DDF"/>
    <w:multiLevelType w:val="hybridMultilevel"/>
    <w:tmpl w:val="435EDC6E"/>
    <w:name w:val="WW8Num1"/>
    <w:lvl w:ilvl="0" w:tplc="0000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FC"/>
    <w:rsid w:val="000010E0"/>
    <w:rsid w:val="0000280F"/>
    <w:rsid w:val="0000330F"/>
    <w:rsid w:val="00004C1B"/>
    <w:rsid w:val="0000588F"/>
    <w:rsid w:val="000140EB"/>
    <w:rsid w:val="00015E41"/>
    <w:rsid w:val="000168DD"/>
    <w:rsid w:val="00023127"/>
    <w:rsid w:val="00026608"/>
    <w:rsid w:val="00031CCF"/>
    <w:rsid w:val="00032415"/>
    <w:rsid w:val="00032549"/>
    <w:rsid w:val="000338DB"/>
    <w:rsid w:val="00035650"/>
    <w:rsid w:val="00036B8D"/>
    <w:rsid w:val="0004201C"/>
    <w:rsid w:val="0004271B"/>
    <w:rsid w:val="00042D12"/>
    <w:rsid w:val="000437C1"/>
    <w:rsid w:val="00045D63"/>
    <w:rsid w:val="0004609F"/>
    <w:rsid w:val="0004659B"/>
    <w:rsid w:val="00046E3A"/>
    <w:rsid w:val="00050B7B"/>
    <w:rsid w:val="000528F7"/>
    <w:rsid w:val="00062403"/>
    <w:rsid w:val="00065134"/>
    <w:rsid w:val="00071741"/>
    <w:rsid w:val="00074413"/>
    <w:rsid w:val="000750F5"/>
    <w:rsid w:val="00076601"/>
    <w:rsid w:val="000821C2"/>
    <w:rsid w:val="00084D10"/>
    <w:rsid w:val="000856CC"/>
    <w:rsid w:val="00086CAC"/>
    <w:rsid w:val="000900C2"/>
    <w:rsid w:val="00090166"/>
    <w:rsid w:val="000902A3"/>
    <w:rsid w:val="00094420"/>
    <w:rsid w:val="00097C09"/>
    <w:rsid w:val="000A3969"/>
    <w:rsid w:val="000A45FD"/>
    <w:rsid w:val="000A5892"/>
    <w:rsid w:val="000A58A9"/>
    <w:rsid w:val="000B20E2"/>
    <w:rsid w:val="000B5B9E"/>
    <w:rsid w:val="000C0B0D"/>
    <w:rsid w:val="000C3652"/>
    <w:rsid w:val="000D03A7"/>
    <w:rsid w:val="000D22C8"/>
    <w:rsid w:val="000D49EE"/>
    <w:rsid w:val="000D54F2"/>
    <w:rsid w:val="000E57DE"/>
    <w:rsid w:val="000F2FA7"/>
    <w:rsid w:val="001005FC"/>
    <w:rsid w:val="00100B25"/>
    <w:rsid w:val="00101467"/>
    <w:rsid w:val="00106112"/>
    <w:rsid w:val="001079D3"/>
    <w:rsid w:val="001126ED"/>
    <w:rsid w:val="00117157"/>
    <w:rsid w:val="00126397"/>
    <w:rsid w:val="00126DF6"/>
    <w:rsid w:val="00127BFB"/>
    <w:rsid w:val="00131E85"/>
    <w:rsid w:val="001377B8"/>
    <w:rsid w:val="00141AC4"/>
    <w:rsid w:val="00147040"/>
    <w:rsid w:val="0015502D"/>
    <w:rsid w:val="001637E1"/>
    <w:rsid w:val="00167711"/>
    <w:rsid w:val="00170568"/>
    <w:rsid w:val="00173641"/>
    <w:rsid w:val="00174CFB"/>
    <w:rsid w:val="00176244"/>
    <w:rsid w:val="0018332E"/>
    <w:rsid w:val="0018744C"/>
    <w:rsid w:val="001877A3"/>
    <w:rsid w:val="0018791D"/>
    <w:rsid w:val="00187DF3"/>
    <w:rsid w:val="001909AA"/>
    <w:rsid w:val="00191A99"/>
    <w:rsid w:val="001944C5"/>
    <w:rsid w:val="001A1A24"/>
    <w:rsid w:val="001A3601"/>
    <w:rsid w:val="001A40C4"/>
    <w:rsid w:val="001A4506"/>
    <w:rsid w:val="001A4567"/>
    <w:rsid w:val="001A699C"/>
    <w:rsid w:val="001A6B99"/>
    <w:rsid w:val="001B63C9"/>
    <w:rsid w:val="001B7EB9"/>
    <w:rsid w:val="001C23C0"/>
    <w:rsid w:val="001C2E74"/>
    <w:rsid w:val="001C5548"/>
    <w:rsid w:val="001D034E"/>
    <w:rsid w:val="001D236D"/>
    <w:rsid w:val="001D2BAC"/>
    <w:rsid w:val="001D63DB"/>
    <w:rsid w:val="001E50B0"/>
    <w:rsid w:val="001E7593"/>
    <w:rsid w:val="001F557E"/>
    <w:rsid w:val="001F6502"/>
    <w:rsid w:val="001F67DF"/>
    <w:rsid w:val="00200434"/>
    <w:rsid w:val="0020161F"/>
    <w:rsid w:val="00203809"/>
    <w:rsid w:val="00211B81"/>
    <w:rsid w:val="00212589"/>
    <w:rsid w:val="00212CF0"/>
    <w:rsid w:val="00221241"/>
    <w:rsid w:val="00222D8B"/>
    <w:rsid w:val="00226B8A"/>
    <w:rsid w:val="00230D8F"/>
    <w:rsid w:val="002357DE"/>
    <w:rsid w:val="00235813"/>
    <w:rsid w:val="00235B7C"/>
    <w:rsid w:val="002370FF"/>
    <w:rsid w:val="00237F81"/>
    <w:rsid w:val="00243070"/>
    <w:rsid w:val="00246B88"/>
    <w:rsid w:val="00251369"/>
    <w:rsid w:val="00252A39"/>
    <w:rsid w:val="00254E12"/>
    <w:rsid w:val="00257BE4"/>
    <w:rsid w:val="00257E7E"/>
    <w:rsid w:val="002601B8"/>
    <w:rsid w:val="00271EB9"/>
    <w:rsid w:val="00272085"/>
    <w:rsid w:val="0027267D"/>
    <w:rsid w:val="00273C57"/>
    <w:rsid w:val="00274353"/>
    <w:rsid w:val="00277188"/>
    <w:rsid w:val="00277683"/>
    <w:rsid w:val="00280E20"/>
    <w:rsid w:val="002812E5"/>
    <w:rsid w:val="002813DA"/>
    <w:rsid w:val="00286374"/>
    <w:rsid w:val="00286EDB"/>
    <w:rsid w:val="00291808"/>
    <w:rsid w:val="00297A62"/>
    <w:rsid w:val="002A15CD"/>
    <w:rsid w:val="002A5AC7"/>
    <w:rsid w:val="002A6A4C"/>
    <w:rsid w:val="002A6F9D"/>
    <w:rsid w:val="002A70E9"/>
    <w:rsid w:val="002A77FC"/>
    <w:rsid w:val="002B1747"/>
    <w:rsid w:val="002B1FAB"/>
    <w:rsid w:val="002B502C"/>
    <w:rsid w:val="002B645C"/>
    <w:rsid w:val="002B694B"/>
    <w:rsid w:val="002C0988"/>
    <w:rsid w:val="002C78C0"/>
    <w:rsid w:val="002D0C8A"/>
    <w:rsid w:val="002D3960"/>
    <w:rsid w:val="002D42FF"/>
    <w:rsid w:val="002E203B"/>
    <w:rsid w:val="002E6C71"/>
    <w:rsid w:val="002E75E6"/>
    <w:rsid w:val="002F070A"/>
    <w:rsid w:val="002F1ED8"/>
    <w:rsid w:val="002F4B67"/>
    <w:rsid w:val="002F7F4D"/>
    <w:rsid w:val="003058F5"/>
    <w:rsid w:val="003139F3"/>
    <w:rsid w:val="003160FC"/>
    <w:rsid w:val="00316848"/>
    <w:rsid w:val="003178D9"/>
    <w:rsid w:val="003178EA"/>
    <w:rsid w:val="00325B11"/>
    <w:rsid w:val="003272C1"/>
    <w:rsid w:val="00331825"/>
    <w:rsid w:val="00336307"/>
    <w:rsid w:val="003363C5"/>
    <w:rsid w:val="00342A4D"/>
    <w:rsid w:val="003438A5"/>
    <w:rsid w:val="0035053F"/>
    <w:rsid w:val="00350D60"/>
    <w:rsid w:val="0035588A"/>
    <w:rsid w:val="00364085"/>
    <w:rsid w:val="003707BC"/>
    <w:rsid w:val="00370BDE"/>
    <w:rsid w:val="003710C1"/>
    <w:rsid w:val="003729F4"/>
    <w:rsid w:val="00376403"/>
    <w:rsid w:val="0037645F"/>
    <w:rsid w:val="00377D68"/>
    <w:rsid w:val="0038534D"/>
    <w:rsid w:val="00386721"/>
    <w:rsid w:val="00391DDE"/>
    <w:rsid w:val="003934D5"/>
    <w:rsid w:val="003963A6"/>
    <w:rsid w:val="003A1491"/>
    <w:rsid w:val="003A339C"/>
    <w:rsid w:val="003A3462"/>
    <w:rsid w:val="003A4E45"/>
    <w:rsid w:val="003A543C"/>
    <w:rsid w:val="003B27FF"/>
    <w:rsid w:val="003B356F"/>
    <w:rsid w:val="003C0C90"/>
    <w:rsid w:val="003C0E12"/>
    <w:rsid w:val="003C2AEC"/>
    <w:rsid w:val="003C5097"/>
    <w:rsid w:val="003C63D2"/>
    <w:rsid w:val="003D1049"/>
    <w:rsid w:val="003D49E3"/>
    <w:rsid w:val="003D5CA7"/>
    <w:rsid w:val="003D61A6"/>
    <w:rsid w:val="003E0006"/>
    <w:rsid w:val="003E08BD"/>
    <w:rsid w:val="003E1FD0"/>
    <w:rsid w:val="003E3389"/>
    <w:rsid w:val="003E36FC"/>
    <w:rsid w:val="003E4F37"/>
    <w:rsid w:val="003E4FEA"/>
    <w:rsid w:val="003E54E1"/>
    <w:rsid w:val="003E70B9"/>
    <w:rsid w:val="003F01A3"/>
    <w:rsid w:val="003F525B"/>
    <w:rsid w:val="003F537F"/>
    <w:rsid w:val="00401D23"/>
    <w:rsid w:val="0040315C"/>
    <w:rsid w:val="00404AC9"/>
    <w:rsid w:val="00406CB7"/>
    <w:rsid w:val="004106DE"/>
    <w:rsid w:val="0041609A"/>
    <w:rsid w:val="0041624D"/>
    <w:rsid w:val="00420597"/>
    <w:rsid w:val="00423981"/>
    <w:rsid w:val="00424A9D"/>
    <w:rsid w:val="00431306"/>
    <w:rsid w:val="00431C56"/>
    <w:rsid w:val="004334D2"/>
    <w:rsid w:val="004348A4"/>
    <w:rsid w:val="00434D5F"/>
    <w:rsid w:val="00435792"/>
    <w:rsid w:val="00437036"/>
    <w:rsid w:val="0044098C"/>
    <w:rsid w:val="00442276"/>
    <w:rsid w:val="00446EEA"/>
    <w:rsid w:val="00447595"/>
    <w:rsid w:val="00451DEA"/>
    <w:rsid w:val="004546D9"/>
    <w:rsid w:val="004547BA"/>
    <w:rsid w:val="00461C43"/>
    <w:rsid w:val="00465164"/>
    <w:rsid w:val="004659B7"/>
    <w:rsid w:val="00465AFC"/>
    <w:rsid w:val="0047057F"/>
    <w:rsid w:val="004775DC"/>
    <w:rsid w:val="0048419E"/>
    <w:rsid w:val="00484582"/>
    <w:rsid w:val="00485412"/>
    <w:rsid w:val="00485B49"/>
    <w:rsid w:val="00490F17"/>
    <w:rsid w:val="0049668D"/>
    <w:rsid w:val="00496D64"/>
    <w:rsid w:val="004A02A4"/>
    <w:rsid w:val="004A10B4"/>
    <w:rsid w:val="004A170F"/>
    <w:rsid w:val="004B04A2"/>
    <w:rsid w:val="004B2FCA"/>
    <w:rsid w:val="004B3DBB"/>
    <w:rsid w:val="004C0FAD"/>
    <w:rsid w:val="004C1A89"/>
    <w:rsid w:val="004C1C21"/>
    <w:rsid w:val="004C305E"/>
    <w:rsid w:val="004C6C10"/>
    <w:rsid w:val="004D2030"/>
    <w:rsid w:val="004D4FFA"/>
    <w:rsid w:val="004D614C"/>
    <w:rsid w:val="004E587A"/>
    <w:rsid w:val="004E742B"/>
    <w:rsid w:val="004F4C29"/>
    <w:rsid w:val="005001CF"/>
    <w:rsid w:val="0050037D"/>
    <w:rsid w:val="00502865"/>
    <w:rsid w:val="00502E21"/>
    <w:rsid w:val="00504266"/>
    <w:rsid w:val="00507115"/>
    <w:rsid w:val="005079FD"/>
    <w:rsid w:val="00510BCF"/>
    <w:rsid w:val="00512148"/>
    <w:rsid w:val="00521B28"/>
    <w:rsid w:val="005308A6"/>
    <w:rsid w:val="0053383F"/>
    <w:rsid w:val="00535671"/>
    <w:rsid w:val="00536CB7"/>
    <w:rsid w:val="0054786B"/>
    <w:rsid w:val="00551EE7"/>
    <w:rsid w:val="00556529"/>
    <w:rsid w:val="00557E14"/>
    <w:rsid w:val="0057124D"/>
    <w:rsid w:val="00572424"/>
    <w:rsid w:val="00577E11"/>
    <w:rsid w:val="00581183"/>
    <w:rsid w:val="00581D8F"/>
    <w:rsid w:val="00584C68"/>
    <w:rsid w:val="005854DF"/>
    <w:rsid w:val="00586215"/>
    <w:rsid w:val="00592708"/>
    <w:rsid w:val="00592E15"/>
    <w:rsid w:val="00594205"/>
    <w:rsid w:val="00594308"/>
    <w:rsid w:val="005950B0"/>
    <w:rsid w:val="00595E20"/>
    <w:rsid w:val="005A2085"/>
    <w:rsid w:val="005A2627"/>
    <w:rsid w:val="005A33F8"/>
    <w:rsid w:val="005A3BE9"/>
    <w:rsid w:val="005A3D47"/>
    <w:rsid w:val="005A472F"/>
    <w:rsid w:val="005A76EB"/>
    <w:rsid w:val="005B0518"/>
    <w:rsid w:val="005B111A"/>
    <w:rsid w:val="005B2D0C"/>
    <w:rsid w:val="005B6404"/>
    <w:rsid w:val="005B6617"/>
    <w:rsid w:val="005C04E6"/>
    <w:rsid w:val="005C397C"/>
    <w:rsid w:val="005D1463"/>
    <w:rsid w:val="005D520D"/>
    <w:rsid w:val="005D60E4"/>
    <w:rsid w:val="005D6DEB"/>
    <w:rsid w:val="005E0A8A"/>
    <w:rsid w:val="005E0E5B"/>
    <w:rsid w:val="005E3E4F"/>
    <w:rsid w:val="00602EA2"/>
    <w:rsid w:val="00603F3B"/>
    <w:rsid w:val="00604492"/>
    <w:rsid w:val="00604E00"/>
    <w:rsid w:val="006141DE"/>
    <w:rsid w:val="00620785"/>
    <w:rsid w:val="00620DB2"/>
    <w:rsid w:val="006242E6"/>
    <w:rsid w:val="00626A0B"/>
    <w:rsid w:val="0064051F"/>
    <w:rsid w:val="00641BCB"/>
    <w:rsid w:val="006427B6"/>
    <w:rsid w:val="00645815"/>
    <w:rsid w:val="00651D92"/>
    <w:rsid w:val="00653666"/>
    <w:rsid w:val="00653B0C"/>
    <w:rsid w:val="00661846"/>
    <w:rsid w:val="006722B0"/>
    <w:rsid w:val="006727D0"/>
    <w:rsid w:val="00673717"/>
    <w:rsid w:val="0067426D"/>
    <w:rsid w:val="00675C94"/>
    <w:rsid w:val="00675EE6"/>
    <w:rsid w:val="00682AD6"/>
    <w:rsid w:val="006840A8"/>
    <w:rsid w:val="00685574"/>
    <w:rsid w:val="006865D8"/>
    <w:rsid w:val="006920D0"/>
    <w:rsid w:val="00692289"/>
    <w:rsid w:val="00692863"/>
    <w:rsid w:val="00694A3B"/>
    <w:rsid w:val="006963D2"/>
    <w:rsid w:val="006A688E"/>
    <w:rsid w:val="006B0567"/>
    <w:rsid w:val="006B1655"/>
    <w:rsid w:val="006C6B8F"/>
    <w:rsid w:val="006C7686"/>
    <w:rsid w:val="006C7D90"/>
    <w:rsid w:val="006D1DC6"/>
    <w:rsid w:val="006D2F21"/>
    <w:rsid w:val="006D3BB0"/>
    <w:rsid w:val="006D636C"/>
    <w:rsid w:val="006E01B5"/>
    <w:rsid w:val="006E0F15"/>
    <w:rsid w:val="006E21D8"/>
    <w:rsid w:val="006E22B0"/>
    <w:rsid w:val="006E3024"/>
    <w:rsid w:val="006E3EFF"/>
    <w:rsid w:val="006F0348"/>
    <w:rsid w:val="006F1BBC"/>
    <w:rsid w:val="006F2CC1"/>
    <w:rsid w:val="006F3783"/>
    <w:rsid w:val="00700BCE"/>
    <w:rsid w:val="00711A4B"/>
    <w:rsid w:val="00714BC4"/>
    <w:rsid w:val="0071533B"/>
    <w:rsid w:val="007165B0"/>
    <w:rsid w:val="0071701E"/>
    <w:rsid w:val="0071748B"/>
    <w:rsid w:val="007174D2"/>
    <w:rsid w:val="00722543"/>
    <w:rsid w:val="007278E5"/>
    <w:rsid w:val="0073068D"/>
    <w:rsid w:val="0073141B"/>
    <w:rsid w:val="0073542B"/>
    <w:rsid w:val="00736CC5"/>
    <w:rsid w:val="0074242D"/>
    <w:rsid w:val="0074271A"/>
    <w:rsid w:val="007434F0"/>
    <w:rsid w:val="00743A52"/>
    <w:rsid w:val="00746501"/>
    <w:rsid w:val="00751757"/>
    <w:rsid w:val="00752834"/>
    <w:rsid w:val="007534E9"/>
    <w:rsid w:val="00754865"/>
    <w:rsid w:val="00755163"/>
    <w:rsid w:val="00761289"/>
    <w:rsid w:val="0076253A"/>
    <w:rsid w:val="007644B8"/>
    <w:rsid w:val="007647AB"/>
    <w:rsid w:val="00764D09"/>
    <w:rsid w:val="00767862"/>
    <w:rsid w:val="0077042F"/>
    <w:rsid w:val="00770715"/>
    <w:rsid w:val="00771AD7"/>
    <w:rsid w:val="007724B8"/>
    <w:rsid w:val="0077465A"/>
    <w:rsid w:val="0077467A"/>
    <w:rsid w:val="0077496D"/>
    <w:rsid w:val="00775F1C"/>
    <w:rsid w:val="00775F64"/>
    <w:rsid w:val="0077689E"/>
    <w:rsid w:val="007838A4"/>
    <w:rsid w:val="00785C29"/>
    <w:rsid w:val="00786C33"/>
    <w:rsid w:val="00787359"/>
    <w:rsid w:val="00790BE2"/>
    <w:rsid w:val="007912EA"/>
    <w:rsid w:val="00793035"/>
    <w:rsid w:val="0079388F"/>
    <w:rsid w:val="00794508"/>
    <w:rsid w:val="007952E4"/>
    <w:rsid w:val="007972D8"/>
    <w:rsid w:val="007A15AE"/>
    <w:rsid w:val="007A214A"/>
    <w:rsid w:val="007A7188"/>
    <w:rsid w:val="007A756D"/>
    <w:rsid w:val="007B3035"/>
    <w:rsid w:val="007B4908"/>
    <w:rsid w:val="007C14A4"/>
    <w:rsid w:val="007C2593"/>
    <w:rsid w:val="007C32B9"/>
    <w:rsid w:val="007C5BF3"/>
    <w:rsid w:val="007C6BE4"/>
    <w:rsid w:val="007D35C4"/>
    <w:rsid w:val="007D402A"/>
    <w:rsid w:val="007D415A"/>
    <w:rsid w:val="007D73F4"/>
    <w:rsid w:val="007E1151"/>
    <w:rsid w:val="007E280D"/>
    <w:rsid w:val="007E3352"/>
    <w:rsid w:val="007E34AF"/>
    <w:rsid w:val="007F24DA"/>
    <w:rsid w:val="007F505B"/>
    <w:rsid w:val="00803C13"/>
    <w:rsid w:val="00816188"/>
    <w:rsid w:val="00816442"/>
    <w:rsid w:val="00820218"/>
    <w:rsid w:val="00822198"/>
    <w:rsid w:val="00823931"/>
    <w:rsid w:val="008241E1"/>
    <w:rsid w:val="00827848"/>
    <w:rsid w:val="00830F60"/>
    <w:rsid w:val="0083419B"/>
    <w:rsid w:val="00834555"/>
    <w:rsid w:val="00834AEC"/>
    <w:rsid w:val="00841455"/>
    <w:rsid w:val="00841720"/>
    <w:rsid w:val="008437D7"/>
    <w:rsid w:val="00844110"/>
    <w:rsid w:val="008445AF"/>
    <w:rsid w:val="00847B70"/>
    <w:rsid w:val="00853D17"/>
    <w:rsid w:val="0085501F"/>
    <w:rsid w:val="008569D4"/>
    <w:rsid w:val="00857ADE"/>
    <w:rsid w:val="008609E3"/>
    <w:rsid w:val="00867C37"/>
    <w:rsid w:val="00871FB7"/>
    <w:rsid w:val="00872192"/>
    <w:rsid w:val="00880144"/>
    <w:rsid w:val="00886D18"/>
    <w:rsid w:val="00887882"/>
    <w:rsid w:val="00893AAD"/>
    <w:rsid w:val="00894381"/>
    <w:rsid w:val="008944E1"/>
    <w:rsid w:val="00894D9C"/>
    <w:rsid w:val="0089721C"/>
    <w:rsid w:val="008978D0"/>
    <w:rsid w:val="008B0AB9"/>
    <w:rsid w:val="008B0FE4"/>
    <w:rsid w:val="008B2A17"/>
    <w:rsid w:val="008B4B32"/>
    <w:rsid w:val="008B50FB"/>
    <w:rsid w:val="008B5931"/>
    <w:rsid w:val="008C12AF"/>
    <w:rsid w:val="008D252F"/>
    <w:rsid w:val="008E0C0C"/>
    <w:rsid w:val="008E2396"/>
    <w:rsid w:val="008E4118"/>
    <w:rsid w:val="008E5B2E"/>
    <w:rsid w:val="008E5EC9"/>
    <w:rsid w:val="008E6660"/>
    <w:rsid w:val="008F499B"/>
    <w:rsid w:val="008F4FBC"/>
    <w:rsid w:val="008F6653"/>
    <w:rsid w:val="009001B1"/>
    <w:rsid w:val="009003A8"/>
    <w:rsid w:val="00907E9C"/>
    <w:rsid w:val="00911480"/>
    <w:rsid w:val="0091253E"/>
    <w:rsid w:val="009125DF"/>
    <w:rsid w:val="009133AF"/>
    <w:rsid w:val="009145B4"/>
    <w:rsid w:val="00920088"/>
    <w:rsid w:val="009210C1"/>
    <w:rsid w:val="009217BC"/>
    <w:rsid w:val="009217C2"/>
    <w:rsid w:val="00926FE4"/>
    <w:rsid w:val="009300B6"/>
    <w:rsid w:val="00930599"/>
    <w:rsid w:val="0093162D"/>
    <w:rsid w:val="00931C0A"/>
    <w:rsid w:val="00934131"/>
    <w:rsid w:val="00935C2C"/>
    <w:rsid w:val="009419C2"/>
    <w:rsid w:val="00945194"/>
    <w:rsid w:val="00951E7B"/>
    <w:rsid w:val="009560D7"/>
    <w:rsid w:val="00956D0A"/>
    <w:rsid w:val="00960AE3"/>
    <w:rsid w:val="00970215"/>
    <w:rsid w:val="00970368"/>
    <w:rsid w:val="00970695"/>
    <w:rsid w:val="0097094C"/>
    <w:rsid w:val="00970ED3"/>
    <w:rsid w:val="00972538"/>
    <w:rsid w:val="009736DC"/>
    <w:rsid w:val="00973E71"/>
    <w:rsid w:val="0097493D"/>
    <w:rsid w:val="00980451"/>
    <w:rsid w:val="00980696"/>
    <w:rsid w:val="00981D3C"/>
    <w:rsid w:val="009820DC"/>
    <w:rsid w:val="009832ED"/>
    <w:rsid w:val="00983D09"/>
    <w:rsid w:val="00986496"/>
    <w:rsid w:val="00987BF5"/>
    <w:rsid w:val="00993762"/>
    <w:rsid w:val="009965DF"/>
    <w:rsid w:val="00996E4E"/>
    <w:rsid w:val="009A2C61"/>
    <w:rsid w:val="009A7898"/>
    <w:rsid w:val="009B231D"/>
    <w:rsid w:val="009B297F"/>
    <w:rsid w:val="009B4C5D"/>
    <w:rsid w:val="009B5A48"/>
    <w:rsid w:val="009C09A3"/>
    <w:rsid w:val="009C37EC"/>
    <w:rsid w:val="009C53BB"/>
    <w:rsid w:val="009C576C"/>
    <w:rsid w:val="009C7108"/>
    <w:rsid w:val="009C7C4C"/>
    <w:rsid w:val="009C7F50"/>
    <w:rsid w:val="009D46CB"/>
    <w:rsid w:val="009D5052"/>
    <w:rsid w:val="009E21FD"/>
    <w:rsid w:val="009E3B79"/>
    <w:rsid w:val="009E5F53"/>
    <w:rsid w:val="009E6C25"/>
    <w:rsid w:val="009F5079"/>
    <w:rsid w:val="009F760E"/>
    <w:rsid w:val="00A01C71"/>
    <w:rsid w:val="00A04324"/>
    <w:rsid w:val="00A1466F"/>
    <w:rsid w:val="00A1534E"/>
    <w:rsid w:val="00A164CE"/>
    <w:rsid w:val="00A17C14"/>
    <w:rsid w:val="00A17C7E"/>
    <w:rsid w:val="00A21AB3"/>
    <w:rsid w:val="00A22F88"/>
    <w:rsid w:val="00A2399A"/>
    <w:rsid w:val="00A3342D"/>
    <w:rsid w:val="00A44FF3"/>
    <w:rsid w:val="00A472B3"/>
    <w:rsid w:val="00A51B05"/>
    <w:rsid w:val="00A53CF8"/>
    <w:rsid w:val="00A541A4"/>
    <w:rsid w:val="00A64A35"/>
    <w:rsid w:val="00A65FB2"/>
    <w:rsid w:val="00A7193F"/>
    <w:rsid w:val="00A72DC2"/>
    <w:rsid w:val="00A73D74"/>
    <w:rsid w:val="00A73DE7"/>
    <w:rsid w:val="00A80C98"/>
    <w:rsid w:val="00A852A0"/>
    <w:rsid w:val="00A8608F"/>
    <w:rsid w:val="00A90AB9"/>
    <w:rsid w:val="00A93842"/>
    <w:rsid w:val="00A964EB"/>
    <w:rsid w:val="00A97C18"/>
    <w:rsid w:val="00AA0945"/>
    <w:rsid w:val="00AA24C5"/>
    <w:rsid w:val="00AA35D4"/>
    <w:rsid w:val="00AA37F6"/>
    <w:rsid w:val="00AA6AB5"/>
    <w:rsid w:val="00AB088E"/>
    <w:rsid w:val="00AB1197"/>
    <w:rsid w:val="00AB3E6A"/>
    <w:rsid w:val="00AB4652"/>
    <w:rsid w:val="00AB7A9E"/>
    <w:rsid w:val="00AC2A90"/>
    <w:rsid w:val="00AC7465"/>
    <w:rsid w:val="00AD18D9"/>
    <w:rsid w:val="00AD1A76"/>
    <w:rsid w:val="00AD2DE2"/>
    <w:rsid w:val="00AD6579"/>
    <w:rsid w:val="00AE0AE8"/>
    <w:rsid w:val="00AE1E74"/>
    <w:rsid w:val="00AF2BFC"/>
    <w:rsid w:val="00B001AD"/>
    <w:rsid w:val="00B01ACD"/>
    <w:rsid w:val="00B046A0"/>
    <w:rsid w:val="00B07A6C"/>
    <w:rsid w:val="00B1081D"/>
    <w:rsid w:val="00B10948"/>
    <w:rsid w:val="00B2100E"/>
    <w:rsid w:val="00B2252F"/>
    <w:rsid w:val="00B22CBE"/>
    <w:rsid w:val="00B3118B"/>
    <w:rsid w:val="00B5132A"/>
    <w:rsid w:val="00B544CC"/>
    <w:rsid w:val="00B617F1"/>
    <w:rsid w:val="00B62E3E"/>
    <w:rsid w:val="00B63114"/>
    <w:rsid w:val="00B72558"/>
    <w:rsid w:val="00B80865"/>
    <w:rsid w:val="00B84D85"/>
    <w:rsid w:val="00B84E67"/>
    <w:rsid w:val="00B85CBE"/>
    <w:rsid w:val="00B90D42"/>
    <w:rsid w:val="00B92CBD"/>
    <w:rsid w:val="00B95491"/>
    <w:rsid w:val="00BA061D"/>
    <w:rsid w:val="00BA33D3"/>
    <w:rsid w:val="00BB01D7"/>
    <w:rsid w:val="00BB781B"/>
    <w:rsid w:val="00BC0288"/>
    <w:rsid w:val="00BC083D"/>
    <w:rsid w:val="00BC3E14"/>
    <w:rsid w:val="00BC4DC5"/>
    <w:rsid w:val="00BC6865"/>
    <w:rsid w:val="00BE12BA"/>
    <w:rsid w:val="00BE20F4"/>
    <w:rsid w:val="00BE2FD7"/>
    <w:rsid w:val="00BE48B5"/>
    <w:rsid w:val="00BE5E60"/>
    <w:rsid w:val="00BE6421"/>
    <w:rsid w:val="00BE6777"/>
    <w:rsid w:val="00BF00A8"/>
    <w:rsid w:val="00BF1C07"/>
    <w:rsid w:val="00BF4AD7"/>
    <w:rsid w:val="00BF5494"/>
    <w:rsid w:val="00C02FBB"/>
    <w:rsid w:val="00C06DC0"/>
    <w:rsid w:val="00C10A7A"/>
    <w:rsid w:val="00C1102E"/>
    <w:rsid w:val="00C118CA"/>
    <w:rsid w:val="00C15682"/>
    <w:rsid w:val="00C168A7"/>
    <w:rsid w:val="00C2467B"/>
    <w:rsid w:val="00C338B9"/>
    <w:rsid w:val="00C443A1"/>
    <w:rsid w:val="00C44CF1"/>
    <w:rsid w:val="00C46E9F"/>
    <w:rsid w:val="00C47285"/>
    <w:rsid w:val="00C5406F"/>
    <w:rsid w:val="00C5677E"/>
    <w:rsid w:val="00C60818"/>
    <w:rsid w:val="00C62E81"/>
    <w:rsid w:val="00C669F1"/>
    <w:rsid w:val="00C72DE8"/>
    <w:rsid w:val="00C74FF4"/>
    <w:rsid w:val="00C77271"/>
    <w:rsid w:val="00C77F27"/>
    <w:rsid w:val="00C8199B"/>
    <w:rsid w:val="00C819D3"/>
    <w:rsid w:val="00C82BE7"/>
    <w:rsid w:val="00C82CC2"/>
    <w:rsid w:val="00C84138"/>
    <w:rsid w:val="00C84EC5"/>
    <w:rsid w:val="00C85917"/>
    <w:rsid w:val="00C96325"/>
    <w:rsid w:val="00C97F04"/>
    <w:rsid w:val="00CA516E"/>
    <w:rsid w:val="00CA57AB"/>
    <w:rsid w:val="00CB0B87"/>
    <w:rsid w:val="00CB1A2E"/>
    <w:rsid w:val="00CB27FA"/>
    <w:rsid w:val="00CC06E0"/>
    <w:rsid w:val="00CC2848"/>
    <w:rsid w:val="00CC2DE7"/>
    <w:rsid w:val="00CC3236"/>
    <w:rsid w:val="00CD136A"/>
    <w:rsid w:val="00CD24EE"/>
    <w:rsid w:val="00CD2A33"/>
    <w:rsid w:val="00CD2E63"/>
    <w:rsid w:val="00CD4771"/>
    <w:rsid w:val="00CD5FFF"/>
    <w:rsid w:val="00CD729C"/>
    <w:rsid w:val="00CE0B29"/>
    <w:rsid w:val="00CE422C"/>
    <w:rsid w:val="00CE592F"/>
    <w:rsid w:val="00CE701E"/>
    <w:rsid w:val="00CE76F9"/>
    <w:rsid w:val="00CF018C"/>
    <w:rsid w:val="00CF1753"/>
    <w:rsid w:val="00CF22D3"/>
    <w:rsid w:val="00CF3756"/>
    <w:rsid w:val="00CF51E4"/>
    <w:rsid w:val="00CF7F4B"/>
    <w:rsid w:val="00D016BA"/>
    <w:rsid w:val="00D01A98"/>
    <w:rsid w:val="00D0245D"/>
    <w:rsid w:val="00D041D3"/>
    <w:rsid w:val="00D05B97"/>
    <w:rsid w:val="00D0775E"/>
    <w:rsid w:val="00D109A3"/>
    <w:rsid w:val="00D117BC"/>
    <w:rsid w:val="00D12D41"/>
    <w:rsid w:val="00D204E9"/>
    <w:rsid w:val="00D22A68"/>
    <w:rsid w:val="00D24B41"/>
    <w:rsid w:val="00D314C2"/>
    <w:rsid w:val="00D40342"/>
    <w:rsid w:val="00D4494C"/>
    <w:rsid w:val="00D44D5B"/>
    <w:rsid w:val="00D450CF"/>
    <w:rsid w:val="00D45D88"/>
    <w:rsid w:val="00D47CCC"/>
    <w:rsid w:val="00D47E7E"/>
    <w:rsid w:val="00D53476"/>
    <w:rsid w:val="00D54E55"/>
    <w:rsid w:val="00D55182"/>
    <w:rsid w:val="00D57A02"/>
    <w:rsid w:val="00D6745A"/>
    <w:rsid w:val="00D706A2"/>
    <w:rsid w:val="00D71A69"/>
    <w:rsid w:val="00D72FBA"/>
    <w:rsid w:val="00D7499A"/>
    <w:rsid w:val="00D76DC7"/>
    <w:rsid w:val="00D84957"/>
    <w:rsid w:val="00DA252C"/>
    <w:rsid w:val="00DA3736"/>
    <w:rsid w:val="00DA5F7B"/>
    <w:rsid w:val="00DB1325"/>
    <w:rsid w:val="00DB346B"/>
    <w:rsid w:val="00DC3083"/>
    <w:rsid w:val="00DC3B38"/>
    <w:rsid w:val="00DC7C65"/>
    <w:rsid w:val="00DD0859"/>
    <w:rsid w:val="00DD1430"/>
    <w:rsid w:val="00DD31BE"/>
    <w:rsid w:val="00DD6B23"/>
    <w:rsid w:val="00DE0C65"/>
    <w:rsid w:val="00DE1E23"/>
    <w:rsid w:val="00DE40B7"/>
    <w:rsid w:val="00DE41E0"/>
    <w:rsid w:val="00DE7FC1"/>
    <w:rsid w:val="00DF0160"/>
    <w:rsid w:val="00DF1616"/>
    <w:rsid w:val="00DF1AC0"/>
    <w:rsid w:val="00DF1F0F"/>
    <w:rsid w:val="00DF2501"/>
    <w:rsid w:val="00DF68EB"/>
    <w:rsid w:val="00E0275C"/>
    <w:rsid w:val="00E052FD"/>
    <w:rsid w:val="00E114C8"/>
    <w:rsid w:val="00E1742E"/>
    <w:rsid w:val="00E215E4"/>
    <w:rsid w:val="00E249A7"/>
    <w:rsid w:val="00E24C1D"/>
    <w:rsid w:val="00E27158"/>
    <w:rsid w:val="00E31268"/>
    <w:rsid w:val="00E3188F"/>
    <w:rsid w:val="00E3339E"/>
    <w:rsid w:val="00E3521D"/>
    <w:rsid w:val="00E3553F"/>
    <w:rsid w:val="00E35F66"/>
    <w:rsid w:val="00E37C14"/>
    <w:rsid w:val="00E40F2F"/>
    <w:rsid w:val="00E43ADC"/>
    <w:rsid w:val="00E4434D"/>
    <w:rsid w:val="00E444C4"/>
    <w:rsid w:val="00E46421"/>
    <w:rsid w:val="00E531FC"/>
    <w:rsid w:val="00E5406D"/>
    <w:rsid w:val="00E54FED"/>
    <w:rsid w:val="00E5647F"/>
    <w:rsid w:val="00E57C98"/>
    <w:rsid w:val="00E60854"/>
    <w:rsid w:val="00E62A20"/>
    <w:rsid w:val="00E632BA"/>
    <w:rsid w:val="00E66AD1"/>
    <w:rsid w:val="00E74C6F"/>
    <w:rsid w:val="00E761CD"/>
    <w:rsid w:val="00E774FE"/>
    <w:rsid w:val="00E81AC1"/>
    <w:rsid w:val="00E83D32"/>
    <w:rsid w:val="00E85832"/>
    <w:rsid w:val="00E869BD"/>
    <w:rsid w:val="00E87680"/>
    <w:rsid w:val="00EA221A"/>
    <w:rsid w:val="00EA3682"/>
    <w:rsid w:val="00EB1B6E"/>
    <w:rsid w:val="00EB26E1"/>
    <w:rsid w:val="00EB34B6"/>
    <w:rsid w:val="00EC34B4"/>
    <w:rsid w:val="00EC35E8"/>
    <w:rsid w:val="00EC4252"/>
    <w:rsid w:val="00EC69F4"/>
    <w:rsid w:val="00ED0707"/>
    <w:rsid w:val="00ED4A0F"/>
    <w:rsid w:val="00ED5777"/>
    <w:rsid w:val="00ED701B"/>
    <w:rsid w:val="00EE0577"/>
    <w:rsid w:val="00EE4EE9"/>
    <w:rsid w:val="00EE68AF"/>
    <w:rsid w:val="00EE777D"/>
    <w:rsid w:val="00EE7CC7"/>
    <w:rsid w:val="00EF2025"/>
    <w:rsid w:val="00EF275A"/>
    <w:rsid w:val="00EF301E"/>
    <w:rsid w:val="00EF32A1"/>
    <w:rsid w:val="00EF6B3A"/>
    <w:rsid w:val="00F0114E"/>
    <w:rsid w:val="00F04DD9"/>
    <w:rsid w:val="00F05A99"/>
    <w:rsid w:val="00F14420"/>
    <w:rsid w:val="00F14893"/>
    <w:rsid w:val="00F20F16"/>
    <w:rsid w:val="00F22414"/>
    <w:rsid w:val="00F227EF"/>
    <w:rsid w:val="00F24A70"/>
    <w:rsid w:val="00F26CCE"/>
    <w:rsid w:val="00F2709C"/>
    <w:rsid w:val="00F301A6"/>
    <w:rsid w:val="00F30A93"/>
    <w:rsid w:val="00F30F7E"/>
    <w:rsid w:val="00F334D8"/>
    <w:rsid w:val="00F37AD1"/>
    <w:rsid w:val="00F4316C"/>
    <w:rsid w:val="00F43E1A"/>
    <w:rsid w:val="00F45C22"/>
    <w:rsid w:val="00F45E3D"/>
    <w:rsid w:val="00F501F8"/>
    <w:rsid w:val="00F50A15"/>
    <w:rsid w:val="00F51C7A"/>
    <w:rsid w:val="00F54E46"/>
    <w:rsid w:val="00F562C4"/>
    <w:rsid w:val="00F654D0"/>
    <w:rsid w:val="00F65D50"/>
    <w:rsid w:val="00F661AB"/>
    <w:rsid w:val="00F6627C"/>
    <w:rsid w:val="00F70F1D"/>
    <w:rsid w:val="00F834E0"/>
    <w:rsid w:val="00F86996"/>
    <w:rsid w:val="00F91798"/>
    <w:rsid w:val="00FA10AC"/>
    <w:rsid w:val="00FA2034"/>
    <w:rsid w:val="00FA2935"/>
    <w:rsid w:val="00FA6C8B"/>
    <w:rsid w:val="00FA7C82"/>
    <w:rsid w:val="00FB3E5E"/>
    <w:rsid w:val="00FB646D"/>
    <w:rsid w:val="00FB65CB"/>
    <w:rsid w:val="00FB7E82"/>
    <w:rsid w:val="00FC0FD0"/>
    <w:rsid w:val="00FC2839"/>
    <w:rsid w:val="00FC3288"/>
    <w:rsid w:val="00FC6200"/>
    <w:rsid w:val="00FC7BC9"/>
    <w:rsid w:val="00FD1141"/>
    <w:rsid w:val="00FD2C7A"/>
    <w:rsid w:val="00FD4722"/>
    <w:rsid w:val="00FD5331"/>
    <w:rsid w:val="00FD7EE0"/>
    <w:rsid w:val="00FE02D7"/>
    <w:rsid w:val="00FE17C9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F6E28"/>
  <w15:docId w15:val="{71932330-B4B8-4BCC-AF9E-405B5516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E5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54E55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a3">
    <w:name w:val="Title"/>
    <w:basedOn w:val="a"/>
    <w:link w:val="a4"/>
    <w:uiPriority w:val="99"/>
    <w:qFormat/>
    <w:rsid w:val="00D54E55"/>
    <w:pPr>
      <w:autoSpaceDE w:val="0"/>
      <w:autoSpaceDN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uiPriority w:val="10"/>
    <w:rsid w:val="0000670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D54E55"/>
    <w:rPr>
      <w:rFonts w:ascii="Cambria" w:eastAsia="Times New Roman" w:hAnsi="Cambria"/>
      <w:b/>
      <w:kern w:val="28"/>
      <w:sz w:val="32"/>
    </w:rPr>
  </w:style>
  <w:style w:type="paragraph" w:customStyle="1" w:styleId="2">
    <w:name w:val="заголовок 2"/>
    <w:basedOn w:val="a"/>
    <w:next w:val="a"/>
    <w:uiPriority w:val="99"/>
    <w:rsid w:val="00D54E55"/>
    <w:pPr>
      <w:keepNext/>
      <w:autoSpaceDE w:val="0"/>
      <w:autoSpaceDN w:val="0"/>
      <w:jc w:val="right"/>
      <w:outlineLvl w:val="1"/>
    </w:pPr>
    <w:rPr>
      <w:sz w:val="28"/>
      <w:szCs w:val="28"/>
      <w:lang w:val="en-US"/>
    </w:rPr>
  </w:style>
  <w:style w:type="paragraph" w:customStyle="1" w:styleId="3">
    <w:name w:val="заголовок 3"/>
    <w:basedOn w:val="a"/>
    <w:next w:val="a"/>
    <w:uiPriority w:val="99"/>
    <w:rsid w:val="00D54E55"/>
    <w:pPr>
      <w:keepNext/>
      <w:autoSpaceDE w:val="0"/>
      <w:autoSpaceDN w:val="0"/>
      <w:ind w:left="5103"/>
      <w:jc w:val="both"/>
      <w:outlineLvl w:val="2"/>
    </w:pPr>
    <w:rPr>
      <w:b/>
      <w:bCs/>
      <w:sz w:val="20"/>
      <w:szCs w:val="20"/>
    </w:rPr>
  </w:style>
  <w:style w:type="paragraph" w:styleId="a5">
    <w:name w:val="Body Text Indent"/>
    <w:basedOn w:val="a"/>
    <w:link w:val="a6"/>
    <w:uiPriority w:val="99"/>
    <w:rsid w:val="00D54E55"/>
    <w:pPr>
      <w:autoSpaceDE w:val="0"/>
      <w:autoSpaceDN w:val="0"/>
      <w:spacing w:before="120" w:after="120"/>
      <w:ind w:left="5103"/>
    </w:pPr>
    <w:rPr>
      <w:sz w:val="28"/>
      <w:szCs w:val="20"/>
    </w:rPr>
  </w:style>
  <w:style w:type="character" w:customStyle="1" w:styleId="BodyTextIndentChar">
    <w:name w:val="Body Text Indent Char"/>
    <w:uiPriority w:val="99"/>
    <w:semiHidden/>
    <w:locked/>
    <w:rsid w:val="00D54E55"/>
    <w:rPr>
      <w:sz w:val="24"/>
    </w:rPr>
  </w:style>
  <w:style w:type="paragraph" w:styleId="a7">
    <w:name w:val="Body Text"/>
    <w:basedOn w:val="a"/>
    <w:link w:val="a8"/>
    <w:uiPriority w:val="99"/>
    <w:rsid w:val="00D54E55"/>
    <w:pPr>
      <w:autoSpaceDE w:val="0"/>
      <w:autoSpaceDN w:val="0"/>
      <w:spacing w:after="120"/>
      <w:jc w:val="both"/>
    </w:pPr>
    <w:rPr>
      <w:szCs w:val="20"/>
    </w:rPr>
  </w:style>
  <w:style w:type="character" w:customStyle="1" w:styleId="BodyTextChar">
    <w:name w:val="Body Text Char"/>
    <w:uiPriority w:val="99"/>
    <w:semiHidden/>
    <w:rsid w:val="00006703"/>
    <w:rPr>
      <w:sz w:val="24"/>
      <w:szCs w:val="24"/>
    </w:rPr>
  </w:style>
  <w:style w:type="character" w:customStyle="1" w:styleId="a8">
    <w:name w:val="Основной текст Знак"/>
    <w:link w:val="a7"/>
    <w:uiPriority w:val="99"/>
    <w:semiHidden/>
    <w:locked/>
    <w:rsid w:val="00D54E55"/>
    <w:rPr>
      <w:sz w:val="24"/>
    </w:rPr>
  </w:style>
  <w:style w:type="paragraph" w:styleId="20">
    <w:name w:val="Body Text Indent 2"/>
    <w:basedOn w:val="a"/>
    <w:link w:val="21"/>
    <w:uiPriority w:val="99"/>
    <w:rsid w:val="00D54E55"/>
    <w:pPr>
      <w:autoSpaceDE w:val="0"/>
      <w:autoSpaceDN w:val="0"/>
      <w:spacing w:after="120"/>
      <w:ind w:left="284" w:hanging="284"/>
      <w:jc w:val="both"/>
    </w:pPr>
    <w:rPr>
      <w:szCs w:val="20"/>
    </w:rPr>
  </w:style>
  <w:style w:type="character" w:customStyle="1" w:styleId="BodyTextIndent2Char">
    <w:name w:val="Body Text Indent 2 Char"/>
    <w:uiPriority w:val="99"/>
    <w:semiHidden/>
    <w:rsid w:val="00006703"/>
    <w:rPr>
      <w:sz w:val="24"/>
      <w:szCs w:val="24"/>
    </w:rPr>
  </w:style>
  <w:style w:type="character" w:customStyle="1" w:styleId="21">
    <w:name w:val="Основной текст с отступом 2 Знак"/>
    <w:link w:val="20"/>
    <w:uiPriority w:val="99"/>
    <w:semiHidden/>
    <w:locked/>
    <w:rsid w:val="00D54E55"/>
    <w:rPr>
      <w:sz w:val="24"/>
    </w:rPr>
  </w:style>
  <w:style w:type="character" w:styleId="a9">
    <w:name w:val="Hyperlink"/>
    <w:uiPriority w:val="99"/>
    <w:rsid w:val="00D54E55"/>
    <w:rPr>
      <w:color w:val="0000FF"/>
      <w:u w:val="single"/>
    </w:rPr>
  </w:style>
  <w:style w:type="paragraph" w:customStyle="1" w:styleId="31">
    <w:name w:val="Основной текст с отступом 31"/>
    <w:basedOn w:val="a"/>
    <w:uiPriority w:val="99"/>
    <w:rsid w:val="00200434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rsid w:val="00E632BA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semiHidden/>
    <w:rsid w:val="00006703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semiHidden/>
    <w:locked/>
    <w:rsid w:val="00D54E55"/>
    <w:rPr>
      <w:sz w:val="24"/>
    </w:rPr>
  </w:style>
  <w:style w:type="character" w:styleId="ac">
    <w:name w:val="page number"/>
    <w:basedOn w:val="a0"/>
    <w:uiPriority w:val="99"/>
    <w:rsid w:val="00E632BA"/>
  </w:style>
  <w:style w:type="paragraph" w:styleId="ad">
    <w:name w:val="footer"/>
    <w:basedOn w:val="a"/>
    <w:link w:val="ae"/>
    <w:uiPriority w:val="99"/>
    <w:rsid w:val="00EB1B6E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rsid w:val="00006703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semiHidden/>
    <w:locked/>
    <w:rsid w:val="00D54E55"/>
    <w:rPr>
      <w:sz w:val="24"/>
    </w:rPr>
  </w:style>
  <w:style w:type="paragraph" w:customStyle="1" w:styleId="10">
    <w:name w:val="Абзац списка1"/>
    <w:basedOn w:val="a"/>
    <w:uiPriority w:val="99"/>
    <w:rsid w:val="00377D68"/>
    <w:pPr>
      <w:ind w:left="708"/>
    </w:pPr>
  </w:style>
  <w:style w:type="table" w:styleId="af">
    <w:name w:val="Table Grid"/>
    <w:basedOn w:val="a1"/>
    <w:uiPriority w:val="39"/>
    <w:rsid w:val="001A45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uiPriority w:val="99"/>
    <w:locked/>
    <w:rsid w:val="00A93842"/>
    <w:rPr>
      <w:sz w:val="28"/>
    </w:rPr>
  </w:style>
  <w:style w:type="paragraph" w:styleId="af0">
    <w:name w:val="Balloon Text"/>
    <w:basedOn w:val="a"/>
    <w:link w:val="af1"/>
    <w:uiPriority w:val="99"/>
    <w:semiHidden/>
    <w:rsid w:val="00823931"/>
    <w:rPr>
      <w:sz w:val="2"/>
      <w:szCs w:val="20"/>
    </w:rPr>
  </w:style>
  <w:style w:type="character" w:customStyle="1" w:styleId="BalloonTextChar">
    <w:name w:val="Balloon Text Char"/>
    <w:uiPriority w:val="99"/>
    <w:semiHidden/>
    <w:rsid w:val="00006703"/>
    <w:rPr>
      <w:sz w:val="0"/>
      <w:szCs w:val="0"/>
    </w:rPr>
  </w:style>
  <w:style w:type="character" w:customStyle="1" w:styleId="af1">
    <w:name w:val="Текст выноски Знак"/>
    <w:link w:val="af0"/>
    <w:uiPriority w:val="99"/>
    <w:semiHidden/>
    <w:locked/>
    <w:rsid w:val="00D54E55"/>
    <w:rPr>
      <w:sz w:val="2"/>
    </w:rPr>
  </w:style>
  <w:style w:type="paragraph" w:styleId="af2">
    <w:name w:val="Normal (Web)"/>
    <w:basedOn w:val="a"/>
    <w:uiPriority w:val="99"/>
    <w:rsid w:val="00271EB9"/>
    <w:pPr>
      <w:spacing w:before="84" w:after="84"/>
    </w:pPr>
    <w:rPr>
      <w:rFonts w:ascii="Tahoma" w:hAnsi="Tahoma" w:cs="Tahoma"/>
      <w:sz w:val="20"/>
      <w:szCs w:val="20"/>
    </w:rPr>
  </w:style>
  <w:style w:type="character" w:styleId="af3">
    <w:name w:val="Strong"/>
    <w:uiPriority w:val="22"/>
    <w:qFormat/>
    <w:rsid w:val="00F501F8"/>
    <w:rPr>
      <w:b/>
      <w:bCs/>
    </w:rPr>
  </w:style>
  <w:style w:type="paragraph" w:styleId="af4">
    <w:name w:val="List Paragraph"/>
    <w:basedOn w:val="a"/>
    <w:uiPriority w:val="1"/>
    <w:qFormat/>
    <w:rsid w:val="00485B49"/>
    <w:pPr>
      <w:ind w:left="720"/>
      <w:contextualSpacing/>
    </w:pPr>
  </w:style>
  <w:style w:type="paragraph" w:styleId="af5">
    <w:name w:val="footnote text"/>
    <w:basedOn w:val="a"/>
    <w:link w:val="af6"/>
    <w:unhideWhenUsed/>
    <w:qFormat/>
    <w:rsid w:val="008943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qFormat/>
    <w:rsid w:val="00894381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unhideWhenUsed/>
    <w:qFormat/>
    <w:rsid w:val="00894381"/>
    <w:rPr>
      <w:vertAlign w:val="superscript"/>
    </w:rPr>
  </w:style>
  <w:style w:type="character" w:customStyle="1" w:styleId="af8">
    <w:name w:val="курсач Знак"/>
    <w:link w:val="af9"/>
    <w:qFormat/>
    <w:locked/>
    <w:rsid w:val="00894381"/>
    <w:rPr>
      <w:sz w:val="28"/>
      <w:szCs w:val="28"/>
    </w:rPr>
  </w:style>
  <w:style w:type="paragraph" w:customStyle="1" w:styleId="af9">
    <w:name w:val="курсач"/>
    <w:basedOn w:val="afa"/>
    <w:link w:val="af8"/>
    <w:qFormat/>
    <w:rsid w:val="00894381"/>
    <w:pPr>
      <w:spacing w:line="360" w:lineRule="auto"/>
      <w:ind w:firstLine="567"/>
      <w:jc w:val="both"/>
    </w:pPr>
    <w:rPr>
      <w:sz w:val="28"/>
      <w:szCs w:val="28"/>
    </w:rPr>
  </w:style>
  <w:style w:type="paragraph" w:styleId="afa">
    <w:name w:val="No Spacing"/>
    <w:uiPriority w:val="1"/>
    <w:qFormat/>
    <w:rsid w:val="008943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3894-0F54-4E2A-BD2E-9AC38280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 городская научно-практическая конференция молодых ученых «Молодежь-Барнаулу</vt:lpstr>
    </vt:vector>
  </TitlesOfParts>
  <Company>Administration</Company>
  <LinksUpToDate>false</LinksUpToDate>
  <CharactersWithSpaces>8488</CharactersWithSpaces>
  <SharedDoc>false</SharedDoc>
  <HLinks>
    <vt:vector size="12" baseType="variant"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mailto:kdm-mol1@barnaul-adm.ru</vt:lpwstr>
      </vt:variant>
      <vt:variant>
        <vt:lpwstr/>
      </vt:variant>
      <vt:variant>
        <vt:i4>1638502</vt:i4>
      </vt:variant>
      <vt:variant>
        <vt:i4>0</vt:i4>
      </vt:variant>
      <vt:variant>
        <vt:i4>0</vt:i4>
      </vt:variant>
      <vt:variant>
        <vt:i4>5</vt:i4>
      </vt:variant>
      <vt:variant>
        <vt:lpwstr>http://barnaul.org/vlast/administraciya/struktura/pervyy_zamestitel_glavy_admin/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городская научно-практическая конференция молодых ученых «Молодежь-Барнаулу</dc:title>
  <dc:creator>sec</dc:creator>
  <cp:lastModifiedBy>Савко Илья Андреевич</cp:lastModifiedBy>
  <cp:revision>2</cp:revision>
  <cp:lastPrinted>2022-09-13T05:38:00Z</cp:lastPrinted>
  <dcterms:created xsi:type="dcterms:W3CDTF">2025-04-14T02:37:00Z</dcterms:created>
  <dcterms:modified xsi:type="dcterms:W3CDTF">2025-04-14T02:37:00Z</dcterms:modified>
</cp:coreProperties>
</file>