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C655" w14:textId="77777777" w:rsidR="00CF5E03" w:rsidRDefault="00CF5E03" w:rsidP="00080665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9117C5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Буллинг, как форма агрессивного поведения, представляет собой серьезную социальную проблему, затрагивающую детей и подростков в образовательных учреждениях. Несмотря на растущее внимание к данной теме, многие аспекты </w:t>
      </w:r>
      <w:proofErr w:type="spellStart"/>
      <w:r w:rsidRPr="009117C5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буллинга</w:t>
      </w:r>
      <w:proofErr w:type="spellEnd"/>
      <w:r w:rsidRPr="009117C5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 остаются недостаточно исследованными.</w:t>
      </w:r>
    </w:p>
    <w:p w14:paraId="7E81670B" w14:textId="77777777" w:rsidR="00CF5E03" w:rsidRDefault="00CF5E03" w:rsidP="00080665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9117C5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Целью данной работы является анализ факторов, способствующих проявлению </w:t>
      </w:r>
      <w:proofErr w:type="spellStart"/>
      <w:r w:rsidRPr="009117C5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буллинга</w:t>
      </w:r>
      <w:proofErr w:type="spellEnd"/>
      <w:r w:rsidRPr="009117C5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, а также оценка его последствий для психического здоровья жертв. В ходе исследования будут рассмотрены существующие стратегии вмешательства и их эффективность.</w:t>
      </w:r>
    </w:p>
    <w:p w14:paraId="28A0C6AD" w14:textId="77777777" w:rsidR="00840D57" w:rsidRDefault="00840D57" w:rsidP="00840D57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840D57">
        <w:rPr>
          <w:rFonts w:ascii="Times New Roman" w:hAnsi="Times New Roman" w:cs="Times New Roman"/>
          <w:sz w:val="28"/>
          <w:szCs w:val="28"/>
        </w:rPr>
        <w:t xml:space="preserve">Концепция </w:t>
      </w:r>
      <w:proofErr w:type="spellStart"/>
      <w:r w:rsidRPr="00840D57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840D57">
        <w:rPr>
          <w:rFonts w:ascii="Times New Roman" w:hAnsi="Times New Roman" w:cs="Times New Roman"/>
          <w:sz w:val="28"/>
          <w:szCs w:val="28"/>
        </w:rPr>
        <w:t xml:space="preserve"> начала формироваться только в 20 веке , несмотря на то что буллинг берет свое начало за долго до этого. Считается что термин «издевательство», появился еще в 16 веке , но применялся преимущественно к описанию поведения мужа-тирана. В 18-19 веке термин начал применяться к агрессивному поведению детей.</w:t>
      </w:r>
    </w:p>
    <w:p w14:paraId="50DDCCA4" w14:textId="25B194A8" w:rsidR="00CF5E03" w:rsidRPr="00840D57" w:rsidRDefault="00CF5E03" w:rsidP="00840D5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Буллинг- это систематические акты агрессии , которые могут выражаться в словесной, психологической и физической форме, направленные против одной или нескольких жертв</w:t>
      </w:r>
      <w:r w:rsidR="00CC6A44">
        <w:rPr>
          <w:rFonts w:ascii="Times New Roman" w:hAnsi="Times New Roman"/>
          <w:sz w:val="28"/>
          <w:szCs w:val="28"/>
        </w:rPr>
        <w:t>, которые являются более слабыми по каким либо факторам относительно агрессорам.</w:t>
      </w:r>
    </w:p>
    <w:p w14:paraId="3D74C24D" w14:textId="0DAEDBF9" w:rsidR="006B0751" w:rsidRDefault="0071181F" w:rsidP="00080665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71181F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В научной литературе буллинг определяется как намеренное и систематическое использование физической или психологической агрессии с целью </w:t>
      </w:r>
      <w:proofErr w:type="spellStart"/>
      <w:r w:rsidRPr="0071181F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доминирования</w:t>
      </w:r>
      <w:proofErr w:type="spellEnd"/>
      <w:r w:rsidRPr="0071181F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 над жертвой. Ключевым элементом здесь выступает наличие неравных позиций в социальной иерархии: агрессор всегда обладает большей силой, авторитетом или поддержкой со стороны группы. Регулярность и осознанность действий различают буллинг от одноразовых конфликтов или случайных проявлений агрессии. Согласно исследованиям, подобные процессы приводят к устойчивым негативным последствиям для всех участников, формируя деструктивную социальную среду.</w:t>
      </w:r>
    </w:p>
    <w:p w14:paraId="24B22EAD" w14:textId="28C0A5C9" w:rsidR="005359AE" w:rsidRDefault="00C44AF0" w:rsidP="00080665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C44AF0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Современные аналитические отчёты показывают тревожные тенденции: около пятой части учащихся сталкиваются с регулярными проявлениями </w:t>
      </w:r>
      <w:proofErr w:type="spellStart"/>
      <w:r w:rsidRPr="00C44AF0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буллинга</w:t>
      </w:r>
      <w:proofErr w:type="spellEnd"/>
      <w:r w:rsidRPr="00C44AF0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, а развитие цифровых технологий поспособствовало значительному росту числа случаев </w:t>
      </w:r>
      <w:proofErr w:type="spellStart"/>
      <w:r w:rsidRPr="00C44AF0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кибербуллинга</w:t>
      </w:r>
      <w:proofErr w:type="spellEnd"/>
      <w:r w:rsidRPr="00C44AF0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. Это связано не только с расширением доступа к интернету, но и с недостаточным развитием цифровой грамотности среди молодёжи. В условиях практически неограниченной коммуникации в сети появляется множество новых инструментов для психологического давления, а жертвы часто оказываются не готовы к своевременному реагированию.</w:t>
      </w:r>
    </w:p>
    <w:p w14:paraId="0A186E8E" w14:textId="77777777" w:rsidR="005D754E" w:rsidRDefault="005D754E" w:rsidP="00080665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</w:p>
    <w:p w14:paraId="3CE07D1F" w14:textId="64F859E8" w:rsidR="002030E5" w:rsidRDefault="001772DF" w:rsidP="008F1E45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lastRenderedPageBreak/>
        <w:t xml:space="preserve">Некоторые факторы которые способствуют </w:t>
      </w:r>
      <w:r w:rsidR="00F055EF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возникновению </w:t>
      </w:r>
      <w:proofErr w:type="spellStart"/>
      <w:r w:rsidR="00F055EF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буллинга</w:t>
      </w:r>
      <w:proofErr w:type="spellEnd"/>
      <w:r w:rsidR="00F055EF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:</w:t>
      </w:r>
    </w:p>
    <w:p w14:paraId="19AC2293" w14:textId="0FA3A557" w:rsidR="00F055EF" w:rsidRDefault="00F055EF" w:rsidP="00F055EF">
      <w:pPr>
        <w:pStyle w:val="p1"/>
        <w:numPr>
          <w:ilvl w:val="0"/>
          <w:numId w:val="2"/>
        </w:numPr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Подростковый возраст</w:t>
      </w:r>
      <w:r w:rsidR="00F768AF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. </w:t>
      </w:r>
      <w:r w:rsidR="00EA6E4E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Резкий всплеск гормонов </w:t>
      </w:r>
      <w:r w:rsidR="00A30740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приводит к эмоциональной нестабильности </w:t>
      </w:r>
      <w:r w:rsidR="003F1AA7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, снижению самоконтроля и как следствие агрессивному поведению </w:t>
      </w:r>
    </w:p>
    <w:p w14:paraId="77FBF65A" w14:textId="40E7D386" w:rsidR="003F1AA7" w:rsidRDefault="00532ABF" w:rsidP="00F055EF">
      <w:pPr>
        <w:pStyle w:val="p1"/>
        <w:numPr>
          <w:ilvl w:val="0"/>
          <w:numId w:val="2"/>
        </w:numPr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Воспитание в семье. Нередко агрессия подростков</w:t>
      </w:r>
      <w:r w:rsidR="00F20531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 является последствием, нестабильной обстановки дома , пережитого насилия </w:t>
      </w:r>
      <w:r w:rsidR="00247D51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от родственников и родителей. Данная ситуация созда</w:t>
      </w:r>
      <w:r w:rsidR="001B70BF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е</w:t>
      </w:r>
      <w:r w:rsidR="00247D51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т </w:t>
      </w:r>
      <w:r w:rsidR="006A70E2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убеждение</w:t>
      </w:r>
      <w:r w:rsidR="00A51244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, что старшие-более сильные, занимают более выгодное положение в обществе </w:t>
      </w:r>
    </w:p>
    <w:p w14:paraId="1C18FF4B" w14:textId="29B7E04E" w:rsidR="00B55EA3" w:rsidRPr="00B55EA3" w:rsidRDefault="001C1460" w:rsidP="005942A1">
      <w:pPr>
        <w:pStyle w:val="p1"/>
        <w:numPr>
          <w:ilvl w:val="0"/>
          <w:numId w:val="2"/>
        </w:numPr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Социальное влияние. Влияние информационного шума, </w:t>
      </w:r>
      <w:r w:rsidR="00531C45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моральных принципов играют не маленькую роль в формирование личност</w:t>
      </w:r>
      <w:r w:rsidR="00B55EA3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и.</w:t>
      </w:r>
    </w:p>
    <w:p w14:paraId="1305F904" w14:textId="77777777" w:rsidR="00B55EA3" w:rsidRPr="00B55EA3" w:rsidRDefault="00B55EA3" w:rsidP="00B55EA3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B55EA3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Длительное пребывание в условиях травли приводит к хроническому стрессу, формирует чувство тревожности и неуверенности в себе. Жертвы </w:t>
      </w:r>
      <w:proofErr w:type="spellStart"/>
      <w:r w:rsidRPr="00B55EA3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буллинга</w:t>
      </w:r>
      <w:proofErr w:type="spellEnd"/>
      <w:r w:rsidRPr="00B55EA3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 часто утрачивают способность концентрироваться на учебе, что отражается на их успеваемости и отношениях со сверстниками. Профессиональное сообщество психологов отмечает, что регулярное психологическое давление служит катализатором для формирования тревожных расстройств.</w:t>
      </w:r>
    </w:p>
    <w:p w14:paraId="06EF835A" w14:textId="71C1CE13" w:rsidR="00B55EA3" w:rsidRPr="00B55EA3" w:rsidRDefault="00B55EA3" w:rsidP="00B55EA3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B55EA3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Кроме того, травля серьезно подрывает эмоциональное состояние детей и подростков — у пострадавших развивается депрессия, нарушается самооценка, может формироваться ощущение собственной ненужности. Эти состояния требуют профессионального вмешательства и системной поддержки, а отсутствие помощи ведет к долгосрочным последствиям, включая социальную изоляцию и асоциальное поведение.</w:t>
      </w:r>
    </w:p>
    <w:p w14:paraId="383D06FB" w14:textId="77777777" w:rsidR="004B4F3B" w:rsidRPr="004B4F3B" w:rsidRDefault="004B4F3B" w:rsidP="004B4F3B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4B4F3B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Буллинг оказывает разрушительное воздействие не только на жертву, но и на социальную среду в целом. Он провоцирует формирование атмосферы недоверия, агрессии между учениками, увеличивает уровень тревожности и отчуждения в классных коллективах. Такая среда затрудняет формирование у подростков позитивных социальных навыков и здорового чувства принадлежности к коллективу.</w:t>
      </w:r>
    </w:p>
    <w:p w14:paraId="18418E06" w14:textId="77777777" w:rsidR="004B4F3B" w:rsidRPr="004B4F3B" w:rsidRDefault="004B4F3B" w:rsidP="004B4F3B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4B4F3B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Кроме того, широко распространённый буллинг приводит к росту индивидуализма и отчуждённости, препятствуя формированию дружеских связей. Подобная обстановка негативно сказывается на мотивации к учебе, формирует устойчивую «культуру страха» и снижает качество образовательного процесса.</w:t>
      </w:r>
    </w:p>
    <w:p w14:paraId="6981C6E7" w14:textId="0A34DFE6" w:rsidR="003F4A7D" w:rsidRDefault="00363E2B" w:rsidP="00083CFB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363E2B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Статистика и эмпирические исследования показывают: внедрение программ медиации и психологической поддержки в школах позволяет </w:t>
      </w:r>
      <w:r w:rsidRPr="00363E2B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lastRenderedPageBreak/>
        <w:t xml:space="preserve">существенно снизить масштаб проблемы </w:t>
      </w:r>
      <w:proofErr w:type="spellStart"/>
      <w:r w:rsidRPr="00363E2B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буллинга</w:t>
      </w:r>
      <w:proofErr w:type="spellEnd"/>
      <w:r w:rsidRPr="00363E2B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. Особое значение придается комплексному подходу, включающему работу с учениками, педагогами и родителями. Данные программ в различных регионах России и зарубежья демонстрируют: там, где такие инициативы работают системно, наблюдается снижение агрессии, рост взаимного уважения и увеличение числа успешных разрешённых конфликтных ситуаций.</w:t>
      </w:r>
    </w:p>
    <w:p w14:paraId="2C2354BB" w14:textId="327E485F" w:rsidR="00CC33CD" w:rsidRDefault="00CC33CD" w:rsidP="00083CFB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CC33CD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 xml:space="preserve">Исследования в сфере образования доказывают, что только при тесном сотрудничестве педагогов и семей учеников удается достичь заметных результатов в профилактике </w:t>
      </w:r>
      <w:proofErr w:type="spellStart"/>
      <w:r w:rsidRPr="00CC33CD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буллинга</w:t>
      </w:r>
      <w:proofErr w:type="spellEnd"/>
      <w:r w:rsidRPr="00CC33CD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. Регулярные встречи, обмен опытом, прозрачность в обсуждении инцидентов – существенные составляющие этой работы. Такая практика обеспечивает своевременное вмешательство, а также формирует культуру взаимопомощи и открытости среди детей и взрослых. Государственные программные документы подчеркивают необходимость межведомственного диалога и совместной ответственности за психологическую безопасность учащихся.</w:t>
      </w:r>
    </w:p>
    <w:p w14:paraId="584BCD52" w14:textId="77777777" w:rsidR="009A0C05" w:rsidRPr="009A0C05" w:rsidRDefault="009A0C05" w:rsidP="009A0C05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  <w:r w:rsidRPr="009A0C05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В фокусе современных исследований стоит анализ влияния социальных сетей и онлайн-коммуникаций на агрессивность подростков. Психологи и социологи уделяют внимание разрабатываемым анонимным платформам, которые помогают жертвам обращаться за помощью без страха огласки. Такие разработки значительно расширяют спектр поддержки и позволяют вовремя реагировать на случаи травли.</w:t>
      </w:r>
    </w:p>
    <w:p w14:paraId="6F10B02F" w14:textId="77777777" w:rsidR="009A0C05" w:rsidRDefault="009A0C05" w:rsidP="009A0C05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en-GB"/>
          <w14:ligatures w14:val="standardContextual"/>
        </w:rPr>
      </w:pPr>
      <w:r w:rsidRPr="009A0C05"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  <w:t>Помимо этого, актуальным направлением становится внедрение программ, формирующих у детей социальные и эмоциональные компетенции, что способствует снижению конфликтности и формированию позитивной среды. Ведущие специалисты подчеркивают, что успех возможен лишь при условии постоянного обновления методик и использования результатов научных исследований.</w:t>
      </w:r>
    </w:p>
    <w:p w14:paraId="58D15298" w14:textId="7B203F4D" w:rsidR="009A0C05" w:rsidRPr="009A0C05" w:rsidRDefault="00C850C5" w:rsidP="009A0C05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en-GB"/>
          <w14:ligatures w14:val="standardContextual"/>
        </w:rPr>
      </w:pPr>
      <w:r w:rsidRPr="00C850C5">
        <w:rPr>
          <w:rFonts w:ascii="Times New Roman" w:hAnsi="Times New Roman"/>
          <w:kern w:val="2"/>
          <w:sz w:val="28"/>
          <w:szCs w:val="28"/>
          <w:lang w:val="en-GB"/>
          <w14:ligatures w14:val="standardContextual"/>
        </w:rPr>
        <w:t>Проблема буллинга требует системного и научно обоснованного подхода. Только объединяя усилия образовательных учреждений, родителей, учеников и специалистов можно обеспечить психологическую безопасность детей. Особое значения имеет комплексная профилактика, регулярное повышение квалификации педагогов и формирование атмосферы открытости. Эффективность таких стратегий возможна при их постоянном совершенствовании и адаптации к социальным и культурным условиям. Противодействие буллингу – задача всего общества, где каждый голос и действие имеют значение.</w:t>
      </w:r>
    </w:p>
    <w:p w14:paraId="47291A71" w14:textId="77777777" w:rsidR="00CE6078" w:rsidRPr="00083CFB" w:rsidRDefault="00CE6078" w:rsidP="00083CFB">
      <w:pPr>
        <w:pStyle w:val="p1"/>
        <w:spacing w:before="240"/>
        <w:rPr>
          <w:rFonts w:ascii="Times New Roman" w:hAnsi="Times New Roman"/>
          <w:kern w:val="2"/>
          <w:sz w:val="28"/>
          <w:szCs w:val="28"/>
          <w:lang w:val="ru-RU"/>
          <w14:ligatures w14:val="standardContextual"/>
        </w:rPr>
      </w:pPr>
    </w:p>
    <w:sectPr w:rsidR="00CE6078" w:rsidRPr="00083CFB" w:rsidSect="00CF5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79DE"/>
    <w:multiLevelType w:val="hybridMultilevel"/>
    <w:tmpl w:val="8CE6C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B1DBB"/>
    <w:multiLevelType w:val="hybridMultilevel"/>
    <w:tmpl w:val="07D4BF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915AB"/>
    <w:multiLevelType w:val="hybridMultilevel"/>
    <w:tmpl w:val="5302D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90505">
    <w:abstractNumId w:val="2"/>
  </w:num>
  <w:num w:numId="2" w16cid:durableId="1291790184">
    <w:abstractNumId w:val="1"/>
  </w:num>
  <w:num w:numId="3" w16cid:durableId="2595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B7"/>
    <w:rsid w:val="00043A40"/>
    <w:rsid w:val="00053011"/>
    <w:rsid w:val="00057FF0"/>
    <w:rsid w:val="0006628E"/>
    <w:rsid w:val="00066F69"/>
    <w:rsid w:val="00083CFB"/>
    <w:rsid w:val="000B403E"/>
    <w:rsid w:val="000F390B"/>
    <w:rsid w:val="000F658F"/>
    <w:rsid w:val="000F7531"/>
    <w:rsid w:val="001371EF"/>
    <w:rsid w:val="001772DF"/>
    <w:rsid w:val="001936D5"/>
    <w:rsid w:val="00193F1A"/>
    <w:rsid w:val="001A24C6"/>
    <w:rsid w:val="001B50BC"/>
    <w:rsid w:val="001B70BF"/>
    <w:rsid w:val="001C1460"/>
    <w:rsid w:val="001F01D8"/>
    <w:rsid w:val="001F2685"/>
    <w:rsid w:val="002030E5"/>
    <w:rsid w:val="0021176E"/>
    <w:rsid w:val="00247D51"/>
    <w:rsid w:val="002C169B"/>
    <w:rsid w:val="002E3018"/>
    <w:rsid w:val="002F0002"/>
    <w:rsid w:val="003246C6"/>
    <w:rsid w:val="00351FB7"/>
    <w:rsid w:val="00363E2B"/>
    <w:rsid w:val="00394D7E"/>
    <w:rsid w:val="003A5D33"/>
    <w:rsid w:val="003E1D5E"/>
    <w:rsid w:val="003F1AA7"/>
    <w:rsid w:val="003F4A7D"/>
    <w:rsid w:val="00417C38"/>
    <w:rsid w:val="00442683"/>
    <w:rsid w:val="004B4F3B"/>
    <w:rsid w:val="004C2098"/>
    <w:rsid w:val="004C5B40"/>
    <w:rsid w:val="004F0891"/>
    <w:rsid w:val="00531C45"/>
    <w:rsid w:val="00532ABF"/>
    <w:rsid w:val="005359AE"/>
    <w:rsid w:val="0053679B"/>
    <w:rsid w:val="0057237E"/>
    <w:rsid w:val="005942A1"/>
    <w:rsid w:val="005D754E"/>
    <w:rsid w:val="005E1E32"/>
    <w:rsid w:val="00617029"/>
    <w:rsid w:val="006221EA"/>
    <w:rsid w:val="006367B0"/>
    <w:rsid w:val="006A70E2"/>
    <w:rsid w:val="006B0751"/>
    <w:rsid w:val="006F1CF4"/>
    <w:rsid w:val="0071181F"/>
    <w:rsid w:val="00715DC8"/>
    <w:rsid w:val="0075165B"/>
    <w:rsid w:val="00791E3B"/>
    <w:rsid w:val="007969DB"/>
    <w:rsid w:val="007C1374"/>
    <w:rsid w:val="007C52FD"/>
    <w:rsid w:val="007E7D0A"/>
    <w:rsid w:val="00817533"/>
    <w:rsid w:val="00840D57"/>
    <w:rsid w:val="008431A9"/>
    <w:rsid w:val="00857A90"/>
    <w:rsid w:val="00886932"/>
    <w:rsid w:val="008F1E45"/>
    <w:rsid w:val="00901DFB"/>
    <w:rsid w:val="00943EDE"/>
    <w:rsid w:val="00991911"/>
    <w:rsid w:val="0099374B"/>
    <w:rsid w:val="009A0C05"/>
    <w:rsid w:val="009F79ED"/>
    <w:rsid w:val="00A13CF0"/>
    <w:rsid w:val="00A30740"/>
    <w:rsid w:val="00A51244"/>
    <w:rsid w:val="00A81C3B"/>
    <w:rsid w:val="00B55EA3"/>
    <w:rsid w:val="00B64057"/>
    <w:rsid w:val="00B85572"/>
    <w:rsid w:val="00C44AF0"/>
    <w:rsid w:val="00C6742D"/>
    <w:rsid w:val="00C850C5"/>
    <w:rsid w:val="00C86F1F"/>
    <w:rsid w:val="00C95940"/>
    <w:rsid w:val="00CA3564"/>
    <w:rsid w:val="00CB453F"/>
    <w:rsid w:val="00CC33CD"/>
    <w:rsid w:val="00CC6A44"/>
    <w:rsid w:val="00CE6078"/>
    <w:rsid w:val="00CF5E03"/>
    <w:rsid w:val="00D0065F"/>
    <w:rsid w:val="00D124C8"/>
    <w:rsid w:val="00D219C7"/>
    <w:rsid w:val="00DD0B21"/>
    <w:rsid w:val="00DE671B"/>
    <w:rsid w:val="00E038F0"/>
    <w:rsid w:val="00E4355D"/>
    <w:rsid w:val="00E57337"/>
    <w:rsid w:val="00E57F3A"/>
    <w:rsid w:val="00EA6E4E"/>
    <w:rsid w:val="00EF3207"/>
    <w:rsid w:val="00F055EF"/>
    <w:rsid w:val="00F20531"/>
    <w:rsid w:val="00F768AF"/>
    <w:rsid w:val="00FB2684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AB48F"/>
  <w15:chartTrackingRefBased/>
  <w15:docId w15:val="{59DC5A90-2AC1-9544-92E7-F92600C0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F5E03"/>
    <w:rPr>
      <w:rFonts w:ascii=".SF UI" w:hAnsi=".SF UI" w:cs="Times New Roman"/>
      <w:kern w:val="0"/>
      <w:sz w:val="18"/>
      <w:szCs w:val="18"/>
      <w:lang w:val="ru-KZ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D0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nika_v16@icloud.com</dc:creator>
  <cp:keywords/>
  <dc:description/>
  <cp:lastModifiedBy>poiu1629@mail.ru</cp:lastModifiedBy>
  <cp:revision>2</cp:revision>
  <cp:lastPrinted>2024-03-14T03:44:00Z</cp:lastPrinted>
  <dcterms:created xsi:type="dcterms:W3CDTF">2025-04-15T17:00:00Z</dcterms:created>
  <dcterms:modified xsi:type="dcterms:W3CDTF">2025-04-15T17:00:00Z</dcterms:modified>
</cp:coreProperties>
</file>