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887" w:rsidRDefault="006C3A0F" w:rsidP="006C3A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ПЕРЕДАЧА ЛИНГВОКУЛЬТУРНОГО КОДА ОРИГИНАЛА ПРИ ЛОКАЛИЗАЦИИ КОМПЬЮТЕРНОЙ ИГРЫ</w:t>
      </w:r>
    </w:p>
    <w:p w:rsidR="006C3A0F" w:rsidRDefault="006C3A0F" w:rsidP="006C3A0F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057F8" w:rsidRDefault="00D057F8" w:rsidP="00D057F8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:rsidR="00D057F8" w:rsidRDefault="00D057F8" w:rsidP="00D057F8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Кудинова Д.Е.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студент бакалавриата</w:t>
      </w:r>
    </w:p>
    <w:p w:rsidR="00D057F8" w:rsidRDefault="00D057F8" w:rsidP="00D057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D057F8" w:rsidRDefault="00D057F8" w:rsidP="00D057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:rsidR="00D057F8" w:rsidRDefault="00D057F8" w:rsidP="00D057F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5AA6" w:rsidRDefault="00D057F8" w:rsidP="00D057F8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:rsidR="00713C31" w:rsidRDefault="00713C31" w:rsidP="00D057F8">
      <w:pPr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F4F49" w:rsidRDefault="007D2739" w:rsidP="009F5A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локализации</w:t>
      </w:r>
      <w:r w:rsidR="009F4F49" w:rsidRPr="009F4F49">
        <w:rPr>
          <w:rFonts w:ascii="Times New Roman" w:hAnsi="Times New Roman" w:cs="Times New Roman"/>
          <w:sz w:val="28"/>
          <w:szCs w:val="28"/>
        </w:rPr>
        <w:t xml:space="preserve"> компьютерных игр </w:t>
      </w:r>
      <w:r>
        <w:rPr>
          <w:rFonts w:ascii="Times New Roman" w:hAnsi="Times New Roman" w:cs="Times New Roman"/>
          <w:sz w:val="28"/>
          <w:szCs w:val="28"/>
        </w:rPr>
        <w:t>выходит далеко за рамки простого перевода текста</w:t>
      </w:r>
      <w:r w:rsidR="009F4F49" w:rsidRPr="009F4F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представляя собой комплексную </w:t>
      </w:r>
      <w:r w:rsidR="009F4F49" w:rsidRPr="009F4F49">
        <w:rPr>
          <w:rFonts w:ascii="Times New Roman" w:hAnsi="Times New Roman" w:cs="Times New Roman"/>
          <w:sz w:val="28"/>
          <w:szCs w:val="28"/>
        </w:rPr>
        <w:t xml:space="preserve">адаптацию </w:t>
      </w:r>
      <w:r>
        <w:rPr>
          <w:rFonts w:ascii="Times New Roman" w:hAnsi="Times New Roman" w:cs="Times New Roman"/>
          <w:sz w:val="28"/>
          <w:szCs w:val="28"/>
        </w:rPr>
        <w:t>продукта под культурные, лингвистические и технические условия</w:t>
      </w:r>
      <w:r w:rsidR="009F4F49" w:rsidRPr="009F4F49">
        <w:rPr>
          <w:rFonts w:ascii="Times New Roman" w:hAnsi="Times New Roman" w:cs="Times New Roman"/>
          <w:sz w:val="28"/>
          <w:szCs w:val="28"/>
        </w:rPr>
        <w:t xml:space="preserve"> целевой аудитории.</w:t>
      </w:r>
      <w:r w:rsidR="009F5AA6" w:rsidRPr="009F5AA6">
        <w:t xml:space="preserve"> </w:t>
      </w:r>
      <w:r w:rsidR="009F5AA6" w:rsidRPr="009F5AA6">
        <w:rPr>
          <w:rFonts w:ascii="Times New Roman" w:hAnsi="Times New Roman" w:cs="Times New Roman"/>
          <w:sz w:val="28"/>
          <w:szCs w:val="28"/>
        </w:rPr>
        <w:t>В условиях глобализации игровой индустрии качественная локализация становится критически важным фактором коммерчес</w:t>
      </w:r>
      <w:r w:rsidR="009F5AA6">
        <w:rPr>
          <w:rFonts w:ascii="Times New Roman" w:hAnsi="Times New Roman" w:cs="Times New Roman"/>
          <w:sz w:val="28"/>
          <w:szCs w:val="28"/>
        </w:rPr>
        <w:t>кого успеха и признания игры</w:t>
      </w:r>
      <w:r w:rsidR="009F5AA6" w:rsidRPr="009F5AA6">
        <w:rPr>
          <w:rFonts w:ascii="Times New Roman" w:hAnsi="Times New Roman" w:cs="Times New Roman"/>
          <w:sz w:val="28"/>
          <w:szCs w:val="28"/>
        </w:rPr>
        <w:t xml:space="preserve"> на международном уровне.</w:t>
      </w:r>
    </w:p>
    <w:p w:rsidR="009F5AA6" w:rsidRDefault="000E0129" w:rsidP="009F5AA6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Наибольшие трудности</w:t>
      </w:r>
      <w:r w:rsidR="009F5AA6">
        <w:rPr>
          <w:rFonts w:ascii="Times New Roman" w:hAnsi="Times New Roman" w:cs="Times New Roman"/>
          <w:sz w:val="28"/>
          <w:szCs w:val="28"/>
        </w:rPr>
        <w:t xml:space="preserve"> при локализации представляют компьютерные игры</w:t>
      </w:r>
      <w:r>
        <w:rPr>
          <w:rFonts w:ascii="Times New Roman" w:eastAsia="Calibri" w:hAnsi="Times New Roman"/>
          <w:sz w:val="28"/>
          <w:lang w:eastAsia="en-US"/>
        </w:rPr>
        <w:t xml:space="preserve">, обладающие ярко выраженным </w:t>
      </w:r>
      <w:r w:rsidR="009F5AA6">
        <w:rPr>
          <w:rFonts w:ascii="Times New Roman" w:eastAsia="Calibri" w:hAnsi="Times New Roman"/>
          <w:sz w:val="28"/>
          <w:lang w:eastAsia="en-US"/>
        </w:rPr>
        <w:t xml:space="preserve">национальным колоритом или специфическим историческим сеттингом, </w:t>
      </w:r>
      <w:r w:rsidR="000658F9">
        <w:rPr>
          <w:rFonts w:ascii="Times New Roman" w:eastAsia="Calibri" w:hAnsi="Times New Roman"/>
          <w:sz w:val="28"/>
          <w:lang w:eastAsia="en-US"/>
        </w:rPr>
        <w:t>где реалии, фразеологизмы</w:t>
      </w:r>
      <w:r w:rsidR="009F5AA6" w:rsidRPr="009F5AA6">
        <w:rPr>
          <w:rFonts w:ascii="Times New Roman" w:eastAsia="Calibri" w:hAnsi="Times New Roman"/>
          <w:sz w:val="28"/>
          <w:lang w:eastAsia="en-US"/>
        </w:rPr>
        <w:t xml:space="preserve"> и дискурсивные практики являются не просто фоном</w:t>
      </w:r>
      <w:r>
        <w:rPr>
          <w:rFonts w:ascii="Times New Roman" w:eastAsia="Calibri" w:hAnsi="Times New Roman"/>
          <w:sz w:val="28"/>
          <w:lang w:eastAsia="en-US"/>
        </w:rPr>
        <w:t>, а неотъемлемой частью игрового</w:t>
      </w:r>
      <w:r w:rsidR="00536CDF">
        <w:rPr>
          <w:rFonts w:ascii="Times New Roman" w:eastAsia="Calibri" w:hAnsi="Times New Roman"/>
          <w:sz w:val="28"/>
          <w:lang w:eastAsia="en-US"/>
        </w:rPr>
        <w:t xml:space="preserve"> мира</w:t>
      </w:r>
      <w:r w:rsidR="009F5AA6" w:rsidRPr="009F5AA6">
        <w:rPr>
          <w:rFonts w:ascii="Times New Roman" w:eastAsia="Calibri" w:hAnsi="Times New Roman"/>
          <w:sz w:val="28"/>
          <w:lang w:eastAsia="en-US"/>
        </w:rPr>
        <w:t>.</w:t>
      </w:r>
      <w:r w:rsidR="009F5AA6">
        <w:rPr>
          <w:rFonts w:ascii="Times New Roman" w:eastAsia="Calibri" w:hAnsi="Times New Roman"/>
          <w:sz w:val="28"/>
          <w:lang w:eastAsia="en-US"/>
        </w:rPr>
        <w:t xml:space="preserve"> Игроки все больше ценят не только технические составляющие, но и аутентичность продукта</w:t>
      </w:r>
      <w:r w:rsidR="00BD44DA">
        <w:rPr>
          <w:rFonts w:ascii="Times New Roman" w:eastAsia="Calibri" w:hAnsi="Times New Roman"/>
          <w:sz w:val="28"/>
          <w:lang w:eastAsia="en-US"/>
        </w:rPr>
        <w:t xml:space="preserve">, что делает исследование </w:t>
      </w:r>
      <w:r w:rsidR="00541EAB">
        <w:rPr>
          <w:rFonts w:ascii="Times New Roman" w:eastAsia="Calibri" w:hAnsi="Times New Roman"/>
          <w:sz w:val="28"/>
          <w:lang w:eastAsia="en-US"/>
        </w:rPr>
        <w:t xml:space="preserve">рассматриваемой проблематики </w:t>
      </w:r>
      <w:r w:rsidR="00BD44DA">
        <w:rPr>
          <w:rFonts w:ascii="Times New Roman" w:eastAsia="Calibri" w:hAnsi="Times New Roman"/>
          <w:sz w:val="28"/>
          <w:lang w:eastAsia="en-US"/>
        </w:rPr>
        <w:t>актуальным в условиях стремительного развития игровой индустрии.</w:t>
      </w:r>
    </w:p>
    <w:p w:rsidR="00BD44DA" w:rsidRDefault="000E0129" w:rsidP="00FB4D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понятием здесь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FB4DE6" w:rsidRPr="00FB4DE6">
        <w:rPr>
          <w:rFonts w:ascii="Times New Roman" w:hAnsi="Times New Roman" w:cs="Times New Roman"/>
          <w:sz w:val="28"/>
          <w:szCs w:val="28"/>
        </w:rPr>
        <w:t>ингвокультурный</w:t>
      </w:r>
      <w:proofErr w:type="spellEnd"/>
      <w:r w:rsidR="00FB4DE6" w:rsidRPr="00FB4DE6">
        <w:rPr>
          <w:rFonts w:ascii="Times New Roman" w:hAnsi="Times New Roman" w:cs="Times New Roman"/>
          <w:sz w:val="28"/>
          <w:szCs w:val="28"/>
        </w:rPr>
        <w:t xml:space="preserve"> код</w:t>
      </w:r>
      <w:proofErr w:type="gramStart"/>
      <w:r w:rsidR="00541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1EAB">
        <w:rPr>
          <w:rFonts w:ascii="Times New Roman" w:hAnsi="Times New Roman" w:cs="Times New Roman"/>
          <w:sz w:val="28"/>
          <w:szCs w:val="28"/>
        </w:rPr>
        <w:t xml:space="preserve"> Э</w:t>
      </w:r>
      <w:r w:rsidR="00FB4DE6" w:rsidRPr="00FB4DE6">
        <w:rPr>
          <w:rFonts w:ascii="Times New Roman" w:hAnsi="Times New Roman" w:cs="Times New Roman"/>
          <w:sz w:val="28"/>
          <w:szCs w:val="28"/>
        </w:rPr>
        <w:t>то сложная система языковых и культурных элементов, которые отражают взаимосвязь языка и культуры</w:t>
      </w:r>
      <w:r w:rsidR="00FB4DE6">
        <w:rPr>
          <w:rFonts w:ascii="Times New Roman" w:hAnsi="Times New Roman" w:cs="Times New Roman"/>
          <w:sz w:val="28"/>
          <w:szCs w:val="28"/>
        </w:rPr>
        <w:t xml:space="preserve"> </w:t>
      </w:r>
      <w:r w:rsidR="00FB4DE6" w:rsidRPr="00FB4DE6">
        <w:rPr>
          <w:rFonts w:ascii="Times New Roman" w:hAnsi="Times New Roman" w:cs="Times New Roman"/>
          <w:sz w:val="28"/>
          <w:szCs w:val="28"/>
        </w:rPr>
        <w:t>[</w:t>
      </w:r>
      <w:r w:rsidR="00FB4DE6">
        <w:rPr>
          <w:rFonts w:ascii="Times New Roman" w:hAnsi="Times New Roman" w:cs="Times New Roman"/>
          <w:sz w:val="28"/>
          <w:szCs w:val="28"/>
        </w:rPr>
        <w:t>1</w:t>
      </w:r>
      <w:r w:rsidR="00FB4DE6" w:rsidRPr="00FB4DE6">
        <w:rPr>
          <w:rFonts w:ascii="Times New Roman" w:hAnsi="Times New Roman" w:cs="Times New Roman"/>
          <w:sz w:val="28"/>
          <w:szCs w:val="28"/>
        </w:rPr>
        <w:t>]. Эта категория находится на стыке лингви</w:t>
      </w:r>
      <w:r>
        <w:rPr>
          <w:rFonts w:ascii="Times New Roman" w:hAnsi="Times New Roman" w:cs="Times New Roman"/>
          <w:sz w:val="28"/>
          <w:szCs w:val="28"/>
        </w:rPr>
        <w:t>стики и культурологии</w:t>
      </w:r>
      <w:r w:rsidR="007D736C">
        <w:rPr>
          <w:rFonts w:ascii="Times New Roman" w:hAnsi="Times New Roman" w:cs="Times New Roman"/>
          <w:sz w:val="28"/>
          <w:szCs w:val="28"/>
        </w:rPr>
        <w:t>,</w:t>
      </w:r>
      <w:r w:rsidR="00FB4DE6" w:rsidRPr="00FB4DE6">
        <w:rPr>
          <w:rFonts w:ascii="Times New Roman" w:hAnsi="Times New Roman" w:cs="Times New Roman"/>
          <w:sz w:val="28"/>
          <w:szCs w:val="28"/>
        </w:rPr>
        <w:t xml:space="preserve"> представляя собой сложную систему знаков и символов, </w:t>
      </w:r>
      <w:r w:rsidR="00FB4DE6" w:rsidRPr="00FB4DE6">
        <w:rPr>
          <w:rFonts w:ascii="Times New Roman" w:hAnsi="Times New Roman" w:cs="Times New Roman"/>
          <w:sz w:val="28"/>
          <w:szCs w:val="28"/>
        </w:rPr>
        <w:lastRenderedPageBreak/>
        <w:t>закрепленных в языке, которые аккумулируют исторический опыт, ментальные</w:t>
      </w:r>
      <w:r w:rsidR="00536CDF"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="00FB4DE6" w:rsidRPr="00FB4DE6">
        <w:rPr>
          <w:rFonts w:ascii="Times New Roman" w:hAnsi="Times New Roman" w:cs="Times New Roman"/>
          <w:sz w:val="28"/>
          <w:szCs w:val="28"/>
        </w:rPr>
        <w:t xml:space="preserve"> и специфическую картину мира определ</w:t>
      </w:r>
      <w:r w:rsidR="00FB4DE6">
        <w:rPr>
          <w:rFonts w:ascii="Times New Roman" w:hAnsi="Times New Roman" w:cs="Times New Roman"/>
          <w:sz w:val="28"/>
          <w:szCs w:val="28"/>
        </w:rPr>
        <w:t xml:space="preserve">енной </w:t>
      </w:r>
      <w:r w:rsidR="00FB4DE6" w:rsidRPr="00FB4DE6">
        <w:rPr>
          <w:rFonts w:ascii="Times New Roman" w:hAnsi="Times New Roman" w:cs="Times New Roman"/>
          <w:sz w:val="28"/>
          <w:szCs w:val="28"/>
        </w:rPr>
        <w:t>культурной общности</w:t>
      </w:r>
      <w:r w:rsidR="00FB4DE6">
        <w:rPr>
          <w:rFonts w:ascii="Times New Roman" w:hAnsi="Times New Roman" w:cs="Times New Roman"/>
          <w:sz w:val="28"/>
          <w:szCs w:val="28"/>
        </w:rPr>
        <w:t>.</w:t>
      </w:r>
    </w:p>
    <w:p w:rsidR="00FB4DE6" w:rsidRDefault="00FB4DE6" w:rsidP="00FB4D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DE6">
        <w:rPr>
          <w:rFonts w:ascii="Times New Roman" w:hAnsi="Times New Roman" w:cs="Times New Roman"/>
          <w:sz w:val="28"/>
          <w:szCs w:val="28"/>
        </w:rPr>
        <w:t>Лингвокультурный</w:t>
      </w:r>
      <w:proofErr w:type="spellEnd"/>
      <w:r w:rsidRPr="00FB4DE6">
        <w:rPr>
          <w:rFonts w:ascii="Times New Roman" w:hAnsi="Times New Roman" w:cs="Times New Roman"/>
          <w:sz w:val="28"/>
          <w:szCs w:val="28"/>
        </w:rPr>
        <w:t xml:space="preserve"> код включает в себя следующие основные языковые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8F9">
        <w:rPr>
          <w:rFonts w:ascii="Times New Roman" w:hAnsi="Times New Roman" w:cs="Times New Roman"/>
          <w:sz w:val="28"/>
          <w:szCs w:val="28"/>
        </w:rPr>
        <w:t>реалии, культурные коннотации, фразеологизмы, паремии, стилистические и дискурсивные особенности.</w:t>
      </w:r>
    </w:p>
    <w:p w:rsidR="000658F9" w:rsidRPr="000658F9" w:rsidRDefault="000658F9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F9">
        <w:rPr>
          <w:rFonts w:ascii="Times New Roman" w:hAnsi="Times New Roman" w:cs="Times New Roman"/>
          <w:sz w:val="28"/>
          <w:szCs w:val="28"/>
        </w:rPr>
        <w:t xml:space="preserve">Одной из центральных дилемм в теории и практике перевода является противоречие между стратегиями доместикации (адаптации) и </w:t>
      </w:r>
      <w:proofErr w:type="spellStart"/>
      <w:r w:rsidRPr="000658F9">
        <w:rPr>
          <w:rFonts w:ascii="Times New Roman" w:hAnsi="Times New Roman" w:cs="Times New Roman"/>
          <w:sz w:val="28"/>
          <w:szCs w:val="28"/>
        </w:rPr>
        <w:t>форейнизации</w:t>
      </w:r>
      <w:proofErr w:type="spellEnd"/>
      <w:r w:rsidRPr="000658F9">
        <w:rPr>
          <w:rFonts w:ascii="Times New Roman" w:hAnsi="Times New Roman" w:cs="Times New Roman"/>
          <w:sz w:val="28"/>
          <w:szCs w:val="28"/>
        </w:rPr>
        <w:t xml:space="preserve"> (отстранения). В контексте игровой локализации это противоречие проявл</w:t>
      </w:r>
      <w:r w:rsidR="000E0129">
        <w:rPr>
          <w:rFonts w:ascii="Times New Roman" w:hAnsi="Times New Roman" w:cs="Times New Roman"/>
          <w:sz w:val="28"/>
          <w:szCs w:val="28"/>
        </w:rPr>
        <w:t>яется особенно остро. Излишняя</w:t>
      </w:r>
      <w:r w:rsidRPr="000658F9">
        <w:rPr>
          <w:rFonts w:ascii="Times New Roman" w:hAnsi="Times New Roman" w:cs="Times New Roman"/>
          <w:sz w:val="28"/>
          <w:szCs w:val="28"/>
        </w:rPr>
        <w:t xml:space="preserve"> адаптация, направленная на максимальное сближение текста с кул</w:t>
      </w:r>
      <w:r w:rsidR="000E0129">
        <w:rPr>
          <w:rFonts w:ascii="Times New Roman" w:hAnsi="Times New Roman" w:cs="Times New Roman"/>
          <w:sz w:val="28"/>
          <w:szCs w:val="28"/>
        </w:rPr>
        <w:t xml:space="preserve">ьтурой языка перевода, может стереть уникальный </w:t>
      </w:r>
      <w:proofErr w:type="spellStart"/>
      <w:r w:rsidR="000E0129">
        <w:rPr>
          <w:rFonts w:ascii="Times New Roman" w:hAnsi="Times New Roman" w:cs="Times New Roman"/>
          <w:sz w:val="28"/>
          <w:szCs w:val="28"/>
        </w:rPr>
        <w:t>лингвокультурный</w:t>
      </w:r>
      <w:proofErr w:type="spellEnd"/>
      <w:r w:rsidR="000E0129">
        <w:rPr>
          <w:rFonts w:ascii="Times New Roman" w:hAnsi="Times New Roman" w:cs="Times New Roman"/>
          <w:sz w:val="28"/>
          <w:szCs w:val="28"/>
        </w:rPr>
        <w:t xml:space="preserve"> код</w:t>
      </w:r>
      <w:r w:rsidRPr="000658F9">
        <w:rPr>
          <w:rFonts w:ascii="Times New Roman" w:hAnsi="Times New Roman" w:cs="Times New Roman"/>
          <w:sz w:val="28"/>
          <w:szCs w:val="28"/>
        </w:rPr>
        <w:t xml:space="preserve"> оригинала.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F9">
        <w:rPr>
          <w:rFonts w:ascii="Times New Roman" w:hAnsi="Times New Roman" w:cs="Times New Roman"/>
          <w:sz w:val="28"/>
          <w:szCs w:val="28"/>
        </w:rPr>
        <w:t>Переводчик вынужден искать баланс между сохранением культурной специфики и задачей сделать контент понятным для игрока, сочетая различные переводческие стратегии и трансформации.</w:t>
      </w:r>
    </w:p>
    <w:p w:rsidR="000658F9" w:rsidRDefault="000E0129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Материалом д</w:t>
      </w:r>
      <w:r w:rsidR="000658F9" w:rsidRPr="000658F9">
        <w:rPr>
          <w:rFonts w:ascii="Times New Roman" w:hAnsi="Times New Roman" w:cs="Times New Roman"/>
          <w:sz w:val="28"/>
          <w:szCs w:val="28"/>
        </w:rPr>
        <w:t xml:space="preserve">ля анализа </w:t>
      </w:r>
      <w:r>
        <w:rPr>
          <w:rFonts w:ascii="Times New Roman" w:hAnsi="Times New Roman" w:cs="Times New Roman"/>
          <w:sz w:val="28"/>
          <w:szCs w:val="28"/>
        </w:rPr>
        <w:t>таких решений послужила локализация</w:t>
      </w:r>
      <w:r w:rsidR="000658F9" w:rsidRPr="000658F9">
        <w:rPr>
          <w:rFonts w:ascii="Times New Roman" w:hAnsi="Times New Roman" w:cs="Times New Roman"/>
          <w:sz w:val="28"/>
          <w:szCs w:val="28"/>
        </w:rPr>
        <w:t xml:space="preserve"> компьютерной игры «</w:t>
      </w:r>
      <w:proofErr w:type="spellStart"/>
      <w:r w:rsidR="000658F9" w:rsidRPr="000658F9">
        <w:rPr>
          <w:rFonts w:ascii="Times New Roman" w:hAnsi="Times New Roman" w:cs="Times New Roman"/>
          <w:sz w:val="28"/>
          <w:szCs w:val="28"/>
        </w:rPr>
        <w:t>Atomic</w:t>
      </w:r>
      <w:proofErr w:type="spellEnd"/>
      <w:r w:rsidR="000658F9" w:rsidRPr="000658F9">
        <w:rPr>
          <w:rFonts w:ascii="Times New Roman" w:hAnsi="Times New Roman" w:cs="Times New Roman"/>
          <w:sz w:val="28"/>
          <w:szCs w:val="28"/>
        </w:rPr>
        <w:t xml:space="preserve"> He</w:t>
      </w:r>
      <w:r w:rsidR="000658F9">
        <w:rPr>
          <w:rFonts w:ascii="Times New Roman" w:hAnsi="Times New Roman" w:cs="Times New Roman"/>
          <w:sz w:val="28"/>
          <w:szCs w:val="28"/>
        </w:rPr>
        <w:t>art» от студии «</w:t>
      </w:r>
      <w:proofErr w:type="spellStart"/>
      <w:r w:rsidR="000658F9">
        <w:rPr>
          <w:rFonts w:ascii="Times New Roman" w:hAnsi="Times New Roman" w:cs="Times New Roman"/>
          <w:sz w:val="28"/>
          <w:szCs w:val="28"/>
        </w:rPr>
        <w:t>Mundfish</w:t>
      </w:r>
      <w:proofErr w:type="spellEnd"/>
      <w:r w:rsidR="000658F9">
        <w:rPr>
          <w:rFonts w:ascii="Times New Roman" w:hAnsi="Times New Roman" w:cs="Times New Roman"/>
          <w:sz w:val="28"/>
          <w:szCs w:val="28"/>
        </w:rPr>
        <w:t>» [</w:t>
      </w:r>
      <w:r w:rsidR="009B640B">
        <w:rPr>
          <w:rFonts w:ascii="Times New Roman" w:hAnsi="Times New Roman" w:cs="Times New Roman"/>
          <w:sz w:val="28"/>
          <w:szCs w:val="28"/>
        </w:rPr>
        <w:t>2]</w:t>
      </w:r>
      <w:r w:rsidR="004C4355">
        <w:rPr>
          <w:rFonts w:ascii="Times New Roman" w:hAnsi="Times New Roman" w:cs="Times New Roman"/>
          <w:sz w:val="28"/>
          <w:szCs w:val="28"/>
        </w:rPr>
        <w:t xml:space="preserve"> с русского на английский язык</w:t>
      </w:r>
      <w:r w:rsidR="009B640B">
        <w:rPr>
          <w:rFonts w:ascii="Times New Roman" w:hAnsi="Times New Roman" w:cs="Times New Roman"/>
          <w:sz w:val="28"/>
          <w:szCs w:val="28"/>
        </w:rPr>
        <w:t xml:space="preserve">. </w:t>
      </w:r>
      <w:r w:rsidR="009B640B" w:rsidRPr="009B640B">
        <w:rPr>
          <w:rFonts w:ascii="Times New Roman" w:hAnsi="Times New Roman" w:cs="Times New Roman"/>
          <w:sz w:val="28"/>
          <w:szCs w:val="28"/>
        </w:rPr>
        <w:t xml:space="preserve">Выбранный разработчиками сеттинг игры несет в себе советский </w:t>
      </w:r>
      <w:proofErr w:type="spellStart"/>
      <w:r w:rsidR="009B640B" w:rsidRPr="009B640B">
        <w:rPr>
          <w:rFonts w:ascii="Times New Roman" w:hAnsi="Times New Roman" w:cs="Times New Roman"/>
          <w:sz w:val="28"/>
          <w:szCs w:val="28"/>
        </w:rPr>
        <w:t>лингвокультурный</w:t>
      </w:r>
      <w:proofErr w:type="spellEnd"/>
      <w:r w:rsidR="009B640B" w:rsidRPr="009B640B">
        <w:rPr>
          <w:rFonts w:ascii="Times New Roman" w:hAnsi="Times New Roman" w:cs="Times New Roman"/>
          <w:sz w:val="28"/>
          <w:szCs w:val="28"/>
        </w:rPr>
        <w:t xml:space="preserve"> код, который выполняет функцию </w:t>
      </w:r>
      <w:proofErr w:type="spellStart"/>
      <w:r w:rsidR="009B640B" w:rsidRPr="009B640B">
        <w:rPr>
          <w:rFonts w:ascii="Times New Roman" w:hAnsi="Times New Roman" w:cs="Times New Roman"/>
          <w:sz w:val="28"/>
          <w:szCs w:val="28"/>
        </w:rPr>
        <w:t>миростроения</w:t>
      </w:r>
      <w:proofErr w:type="spellEnd"/>
      <w:r w:rsidR="009B640B">
        <w:rPr>
          <w:rFonts w:ascii="Times New Roman" w:hAnsi="Times New Roman" w:cs="Times New Roman"/>
          <w:sz w:val="28"/>
          <w:szCs w:val="28"/>
        </w:rPr>
        <w:t>.</w:t>
      </w:r>
    </w:p>
    <w:p w:rsidR="009B640B" w:rsidRDefault="009B640B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40B">
        <w:rPr>
          <w:rFonts w:ascii="Times New Roman" w:hAnsi="Times New Roman" w:cs="Times New Roman"/>
          <w:sz w:val="28"/>
          <w:szCs w:val="28"/>
        </w:rPr>
        <w:t>Очень креативно разработчики игры подошли к названиям оружия и роботов, использовав реалии русского быта и культуры, а так</w:t>
      </w:r>
      <w:r>
        <w:rPr>
          <w:rFonts w:ascii="Times New Roman" w:hAnsi="Times New Roman" w:cs="Times New Roman"/>
          <w:sz w:val="28"/>
          <w:szCs w:val="28"/>
        </w:rPr>
        <w:t xml:space="preserve">же сленга. Например, </w:t>
      </w:r>
      <w:r w:rsidRPr="004C4355">
        <w:rPr>
          <w:rFonts w:ascii="Times New Roman" w:hAnsi="Times New Roman" w:cs="Times New Roman"/>
          <w:i/>
          <w:sz w:val="28"/>
          <w:szCs w:val="28"/>
        </w:rPr>
        <w:t>Лапта</w:t>
      </w:r>
      <w:r>
        <w:rPr>
          <w:rFonts w:ascii="Times New Roman" w:hAnsi="Times New Roman" w:cs="Times New Roman"/>
          <w:sz w:val="28"/>
          <w:szCs w:val="28"/>
        </w:rPr>
        <w:t xml:space="preserve"> [2] </w:t>
      </w:r>
      <w:r w:rsidRPr="009B640B">
        <w:rPr>
          <w:rFonts w:ascii="Times New Roman" w:hAnsi="Times New Roman" w:cs="Times New Roman"/>
          <w:sz w:val="28"/>
          <w:szCs w:val="28"/>
        </w:rPr>
        <w:t>– оружие напоминает инвентарь из игры – п</w:t>
      </w:r>
      <w:r>
        <w:rPr>
          <w:rFonts w:ascii="Times New Roman" w:hAnsi="Times New Roman" w:cs="Times New Roman"/>
          <w:sz w:val="28"/>
          <w:szCs w:val="28"/>
        </w:rPr>
        <w:t xml:space="preserve">еревели транслитерацией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Lapta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[2]. Роботов </w:t>
      </w:r>
      <w:r w:rsidRPr="004C4355">
        <w:rPr>
          <w:rFonts w:ascii="Times New Roman" w:hAnsi="Times New Roman" w:cs="Times New Roman"/>
          <w:i/>
          <w:sz w:val="28"/>
          <w:szCs w:val="28"/>
        </w:rPr>
        <w:t>Ватрушка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C4355">
        <w:rPr>
          <w:rFonts w:ascii="Times New Roman" w:hAnsi="Times New Roman" w:cs="Times New Roman"/>
          <w:i/>
          <w:sz w:val="28"/>
          <w:szCs w:val="28"/>
        </w:rPr>
        <w:t>Беляш</w:t>
      </w:r>
      <w:r>
        <w:rPr>
          <w:rFonts w:ascii="Times New Roman" w:hAnsi="Times New Roman" w:cs="Times New Roman"/>
          <w:sz w:val="28"/>
          <w:szCs w:val="28"/>
        </w:rPr>
        <w:t xml:space="preserve"> [2] –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Vatrushka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Belyash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 xml:space="preserve">2] </w:t>
      </w:r>
      <w:r w:rsidR="003E4C1A" w:rsidRPr="009B640B">
        <w:rPr>
          <w:rFonts w:ascii="Times New Roman" w:hAnsi="Times New Roman" w:cs="Times New Roman"/>
          <w:sz w:val="28"/>
          <w:szCs w:val="28"/>
        </w:rPr>
        <w:t>соответственно</w:t>
      </w:r>
      <w:r w:rsidRPr="009B640B">
        <w:rPr>
          <w:rFonts w:ascii="Times New Roman" w:hAnsi="Times New Roman" w:cs="Times New Roman"/>
          <w:sz w:val="28"/>
          <w:szCs w:val="28"/>
        </w:rPr>
        <w:t>. При использовании данной трансформации реалии сохраняются, но</w:t>
      </w:r>
      <w:r w:rsidR="000E0129">
        <w:rPr>
          <w:rFonts w:ascii="Times New Roman" w:hAnsi="Times New Roman" w:cs="Times New Roman"/>
          <w:sz w:val="28"/>
          <w:szCs w:val="28"/>
        </w:rPr>
        <w:t xml:space="preserve"> смысл может быть утрачен для игрока без культурного контекста</w:t>
      </w:r>
      <w:r w:rsidRPr="009B640B">
        <w:rPr>
          <w:rFonts w:ascii="Times New Roman" w:hAnsi="Times New Roman" w:cs="Times New Roman"/>
          <w:sz w:val="28"/>
          <w:szCs w:val="28"/>
        </w:rPr>
        <w:t>. Интерес</w:t>
      </w:r>
      <w:r>
        <w:rPr>
          <w:rFonts w:ascii="Times New Roman" w:hAnsi="Times New Roman" w:cs="Times New Roman"/>
          <w:sz w:val="28"/>
          <w:szCs w:val="28"/>
        </w:rPr>
        <w:t xml:space="preserve">но, что название робота </w:t>
      </w:r>
      <w:r w:rsidRPr="004C4355">
        <w:rPr>
          <w:rFonts w:ascii="Times New Roman" w:hAnsi="Times New Roman" w:cs="Times New Roman"/>
          <w:i/>
          <w:sz w:val="28"/>
          <w:szCs w:val="28"/>
        </w:rPr>
        <w:t>Пчела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>2] пере</w:t>
      </w:r>
      <w:r>
        <w:rPr>
          <w:rFonts w:ascii="Times New Roman" w:hAnsi="Times New Roman" w:cs="Times New Roman"/>
          <w:sz w:val="28"/>
          <w:szCs w:val="28"/>
        </w:rPr>
        <w:t xml:space="preserve">вели транслитерацией –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Pchela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>2], хотя в английском присутствует прямой перевод, как, например, в назв</w:t>
      </w:r>
      <w:r>
        <w:rPr>
          <w:rFonts w:ascii="Times New Roman" w:hAnsi="Times New Roman" w:cs="Times New Roman"/>
          <w:sz w:val="28"/>
          <w:szCs w:val="28"/>
        </w:rPr>
        <w:t xml:space="preserve">ании робота </w:t>
      </w:r>
      <w:r w:rsidRPr="004C4355">
        <w:rPr>
          <w:rFonts w:ascii="Times New Roman" w:hAnsi="Times New Roman" w:cs="Times New Roman"/>
          <w:i/>
          <w:sz w:val="28"/>
          <w:szCs w:val="28"/>
        </w:rPr>
        <w:t>Шмель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Bumblebee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>2].</w:t>
      </w:r>
    </w:p>
    <w:p w:rsidR="009B640B" w:rsidRDefault="009B640B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Оружие </w:t>
      </w:r>
      <w:r w:rsidRPr="004C4355">
        <w:rPr>
          <w:rFonts w:ascii="Times New Roman" w:hAnsi="Times New Roman" w:cs="Times New Roman"/>
          <w:i/>
          <w:sz w:val="28"/>
          <w:szCs w:val="28"/>
        </w:rPr>
        <w:t>Хипарь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 xml:space="preserve">2], название которого происходит от сленгового названия человека-хиппи – приверженца популярной в 60-х-70-х годах </w:t>
      </w:r>
      <w:r w:rsidR="0073378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B640B">
        <w:rPr>
          <w:rFonts w:ascii="Times New Roman" w:hAnsi="Times New Roman" w:cs="Times New Roman"/>
          <w:sz w:val="28"/>
          <w:szCs w:val="28"/>
        </w:rPr>
        <w:t xml:space="preserve"> века субкультуры – в а</w:t>
      </w:r>
      <w:r>
        <w:rPr>
          <w:rFonts w:ascii="Times New Roman" w:hAnsi="Times New Roman" w:cs="Times New Roman"/>
          <w:sz w:val="28"/>
          <w:szCs w:val="28"/>
        </w:rPr>
        <w:t xml:space="preserve">нглийской локализации 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Greaser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9B640B">
        <w:rPr>
          <w:rFonts w:ascii="Times New Roman" w:hAnsi="Times New Roman" w:cs="Times New Roman"/>
          <w:sz w:val="28"/>
          <w:szCs w:val="28"/>
        </w:rPr>
        <w:t xml:space="preserve">2]. </w:t>
      </w:r>
      <w:proofErr w:type="spellStart"/>
      <w:r w:rsidRPr="009B640B">
        <w:rPr>
          <w:rFonts w:ascii="Times New Roman" w:hAnsi="Times New Roman" w:cs="Times New Roman"/>
          <w:sz w:val="28"/>
          <w:szCs w:val="28"/>
        </w:rPr>
        <w:t>Greaser</w:t>
      </w:r>
      <w:proofErr w:type="spellEnd"/>
      <w:r w:rsidRPr="009B640B">
        <w:rPr>
          <w:rFonts w:ascii="Times New Roman" w:hAnsi="Times New Roman" w:cs="Times New Roman"/>
          <w:sz w:val="28"/>
          <w:szCs w:val="28"/>
        </w:rPr>
        <w:t xml:space="preserve"> – это такой же приверженец популярной, но только в США, субкультуры тех годов. При </w:t>
      </w:r>
      <w:r w:rsidRPr="009B640B">
        <w:rPr>
          <w:rFonts w:ascii="Times New Roman" w:hAnsi="Times New Roman" w:cs="Times New Roman"/>
          <w:sz w:val="28"/>
          <w:szCs w:val="28"/>
        </w:rPr>
        <w:lastRenderedPageBreak/>
        <w:t xml:space="preserve">переводе был утрачен культурный смысл названия и заменен на </w:t>
      </w:r>
      <w:r w:rsidR="003E4C1A">
        <w:rPr>
          <w:rFonts w:ascii="Times New Roman" w:hAnsi="Times New Roman" w:cs="Times New Roman"/>
          <w:sz w:val="28"/>
          <w:szCs w:val="28"/>
        </w:rPr>
        <w:t xml:space="preserve">функционально близкий, но иной образ, </w:t>
      </w:r>
      <w:r w:rsidRPr="009B640B">
        <w:rPr>
          <w:rFonts w:ascii="Times New Roman" w:hAnsi="Times New Roman" w:cs="Times New Roman"/>
          <w:sz w:val="28"/>
          <w:szCs w:val="28"/>
        </w:rPr>
        <w:t>понятный для инос</w:t>
      </w:r>
      <w:r w:rsidR="003E4C1A">
        <w:rPr>
          <w:rFonts w:ascii="Times New Roman" w:hAnsi="Times New Roman" w:cs="Times New Roman"/>
          <w:sz w:val="28"/>
          <w:szCs w:val="28"/>
        </w:rPr>
        <w:t>транного пользователя</w:t>
      </w:r>
      <w:r w:rsidRPr="009B640B">
        <w:rPr>
          <w:rFonts w:ascii="Times New Roman" w:hAnsi="Times New Roman" w:cs="Times New Roman"/>
          <w:sz w:val="28"/>
          <w:szCs w:val="28"/>
        </w:rPr>
        <w:t>.</w:t>
      </w:r>
    </w:p>
    <w:p w:rsidR="009B640B" w:rsidRDefault="003E4C1A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Примечательной особенностью</w:t>
      </w:r>
      <w:r w:rsidR="00644104" w:rsidRPr="00644104">
        <w:rPr>
          <w:rFonts w:ascii="Times New Roman" w:hAnsi="Times New Roman" w:cs="Times New Roman"/>
          <w:sz w:val="28"/>
          <w:szCs w:val="28"/>
        </w:rPr>
        <w:t xml:space="preserve"> локализации является опущение отчеств персонажей, но не полностью, а по возможности. Так как в англоязычных ст</w:t>
      </w:r>
      <w:r>
        <w:rPr>
          <w:rFonts w:ascii="Times New Roman" w:hAnsi="Times New Roman" w:cs="Times New Roman"/>
          <w:sz w:val="28"/>
          <w:szCs w:val="28"/>
        </w:rPr>
        <w:t>ранах нет отчеств, переводчики</w:t>
      </w:r>
      <w:r w:rsidR="00644104" w:rsidRPr="00644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стремились минимизировать их использование</w:t>
      </w:r>
      <w:r w:rsidR="00644104" w:rsidRPr="00644104">
        <w:rPr>
          <w:rFonts w:ascii="Times New Roman" w:hAnsi="Times New Roman" w:cs="Times New Roman"/>
          <w:sz w:val="28"/>
          <w:szCs w:val="28"/>
        </w:rPr>
        <w:t xml:space="preserve">. При описаниях персонажей или в важных диалогах отчества сохранены и переведены транслитерацией, как и все русские имена и фамилии в игре, например, </w:t>
      </w:r>
      <w:r w:rsidR="00644104" w:rsidRPr="004C4355">
        <w:rPr>
          <w:rFonts w:ascii="Times New Roman" w:hAnsi="Times New Roman" w:cs="Times New Roman"/>
          <w:i/>
          <w:sz w:val="28"/>
          <w:szCs w:val="28"/>
        </w:rPr>
        <w:t>Сергей Алексеевич Нечаев</w:t>
      </w:r>
      <w:r w:rsidR="006441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44104" w:rsidRPr="004C4355">
        <w:rPr>
          <w:rFonts w:ascii="Times New Roman" w:hAnsi="Times New Roman" w:cs="Times New Roman"/>
          <w:i/>
          <w:sz w:val="28"/>
          <w:szCs w:val="28"/>
        </w:rPr>
        <w:t>Sergey</w:t>
      </w:r>
      <w:proofErr w:type="spellEnd"/>
      <w:r w:rsidR="00644104" w:rsidRPr="004C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104" w:rsidRPr="004C4355">
        <w:rPr>
          <w:rFonts w:ascii="Times New Roman" w:hAnsi="Times New Roman" w:cs="Times New Roman"/>
          <w:i/>
          <w:sz w:val="28"/>
          <w:szCs w:val="28"/>
        </w:rPr>
        <w:t>Alekseyevich</w:t>
      </w:r>
      <w:proofErr w:type="spellEnd"/>
      <w:r w:rsidR="00644104" w:rsidRPr="004C43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4104" w:rsidRPr="004C4355">
        <w:rPr>
          <w:rFonts w:ascii="Times New Roman" w:hAnsi="Times New Roman" w:cs="Times New Roman"/>
          <w:i/>
          <w:sz w:val="28"/>
          <w:szCs w:val="28"/>
        </w:rPr>
        <w:t>Nechaev</w:t>
      </w:r>
      <w:proofErr w:type="spellEnd"/>
      <w:r w:rsidR="00644104">
        <w:rPr>
          <w:rFonts w:ascii="Times New Roman" w:hAnsi="Times New Roman" w:cs="Times New Roman"/>
          <w:sz w:val="28"/>
          <w:szCs w:val="28"/>
        </w:rPr>
        <w:t xml:space="preserve"> [</w:t>
      </w:r>
      <w:r w:rsidR="00644104" w:rsidRPr="00644104">
        <w:rPr>
          <w:rFonts w:ascii="Times New Roman" w:hAnsi="Times New Roman" w:cs="Times New Roman"/>
          <w:sz w:val="28"/>
          <w:szCs w:val="28"/>
        </w:rPr>
        <w:t xml:space="preserve">2]. Но в дополнительном контенте, при сравнении двух версий, это было замечено. </w:t>
      </w:r>
    </w:p>
    <w:p w:rsidR="009B640B" w:rsidRDefault="00644104" w:rsidP="00065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104">
        <w:rPr>
          <w:rFonts w:ascii="Times New Roman" w:hAnsi="Times New Roman" w:cs="Times New Roman"/>
          <w:sz w:val="28"/>
          <w:szCs w:val="28"/>
        </w:rPr>
        <w:t>В СССР самым распространенным обращением к другому че</w:t>
      </w:r>
      <w:r>
        <w:rPr>
          <w:rFonts w:ascii="Times New Roman" w:hAnsi="Times New Roman" w:cs="Times New Roman"/>
          <w:sz w:val="28"/>
          <w:szCs w:val="28"/>
        </w:rPr>
        <w:t xml:space="preserve">ловеку являлось слово </w:t>
      </w:r>
      <w:r w:rsidR="00E91987">
        <w:rPr>
          <w:rFonts w:ascii="Times New Roman" w:hAnsi="Times New Roman" w:cs="Times New Roman"/>
          <w:i/>
          <w:sz w:val="28"/>
          <w:szCs w:val="28"/>
        </w:rPr>
        <w:t>т</w:t>
      </w:r>
      <w:r w:rsidRPr="004C4355">
        <w:rPr>
          <w:rFonts w:ascii="Times New Roman" w:hAnsi="Times New Roman" w:cs="Times New Roman"/>
          <w:i/>
          <w:sz w:val="28"/>
          <w:szCs w:val="28"/>
        </w:rPr>
        <w:t>оварищ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644104">
        <w:rPr>
          <w:rFonts w:ascii="Times New Roman" w:hAnsi="Times New Roman" w:cs="Times New Roman"/>
          <w:sz w:val="28"/>
          <w:szCs w:val="28"/>
        </w:rPr>
        <w:t>2], что, естественно, встречается в игре очень часто. В ан</w:t>
      </w:r>
      <w:r>
        <w:rPr>
          <w:rFonts w:ascii="Times New Roman" w:hAnsi="Times New Roman" w:cs="Times New Roman"/>
          <w:sz w:val="28"/>
          <w:szCs w:val="28"/>
        </w:rPr>
        <w:t xml:space="preserve">глийском варианте это </w:t>
      </w:r>
      <w:r w:rsidR="00E91987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spellStart"/>
      <w:r w:rsidRPr="004C4355">
        <w:rPr>
          <w:rFonts w:ascii="Times New Roman" w:hAnsi="Times New Roman" w:cs="Times New Roman"/>
          <w:i/>
          <w:sz w:val="28"/>
          <w:szCs w:val="28"/>
        </w:rPr>
        <w:t>omrade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644104">
        <w:rPr>
          <w:rFonts w:ascii="Times New Roman" w:hAnsi="Times New Roman" w:cs="Times New Roman"/>
          <w:sz w:val="28"/>
          <w:szCs w:val="28"/>
        </w:rPr>
        <w:t xml:space="preserve">2], </w:t>
      </w:r>
      <w:r w:rsidR="00E91987">
        <w:rPr>
          <w:rFonts w:ascii="Times New Roman" w:hAnsi="Times New Roman" w:cs="Times New Roman"/>
          <w:sz w:val="28"/>
          <w:szCs w:val="28"/>
        </w:rPr>
        <w:t xml:space="preserve">то есть при переводе использована трансформация калькирования, соответственно, английский вариант </w:t>
      </w:r>
      <w:r w:rsidRPr="00644104">
        <w:rPr>
          <w:rFonts w:ascii="Times New Roman" w:hAnsi="Times New Roman" w:cs="Times New Roman"/>
          <w:sz w:val="28"/>
          <w:szCs w:val="28"/>
        </w:rPr>
        <w:t>несет в себе советский культурный фон.</w:t>
      </w:r>
    </w:p>
    <w:p w:rsidR="00644104" w:rsidRDefault="00644104" w:rsidP="006441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104">
        <w:rPr>
          <w:rFonts w:ascii="Times New Roman" w:hAnsi="Times New Roman" w:cs="Times New Roman"/>
          <w:sz w:val="28"/>
          <w:szCs w:val="28"/>
        </w:rPr>
        <w:t xml:space="preserve">Анализ переводческих решений выявил гибкую, но противоречивую стратегию локализаторов, основанную на компромиссе между </w:t>
      </w:r>
      <w:proofErr w:type="spellStart"/>
      <w:r w:rsidRPr="00644104">
        <w:rPr>
          <w:rFonts w:ascii="Times New Roman" w:hAnsi="Times New Roman" w:cs="Times New Roman"/>
          <w:sz w:val="28"/>
          <w:szCs w:val="28"/>
        </w:rPr>
        <w:t>форейнизацией</w:t>
      </w:r>
      <w:proofErr w:type="spellEnd"/>
      <w:r w:rsidRPr="00644104">
        <w:rPr>
          <w:rFonts w:ascii="Times New Roman" w:hAnsi="Times New Roman" w:cs="Times New Roman"/>
          <w:sz w:val="28"/>
          <w:szCs w:val="28"/>
        </w:rPr>
        <w:t xml:space="preserve"> и доместикацией. Доминирующей тенденцией является стр</w:t>
      </w:r>
      <w:r w:rsidR="003E4C1A">
        <w:rPr>
          <w:rFonts w:ascii="Times New Roman" w:hAnsi="Times New Roman" w:cs="Times New Roman"/>
          <w:sz w:val="28"/>
          <w:szCs w:val="28"/>
        </w:rPr>
        <w:t xml:space="preserve">емление сохранить </w:t>
      </w:r>
      <w:r w:rsidRPr="00644104">
        <w:rPr>
          <w:rFonts w:ascii="Times New Roman" w:hAnsi="Times New Roman" w:cs="Times New Roman"/>
          <w:sz w:val="28"/>
          <w:szCs w:val="28"/>
        </w:rPr>
        <w:t>уникальность советского контекста, что достигается через активное использование транслитерации и калькирован</w:t>
      </w:r>
      <w:r w:rsidR="003E4C1A">
        <w:rPr>
          <w:rFonts w:ascii="Times New Roman" w:hAnsi="Times New Roman" w:cs="Times New Roman"/>
          <w:sz w:val="28"/>
          <w:szCs w:val="28"/>
        </w:rPr>
        <w:t>ия. Однако, чтобы обеспечить комфорт и беспрепятственное получение игрового опыта англоязычн</w:t>
      </w:r>
      <w:r w:rsidR="00E92113">
        <w:rPr>
          <w:rFonts w:ascii="Times New Roman" w:hAnsi="Times New Roman" w:cs="Times New Roman"/>
          <w:sz w:val="28"/>
          <w:szCs w:val="28"/>
        </w:rPr>
        <w:t>ым</w:t>
      </w:r>
      <w:r w:rsidR="003E4C1A">
        <w:rPr>
          <w:rFonts w:ascii="Times New Roman" w:hAnsi="Times New Roman" w:cs="Times New Roman"/>
          <w:sz w:val="28"/>
          <w:szCs w:val="28"/>
        </w:rPr>
        <w:t xml:space="preserve"> игрок</w:t>
      </w:r>
      <w:r w:rsidR="00E92113">
        <w:rPr>
          <w:rFonts w:ascii="Times New Roman" w:hAnsi="Times New Roman" w:cs="Times New Roman"/>
          <w:sz w:val="28"/>
          <w:szCs w:val="28"/>
        </w:rPr>
        <w:t>ом</w:t>
      </w:r>
      <w:r w:rsidRPr="00644104">
        <w:rPr>
          <w:rFonts w:ascii="Times New Roman" w:hAnsi="Times New Roman" w:cs="Times New Roman"/>
          <w:sz w:val="28"/>
          <w:szCs w:val="28"/>
        </w:rPr>
        <w:t xml:space="preserve"> применяется</w:t>
      </w:r>
      <w:r w:rsidR="003E4C1A"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Pr="00644104">
        <w:rPr>
          <w:rFonts w:ascii="Times New Roman" w:hAnsi="Times New Roman" w:cs="Times New Roman"/>
          <w:sz w:val="28"/>
          <w:szCs w:val="28"/>
        </w:rPr>
        <w:t xml:space="preserve"> д</w:t>
      </w:r>
      <w:r w:rsidR="003E4C1A">
        <w:rPr>
          <w:rFonts w:ascii="Times New Roman" w:hAnsi="Times New Roman" w:cs="Times New Roman"/>
          <w:sz w:val="28"/>
          <w:szCs w:val="28"/>
        </w:rPr>
        <w:t>оместикации</w:t>
      </w:r>
      <w:r w:rsidRPr="00644104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5577AB">
        <w:rPr>
          <w:rFonts w:ascii="Times New Roman" w:hAnsi="Times New Roman" w:cs="Times New Roman"/>
          <w:sz w:val="28"/>
          <w:szCs w:val="28"/>
        </w:rPr>
        <w:t xml:space="preserve">при </w:t>
      </w:r>
      <w:r w:rsidRPr="00644104">
        <w:rPr>
          <w:rFonts w:ascii="Times New Roman" w:hAnsi="Times New Roman" w:cs="Times New Roman"/>
          <w:sz w:val="28"/>
          <w:szCs w:val="28"/>
        </w:rPr>
        <w:t>локализации</w:t>
      </w:r>
      <w:r w:rsidR="005577AB">
        <w:rPr>
          <w:rFonts w:ascii="Times New Roman" w:hAnsi="Times New Roman" w:cs="Times New Roman"/>
          <w:sz w:val="28"/>
          <w:szCs w:val="28"/>
        </w:rPr>
        <w:t xml:space="preserve"> компьютерной игры</w:t>
      </w:r>
      <w:r w:rsidRPr="00644104">
        <w:rPr>
          <w:rFonts w:ascii="Times New Roman" w:hAnsi="Times New Roman" w:cs="Times New Roman"/>
          <w:sz w:val="28"/>
          <w:szCs w:val="28"/>
        </w:rPr>
        <w:t xml:space="preserve"> удается передать символический слой советской к</w:t>
      </w:r>
      <w:r>
        <w:rPr>
          <w:rFonts w:ascii="Times New Roman" w:hAnsi="Times New Roman" w:cs="Times New Roman"/>
          <w:sz w:val="28"/>
          <w:szCs w:val="28"/>
        </w:rPr>
        <w:t>ультуры, создавая атмосферу, но утра</w:t>
      </w:r>
      <w:r w:rsidR="005577AB">
        <w:rPr>
          <w:rFonts w:ascii="Times New Roman" w:hAnsi="Times New Roman" w:cs="Times New Roman"/>
          <w:sz w:val="28"/>
          <w:szCs w:val="28"/>
        </w:rPr>
        <w:t>чивая при этом</w:t>
      </w:r>
      <w:r>
        <w:rPr>
          <w:rFonts w:ascii="Times New Roman" w:hAnsi="Times New Roman" w:cs="Times New Roman"/>
          <w:sz w:val="28"/>
          <w:szCs w:val="28"/>
        </w:rPr>
        <w:t xml:space="preserve"> глубину</w:t>
      </w:r>
      <w:r w:rsidRPr="00644104">
        <w:rPr>
          <w:rFonts w:ascii="Times New Roman" w:hAnsi="Times New Roman" w:cs="Times New Roman"/>
          <w:sz w:val="28"/>
          <w:szCs w:val="28"/>
        </w:rPr>
        <w:t xml:space="preserve"> социального контекста. Этот подход отражает общую тенденцию </w:t>
      </w:r>
      <w:r w:rsidR="003E4C1A">
        <w:rPr>
          <w:rFonts w:ascii="Times New Roman" w:hAnsi="Times New Roman" w:cs="Times New Roman"/>
          <w:sz w:val="28"/>
          <w:szCs w:val="28"/>
        </w:rPr>
        <w:t>в локализации компьютерных игр</w:t>
      </w:r>
      <w:r w:rsidRPr="00644104">
        <w:rPr>
          <w:rFonts w:ascii="Times New Roman" w:hAnsi="Times New Roman" w:cs="Times New Roman"/>
          <w:sz w:val="28"/>
          <w:szCs w:val="28"/>
        </w:rPr>
        <w:t>.</w:t>
      </w:r>
    </w:p>
    <w:p w:rsidR="006F726D" w:rsidRDefault="006F726D" w:rsidP="006441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26D" w:rsidRDefault="006F726D" w:rsidP="006F72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6F726D" w:rsidRPr="005577AB" w:rsidRDefault="006F726D" w:rsidP="005577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Шерефетдинова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З. Р. Культурный код как центральное понятие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лингвокультурологии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З. Р.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Шерефетдинова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Текст : непосредственный // Молодой ученый. </w:t>
      </w:r>
      <w:r w:rsidR="00376E70"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2024. – № 21 (520). – С. 412-414. – </w:t>
      </w:r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URL:</w:t>
      </w:r>
      <w:r w:rsidR="00376E70"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5577A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https://moluch.ru/archive/520/114524</w:t>
        </w:r>
      </w:hyperlink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10.02.2026).</w:t>
      </w:r>
    </w:p>
    <w:p w:rsidR="006F726D" w:rsidRPr="005577AB" w:rsidRDefault="006F726D" w:rsidP="005577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Mundfish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Atomic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Heart [Электронный ресурс]: компьютерная игра /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Mundfish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. – [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Б.м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: Focus Entertainment, </w:t>
      </w:r>
      <w:proofErr w:type="spellStart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Astrum</w:t>
      </w:r>
      <w:proofErr w:type="spellEnd"/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Entert</w:t>
      </w:r>
      <w:r w:rsidR="00376E70"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ainment, 2023. – Режим доступа: </w:t>
      </w:r>
      <w:hyperlink r:id="rId8" w:history="1">
        <w:r w:rsidRPr="005577A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https://mundfish.com/ru/projects/atomic-heart</w:t>
        </w:r>
      </w:hyperlink>
      <w:r w:rsidR="00376E70"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77AB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10.02.2026).</w:t>
      </w:r>
    </w:p>
    <w:p w:rsidR="004C4355" w:rsidRPr="00644104" w:rsidRDefault="004C4355" w:rsidP="006441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4355" w:rsidRPr="00644104" w:rsidSect="00536C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D24" w:rsidRDefault="00FF5D24" w:rsidP="006C3A0F">
      <w:pPr>
        <w:spacing w:after="0" w:line="240" w:lineRule="auto"/>
      </w:pPr>
      <w:r>
        <w:separator/>
      </w:r>
    </w:p>
  </w:endnote>
  <w:endnote w:type="continuationSeparator" w:id="0">
    <w:p w:rsidR="00FF5D24" w:rsidRDefault="00FF5D24" w:rsidP="006C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D24" w:rsidRDefault="00FF5D24" w:rsidP="006C3A0F">
      <w:pPr>
        <w:spacing w:after="0" w:line="240" w:lineRule="auto"/>
      </w:pPr>
      <w:r>
        <w:separator/>
      </w:r>
    </w:p>
  </w:footnote>
  <w:footnote w:type="continuationSeparator" w:id="0">
    <w:p w:rsidR="00FF5D24" w:rsidRDefault="00FF5D24" w:rsidP="006C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CB5"/>
    <w:multiLevelType w:val="hybridMultilevel"/>
    <w:tmpl w:val="3726F546"/>
    <w:lvl w:ilvl="0" w:tplc="7024A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B30B18"/>
    <w:multiLevelType w:val="hybridMultilevel"/>
    <w:tmpl w:val="8BDE5776"/>
    <w:lvl w:ilvl="0" w:tplc="E4E6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0593436">
    <w:abstractNumId w:val="1"/>
  </w:num>
  <w:num w:numId="2" w16cid:durableId="136652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0D"/>
    <w:rsid w:val="000528DA"/>
    <w:rsid w:val="000658F9"/>
    <w:rsid w:val="000E0129"/>
    <w:rsid w:val="00376E70"/>
    <w:rsid w:val="003E4C1A"/>
    <w:rsid w:val="004C4355"/>
    <w:rsid w:val="00536CDF"/>
    <w:rsid w:val="00541EAB"/>
    <w:rsid w:val="005577AB"/>
    <w:rsid w:val="00644104"/>
    <w:rsid w:val="006C3A0F"/>
    <w:rsid w:val="006F726D"/>
    <w:rsid w:val="00713C31"/>
    <w:rsid w:val="00733786"/>
    <w:rsid w:val="007D2739"/>
    <w:rsid w:val="007D736C"/>
    <w:rsid w:val="009B640B"/>
    <w:rsid w:val="009F4F49"/>
    <w:rsid w:val="009F5AA6"/>
    <w:rsid w:val="00BD44DA"/>
    <w:rsid w:val="00D057F8"/>
    <w:rsid w:val="00E03887"/>
    <w:rsid w:val="00E33B11"/>
    <w:rsid w:val="00E91987"/>
    <w:rsid w:val="00E92113"/>
    <w:rsid w:val="00ED670D"/>
    <w:rsid w:val="00FB4DE6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115D"/>
  <w15:chartTrackingRefBased/>
  <w15:docId w15:val="{54F8C0E0-5C3B-4F22-8FD5-A6E86AA6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A0F"/>
  </w:style>
  <w:style w:type="paragraph" w:styleId="a5">
    <w:name w:val="footer"/>
    <w:basedOn w:val="a"/>
    <w:link w:val="a6"/>
    <w:uiPriority w:val="99"/>
    <w:unhideWhenUsed/>
    <w:rsid w:val="006C3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A0F"/>
  </w:style>
  <w:style w:type="paragraph" w:styleId="a7">
    <w:name w:val="List Paragraph"/>
    <w:basedOn w:val="a"/>
    <w:uiPriority w:val="34"/>
    <w:qFormat/>
    <w:rsid w:val="006F72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7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fish.com/ru/projects/atomic-he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archive/520/114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12</cp:revision>
  <dcterms:created xsi:type="dcterms:W3CDTF">2026-02-15T14:40:00Z</dcterms:created>
  <dcterms:modified xsi:type="dcterms:W3CDTF">2026-02-17T18:49:00Z</dcterms:modified>
</cp:coreProperties>
</file>