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53AD" w:rsidRDefault="00F60272" w:rsidP="008053AD">
      <w:pPr>
        <w:spacing w:after="0" w:line="360" w:lineRule="auto"/>
        <w:jc w:val="center"/>
        <w:rPr>
          <w:rStyle w:val="a3"/>
          <w:rFonts w:ascii="Times New Roman" w:hAnsi="Times New Roman" w:cs="Times New Roman"/>
          <w:color w:val="0F1115"/>
          <w:sz w:val="32"/>
          <w:szCs w:val="32"/>
          <w:shd w:val="clear" w:color="auto" w:fill="FFFFFF"/>
        </w:rPr>
      </w:pPr>
      <w:r w:rsidRPr="00F0407D">
        <w:rPr>
          <w:rStyle w:val="a3"/>
          <w:rFonts w:ascii="Times New Roman" w:hAnsi="Times New Roman" w:cs="Times New Roman"/>
          <w:color w:val="0F1115"/>
          <w:sz w:val="32"/>
          <w:szCs w:val="32"/>
          <w:shd w:val="clear" w:color="auto" w:fill="FFFFFF"/>
        </w:rPr>
        <w:t xml:space="preserve">ПЕРЕВОД ТЕРМИНОСИСТЕМЫ СУДОВОЙ МЕХАНИКИ КАК СРЕДСТВО </w:t>
      </w:r>
    </w:p>
    <w:p w:rsidR="000E6D0B" w:rsidRDefault="00F60272" w:rsidP="008053AD">
      <w:pPr>
        <w:spacing w:after="0" w:line="360" w:lineRule="auto"/>
        <w:jc w:val="center"/>
        <w:rPr>
          <w:rStyle w:val="a3"/>
          <w:rFonts w:ascii="Times New Roman" w:hAnsi="Times New Roman" w:cs="Times New Roman"/>
          <w:color w:val="0F1115"/>
          <w:sz w:val="32"/>
          <w:szCs w:val="32"/>
          <w:shd w:val="clear" w:color="auto" w:fill="FFFFFF"/>
        </w:rPr>
      </w:pPr>
      <w:r w:rsidRPr="00F0407D">
        <w:rPr>
          <w:rStyle w:val="a3"/>
          <w:rFonts w:ascii="Times New Roman" w:hAnsi="Times New Roman" w:cs="Times New Roman"/>
          <w:color w:val="0F1115"/>
          <w:sz w:val="32"/>
          <w:szCs w:val="32"/>
          <w:shd w:val="clear" w:color="auto" w:fill="FFFFFF"/>
        </w:rPr>
        <w:t>ПРОФЕССИОНАЛЬНОЙ ПОДГОТОВКИ КУРСАНТОВ</w:t>
      </w:r>
    </w:p>
    <w:p w:rsidR="00F60272" w:rsidRDefault="00F60272" w:rsidP="008053AD">
      <w:pPr>
        <w:spacing w:after="0" w:line="360" w:lineRule="auto"/>
        <w:jc w:val="center"/>
        <w:rPr>
          <w:rStyle w:val="a3"/>
          <w:rFonts w:ascii="Times New Roman" w:hAnsi="Times New Roman" w:cs="Times New Roman"/>
          <w:color w:val="0F1115"/>
          <w:sz w:val="32"/>
          <w:szCs w:val="32"/>
          <w:shd w:val="clear" w:color="auto" w:fill="FFFFFF"/>
        </w:rPr>
      </w:pPr>
    </w:p>
    <w:p w:rsidR="00F60272" w:rsidRDefault="00F60272" w:rsidP="008053AD">
      <w:pPr>
        <w:spacing w:after="0" w:line="36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Меликян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А. А., канд. филол. наук, доцент,</w:t>
      </w:r>
    </w:p>
    <w:p w:rsidR="00F60272" w:rsidRDefault="00F60272" w:rsidP="00F60272">
      <w:pPr>
        <w:spacing w:after="0" w:line="36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Theme="minorEastAsia" w:hAnsi="Times New Roman"/>
          <w:b/>
          <w:bCs/>
          <w:i/>
          <w:iCs/>
          <w:sz w:val="28"/>
          <w:lang w:eastAsia="zh-CN"/>
        </w:rPr>
        <w:t>Бутакова</w:t>
      </w:r>
      <w:r w:rsidRPr="00C34275">
        <w:rPr>
          <w:rFonts w:ascii="Times New Roman" w:eastAsiaTheme="minorEastAsia" w:hAnsi="Times New Roman"/>
          <w:b/>
          <w:bCs/>
          <w:i/>
          <w:iCs/>
          <w:sz w:val="28"/>
          <w:lang w:eastAsia="zh-CN"/>
        </w:rPr>
        <w:t> </w:t>
      </w:r>
      <w:r>
        <w:rPr>
          <w:rFonts w:ascii="Times New Roman" w:eastAsiaTheme="minorEastAsia" w:hAnsi="Times New Roman"/>
          <w:b/>
          <w:bCs/>
          <w:i/>
          <w:iCs/>
          <w:sz w:val="28"/>
          <w:lang w:eastAsia="zh-CN"/>
        </w:rPr>
        <w:t>Е</w:t>
      </w:r>
      <w:r w:rsidRPr="00C34275">
        <w:rPr>
          <w:rFonts w:ascii="Times New Roman" w:eastAsiaTheme="minorEastAsia" w:hAnsi="Times New Roman"/>
          <w:b/>
          <w:bCs/>
          <w:i/>
          <w:iCs/>
          <w:sz w:val="28"/>
          <w:lang w:eastAsia="zh-CN"/>
        </w:rPr>
        <w:t>. </w:t>
      </w:r>
      <w:r>
        <w:rPr>
          <w:rFonts w:ascii="Times New Roman" w:eastAsiaTheme="minorEastAsia" w:hAnsi="Times New Roman"/>
          <w:b/>
          <w:bCs/>
          <w:i/>
          <w:iCs/>
          <w:sz w:val="28"/>
          <w:lang w:eastAsia="zh-CN"/>
        </w:rPr>
        <w:t>А</w:t>
      </w:r>
      <w:r w:rsidRPr="00C34275">
        <w:rPr>
          <w:rFonts w:ascii="Times New Roman" w:eastAsiaTheme="minorEastAsia" w:hAnsi="Times New Roman"/>
          <w:b/>
          <w:bCs/>
          <w:i/>
          <w:iCs/>
          <w:sz w:val="28"/>
          <w:lang w:eastAsia="zh-CN"/>
        </w:rPr>
        <w:t>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, студент бакалавриата</w:t>
      </w:r>
    </w:p>
    <w:p w:rsidR="00F60272" w:rsidRDefault="00F60272" w:rsidP="00F6027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22667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образовательное </w:t>
      </w:r>
    </w:p>
    <w:p w:rsidR="00F60272" w:rsidRDefault="00F60272" w:rsidP="00F6027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22667">
        <w:rPr>
          <w:rFonts w:ascii="Times New Roman" w:hAnsi="Times New Roman" w:cs="Times New Roman"/>
          <w:sz w:val="28"/>
          <w:szCs w:val="28"/>
        </w:rPr>
        <w:t xml:space="preserve">учреждение высшего образования (ФГБОУ ВО) </w:t>
      </w:r>
    </w:p>
    <w:p w:rsidR="00F60272" w:rsidRDefault="00F60272" w:rsidP="00F6027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22667">
        <w:rPr>
          <w:rFonts w:ascii="Times New Roman" w:hAnsi="Times New Roman" w:cs="Times New Roman"/>
          <w:sz w:val="28"/>
          <w:szCs w:val="28"/>
        </w:rPr>
        <w:t>«Донской государственный технический университет»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60272" w:rsidRPr="00F81AFA" w:rsidRDefault="00F60272" w:rsidP="00F60272">
      <w:pPr>
        <w:spacing w:after="0" w:line="360" w:lineRule="auto"/>
        <w:jc w:val="right"/>
        <w:rPr>
          <w:rFonts w:ascii="Times New Roman" w:eastAsiaTheme="minorEastAsia" w:hAnsi="Times New Roman"/>
          <w:sz w:val="28"/>
          <w:lang w:eastAsia="zh-CN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Ростов</w:t>
      </w:r>
      <w:proofErr w:type="spellEnd"/>
      <w:r>
        <w:rPr>
          <w:rFonts w:ascii="Times New Roman" w:hAnsi="Times New Roman" w:cs="Times New Roman"/>
          <w:sz w:val="28"/>
          <w:szCs w:val="28"/>
        </w:rPr>
        <w:t>-на-Дону, Российская Федерация</w:t>
      </w:r>
    </w:p>
    <w:p w:rsidR="000E6D0B" w:rsidRPr="00F0407D" w:rsidRDefault="000E6D0B" w:rsidP="000E6D0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0E6D0B" w:rsidRPr="00F0407D" w:rsidRDefault="000E6D0B" w:rsidP="000E6D0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407D">
        <w:rPr>
          <w:rFonts w:ascii="Times New Roman" w:hAnsi="Times New Roman" w:cs="Times New Roman"/>
          <w:sz w:val="28"/>
          <w:szCs w:val="28"/>
        </w:rPr>
        <w:t>Современное судоходство представляет собой одну из наиболее интернационализированных отраслей, где английский язык официально признан рабочим языком морских профессий. В этих условиях перед системой профессионального образования встает задача подготовки специалистов, способных эффективно работать с технической документацией на иностранном языке, понимать международные конвенции (СОЛАС, МАРПОЛ) и инструкции к оборудованию. Перевод специальных текстов становится не просто учебной дисциплиной, а действенным инструментом формирования профессиональной компетенции курсантов-судомехаников, поскольку именно в процессе перевода происходит осмысление и усвоение понятийного аппарата специальности [1, с. 67].</w:t>
      </w:r>
    </w:p>
    <w:p w:rsidR="000E6D0B" w:rsidRPr="00F0407D" w:rsidRDefault="000E6D0B" w:rsidP="000E6D0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407D">
        <w:rPr>
          <w:rFonts w:ascii="Times New Roman" w:hAnsi="Times New Roman" w:cs="Times New Roman"/>
          <w:sz w:val="28"/>
          <w:szCs w:val="28"/>
        </w:rPr>
        <w:t xml:space="preserve">Теоретический анализ, проведенный в рамках данного исследования, показал, что терминосистема судовой механики, представленная в учебном пособии Те А. М. «Эксплуатация судовых вспомогательных механизмов, систем и устройств» [4], обладает ярко выраженными структурными особенностями. Она организована по предметно-тематическому принципу, что выражается в выделении крупных блоков: насосы, гидродвигатели, рулевые устройства, палубные механизмы, общесудовые системы. </w:t>
      </w:r>
      <w:r w:rsidR="00072CC6">
        <w:rPr>
          <w:rFonts w:ascii="Times New Roman" w:hAnsi="Times New Roman" w:cs="Times New Roman"/>
          <w:sz w:val="28"/>
          <w:szCs w:val="28"/>
        </w:rPr>
        <w:t>В рамках</w:t>
      </w:r>
      <w:r w:rsidRPr="00F0407D">
        <w:rPr>
          <w:rFonts w:ascii="Times New Roman" w:hAnsi="Times New Roman" w:cs="Times New Roman"/>
          <w:sz w:val="28"/>
          <w:szCs w:val="28"/>
        </w:rPr>
        <w:t xml:space="preserve"> </w:t>
      </w:r>
      <w:r w:rsidRPr="00F0407D">
        <w:rPr>
          <w:rFonts w:ascii="Times New Roman" w:hAnsi="Times New Roman" w:cs="Times New Roman"/>
          <w:sz w:val="28"/>
          <w:szCs w:val="28"/>
        </w:rPr>
        <w:lastRenderedPageBreak/>
        <w:t xml:space="preserve">этих блоков термины связаны </w:t>
      </w:r>
      <w:proofErr w:type="gramStart"/>
      <w:r w:rsidRPr="00F0407D">
        <w:rPr>
          <w:rFonts w:ascii="Times New Roman" w:hAnsi="Times New Roman" w:cs="Times New Roman"/>
          <w:sz w:val="28"/>
          <w:szCs w:val="28"/>
        </w:rPr>
        <w:t>родо-видовыми</w:t>
      </w:r>
      <w:proofErr w:type="gramEnd"/>
      <w:r w:rsidRPr="00F0407D">
        <w:rPr>
          <w:rFonts w:ascii="Times New Roman" w:hAnsi="Times New Roman" w:cs="Times New Roman"/>
          <w:sz w:val="28"/>
          <w:szCs w:val="28"/>
        </w:rPr>
        <w:t xml:space="preserve"> отношениями и отношениями «часть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0407D">
        <w:rPr>
          <w:rFonts w:ascii="Times New Roman" w:hAnsi="Times New Roman" w:cs="Times New Roman"/>
          <w:sz w:val="28"/>
          <w:szCs w:val="28"/>
        </w:rPr>
        <w:t xml:space="preserve"> целое», а значительную долю составляют многокомпонентные термины-словосочетания [2, с. 98]. Данные особенности напрямую определяют сложность перевода и требуют от переводчика не только языковой, но и технической компетенции.</w:t>
      </w:r>
    </w:p>
    <w:p w:rsidR="000E6D0B" w:rsidRPr="00F0407D" w:rsidRDefault="000E6D0B" w:rsidP="000E6D0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407D">
        <w:rPr>
          <w:rFonts w:ascii="Times New Roman" w:hAnsi="Times New Roman" w:cs="Times New Roman"/>
          <w:sz w:val="28"/>
          <w:szCs w:val="28"/>
        </w:rPr>
        <w:t xml:space="preserve">Практический анализ перевода фрагментов указанного пособия позволил выявить несколько групп терминов, каждая из которых требует специфических переводческих приемов. К первой группе относятся однозначные эквиваленты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0407D">
        <w:rPr>
          <w:rFonts w:ascii="Times New Roman" w:hAnsi="Times New Roman" w:cs="Times New Roman"/>
          <w:sz w:val="28"/>
          <w:szCs w:val="28"/>
        </w:rPr>
        <w:t xml:space="preserve"> преимущественно общетехнические термины, имеющие устоявшиеся соответствия в английском языке. Такие единицы, как «насос» (</w:t>
      </w:r>
      <w:proofErr w:type="spellStart"/>
      <w:r w:rsidRPr="00F0407D">
        <w:rPr>
          <w:rFonts w:ascii="Times New Roman" w:hAnsi="Times New Roman" w:cs="Times New Roman"/>
          <w:sz w:val="28"/>
          <w:szCs w:val="28"/>
        </w:rPr>
        <w:t>pump</w:t>
      </w:r>
      <w:proofErr w:type="spellEnd"/>
      <w:r w:rsidRPr="00F0407D">
        <w:rPr>
          <w:rFonts w:ascii="Times New Roman" w:hAnsi="Times New Roman" w:cs="Times New Roman"/>
          <w:sz w:val="28"/>
          <w:szCs w:val="28"/>
        </w:rPr>
        <w:t>), «клапан» (</w:t>
      </w:r>
      <w:proofErr w:type="spellStart"/>
      <w:r w:rsidRPr="00F0407D">
        <w:rPr>
          <w:rFonts w:ascii="Times New Roman" w:hAnsi="Times New Roman" w:cs="Times New Roman"/>
          <w:sz w:val="28"/>
          <w:szCs w:val="28"/>
        </w:rPr>
        <w:t>valve</w:t>
      </w:r>
      <w:proofErr w:type="spellEnd"/>
      <w:r w:rsidRPr="00F0407D">
        <w:rPr>
          <w:rFonts w:ascii="Times New Roman" w:hAnsi="Times New Roman" w:cs="Times New Roman"/>
          <w:sz w:val="28"/>
          <w:szCs w:val="28"/>
        </w:rPr>
        <w:t>), «фильтр» (</w:t>
      </w:r>
      <w:proofErr w:type="spellStart"/>
      <w:r w:rsidRPr="00F0407D">
        <w:rPr>
          <w:rFonts w:ascii="Times New Roman" w:hAnsi="Times New Roman" w:cs="Times New Roman"/>
          <w:sz w:val="28"/>
          <w:szCs w:val="28"/>
        </w:rPr>
        <w:t>filter</w:t>
      </w:r>
      <w:proofErr w:type="spellEnd"/>
      <w:r w:rsidRPr="00F0407D">
        <w:rPr>
          <w:rFonts w:ascii="Times New Roman" w:hAnsi="Times New Roman" w:cs="Times New Roman"/>
          <w:sz w:val="28"/>
          <w:szCs w:val="28"/>
        </w:rPr>
        <w:t>), «давление» (</w:t>
      </w:r>
      <w:proofErr w:type="spellStart"/>
      <w:r w:rsidRPr="00F0407D">
        <w:rPr>
          <w:rFonts w:ascii="Times New Roman" w:hAnsi="Times New Roman" w:cs="Times New Roman"/>
          <w:sz w:val="28"/>
          <w:szCs w:val="28"/>
        </w:rPr>
        <w:t>pressure</w:t>
      </w:r>
      <w:proofErr w:type="spellEnd"/>
      <w:r w:rsidRPr="00F0407D">
        <w:rPr>
          <w:rFonts w:ascii="Times New Roman" w:hAnsi="Times New Roman" w:cs="Times New Roman"/>
          <w:sz w:val="28"/>
          <w:szCs w:val="28"/>
        </w:rPr>
        <w:t>), «трубопровод» (</w:t>
      </w:r>
      <w:proofErr w:type="spellStart"/>
      <w:r w:rsidRPr="00F0407D">
        <w:rPr>
          <w:rFonts w:ascii="Times New Roman" w:hAnsi="Times New Roman" w:cs="Times New Roman"/>
          <w:sz w:val="28"/>
          <w:szCs w:val="28"/>
        </w:rPr>
        <w:t>pipeline</w:t>
      </w:r>
      <w:proofErr w:type="spellEnd"/>
      <w:r w:rsidRPr="00F0407D">
        <w:rPr>
          <w:rFonts w:ascii="Times New Roman" w:hAnsi="Times New Roman" w:cs="Times New Roman"/>
          <w:sz w:val="28"/>
          <w:szCs w:val="28"/>
        </w:rPr>
        <w:t xml:space="preserve">), не вызывают затруднений при переводе и формируют базовый лексический запас курсанта. Однако уже на этом уровне важно обучать </w:t>
      </w:r>
      <w:r w:rsidR="005B0FA4">
        <w:rPr>
          <w:rFonts w:ascii="Times New Roman" w:hAnsi="Times New Roman" w:cs="Times New Roman"/>
          <w:sz w:val="28"/>
          <w:szCs w:val="28"/>
        </w:rPr>
        <w:t xml:space="preserve">курсантов </w:t>
      </w:r>
      <w:r w:rsidRPr="00F0407D">
        <w:rPr>
          <w:rFonts w:ascii="Times New Roman" w:hAnsi="Times New Roman" w:cs="Times New Roman"/>
          <w:sz w:val="28"/>
          <w:szCs w:val="28"/>
        </w:rPr>
        <w:t>правильному произношению и написанию, поскольку даже незначительное искажение может привести к непониманию в профессиональной коммуникации.</w:t>
      </w:r>
    </w:p>
    <w:p w:rsidR="000E6D0B" w:rsidRPr="00F0407D" w:rsidRDefault="000E6D0B" w:rsidP="000E6D0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407D">
        <w:rPr>
          <w:rFonts w:ascii="Times New Roman" w:hAnsi="Times New Roman" w:cs="Times New Roman"/>
          <w:sz w:val="28"/>
          <w:szCs w:val="28"/>
        </w:rPr>
        <w:t xml:space="preserve">Вторую, наиболее сложную </w:t>
      </w:r>
      <w:r w:rsidR="005B0FA4">
        <w:rPr>
          <w:rFonts w:ascii="Times New Roman" w:hAnsi="Times New Roman" w:cs="Times New Roman"/>
          <w:sz w:val="28"/>
          <w:szCs w:val="28"/>
        </w:rPr>
        <w:t xml:space="preserve">для изучения и использования </w:t>
      </w:r>
      <w:r w:rsidRPr="00F0407D">
        <w:rPr>
          <w:rFonts w:ascii="Times New Roman" w:hAnsi="Times New Roman" w:cs="Times New Roman"/>
          <w:sz w:val="28"/>
          <w:szCs w:val="28"/>
        </w:rPr>
        <w:t xml:space="preserve">группу составляют многокомпонентные термины. Анализ показал, что в русскоязычной технической литературе преобладают конструкции с </w:t>
      </w:r>
      <w:r w:rsidR="005B0FA4">
        <w:rPr>
          <w:rFonts w:ascii="Times New Roman" w:hAnsi="Times New Roman" w:cs="Times New Roman"/>
          <w:sz w:val="28"/>
          <w:szCs w:val="28"/>
        </w:rPr>
        <w:t xml:space="preserve">именами существительными в форме </w:t>
      </w:r>
      <w:r w:rsidRPr="00F0407D">
        <w:rPr>
          <w:rFonts w:ascii="Times New Roman" w:hAnsi="Times New Roman" w:cs="Times New Roman"/>
          <w:sz w:val="28"/>
          <w:szCs w:val="28"/>
        </w:rPr>
        <w:t>родительн</w:t>
      </w:r>
      <w:r w:rsidR="005B0FA4">
        <w:rPr>
          <w:rFonts w:ascii="Times New Roman" w:hAnsi="Times New Roman" w:cs="Times New Roman"/>
          <w:sz w:val="28"/>
          <w:szCs w:val="28"/>
        </w:rPr>
        <w:t>ого</w:t>
      </w:r>
      <w:r w:rsidRPr="00F0407D">
        <w:rPr>
          <w:rFonts w:ascii="Times New Roman" w:hAnsi="Times New Roman" w:cs="Times New Roman"/>
          <w:sz w:val="28"/>
          <w:szCs w:val="28"/>
        </w:rPr>
        <w:t xml:space="preserve"> падеж</w:t>
      </w:r>
      <w:r w:rsidR="005B0FA4">
        <w:rPr>
          <w:rFonts w:ascii="Times New Roman" w:hAnsi="Times New Roman" w:cs="Times New Roman"/>
          <w:sz w:val="28"/>
          <w:szCs w:val="28"/>
        </w:rPr>
        <w:t>а</w:t>
      </w:r>
      <w:r w:rsidRPr="00F0407D">
        <w:rPr>
          <w:rFonts w:ascii="Times New Roman" w:hAnsi="Times New Roman" w:cs="Times New Roman"/>
          <w:sz w:val="28"/>
          <w:szCs w:val="28"/>
        </w:rPr>
        <w:t xml:space="preserve"> («система охлаждения», «корпус насоса», «регулирование подачи»), тогда как английский технический стиль тяготеет к атрибутивным цепочкам (</w:t>
      </w:r>
      <w:proofErr w:type="spellStart"/>
      <w:r w:rsidRPr="00F0407D">
        <w:rPr>
          <w:rFonts w:ascii="Times New Roman" w:hAnsi="Times New Roman" w:cs="Times New Roman"/>
          <w:sz w:val="28"/>
          <w:szCs w:val="28"/>
        </w:rPr>
        <w:t>cooling</w:t>
      </w:r>
      <w:proofErr w:type="spellEnd"/>
      <w:r w:rsidRPr="00F040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407D">
        <w:rPr>
          <w:rFonts w:ascii="Times New Roman" w:hAnsi="Times New Roman" w:cs="Times New Roman"/>
          <w:sz w:val="28"/>
          <w:szCs w:val="28"/>
        </w:rPr>
        <w:t>system</w:t>
      </w:r>
      <w:proofErr w:type="spellEnd"/>
      <w:r w:rsidRPr="00F040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407D">
        <w:rPr>
          <w:rFonts w:ascii="Times New Roman" w:hAnsi="Times New Roman" w:cs="Times New Roman"/>
          <w:sz w:val="28"/>
          <w:szCs w:val="28"/>
        </w:rPr>
        <w:t>pump</w:t>
      </w:r>
      <w:proofErr w:type="spellEnd"/>
      <w:r w:rsidRPr="00F040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407D">
        <w:rPr>
          <w:rFonts w:ascii="Times New Roman" w:hAnsi="Times New Roman" w:cs="Times New Roman"/>
          <w:sz w:val="28"/>
          <w:szCs w:val="28"/>
        </w:rPr>
        <w:t>casing</w:t>
      </w:r>
      <w:proofErr w:type="spellEnd"/>
      <w:r w:rsidRPr="00F040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407D">
        <w:rPr>
          <w:rFonts w:ascii="Times New Roman" w:hAnsi="Times New Roman" w:cs="Times New Roman"/>
          <w:sz w:val="28"/>
          <w:szCs w:val="28"/>
        </w:rPr>
        <w:t>flow</w:t>
      </w:r>
      <w:proofErr w:type="spellEnd"/>
      <w:r w:rsidRPr="00F040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407D">
        <w:rPr>
          <w:rFonts w:ascii="Times New Roman" w:hAnsi="Times New Roman" w:cs="Times New Roman"/>
          <w:sz w:val="28"/>
          <w:szCs w:val="28"/>
        </w:rPr>
        <w:t>control</w:t>
      </w:r>
      <w:proofErr w:type="spellEnd"/>
      <w:r w:rsidRPr="00F0407D">
        <w:rPr>
          <w:rFonts w:ascii="Times New Roman" w:hAnsi="Times New Roman" w:cs="Times New Roman"/>
          <w:sz w:val="28"/>
          <w:szCs w:val="28"/>
        </w:rPr>
        <w:t>). При переводе таких терминов, как «центробежный насос с двусторонним подводом жидкости» или «электрогидравлическая плунжерная рулевая машина с двумя соосными цилиндрами», применяются различные приемы: калькирование (</w:t>
      </w:r>
      <w:proofErr w:type="spellStart"/>
      <w:r w:rsidRPr="00F0407D">
        <w:rPr>
          <w:rFonts w:ascii="Times New Roman" w:hAnsi="Times New Roman" w:cs="Times New Roman"/>
          <w:sz w:val="28"/>
          <w:szCs w:val="28"/>
        </w:rPr>
        <w:t>centrifugal</w:t>
      </w:r>
      <w:proofErr w:type="spellEnd"/>
      <w:r w:rsidRPr="00F040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407D">
        <w:rPr>
          <w:rFonts w:ascii="Times New Roman" w:hAnsi="Times New Roman" w:cs="Times New Roman"/>
          <w:sz w:val="28"/>
          <w:szCs w:val="28"/>
        </w:rPr>
        <w:t>pump</w:t>
      </w:r>
      <w:proofErr w:type="spellEnd"/>
      <w:r w:rsidRPr="00F0407D">
        <w:rPr>
          <w:rFonts w:ascii="Times New Roman" w:hAnsi="Times New Roman" w:cs="Times New Roman"/>
          <w:sz w:val="28"/>
          <w:szCs w:val="28"/>
        </w:rPr>
        <w:t>), перестановка компонентов (</w:t>
      </w:r>
      <w:proofErr w:type="spellStart"/>
      <w:r w:rsidRPr="00F0407D">
        <w:rPr>
          <w:rFonts w:ascii="Times New Roman" w:hAnsi="Times New Roman" w:cs="Times New Roman"/>
          <w:sz w:val="28"/>
          <w:szCs w:val="28"/>
        </w:rPr>
        <w:t>double-entry</w:t>
      </w:r>
      <w:proofErr w:type="spellEnd"/>
      <w:r w:rsidRPr="00F040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407D">
        <w:rPr>
          <w:rFonts w:ascii="Times New Roman" w:hAnsi="Times New Roman" w:cs="Times New Roman"/>
          <w:sz w:val="28"/>
          <w:szCs w:val="28"/>
        </w:rPr>
        <w:t>centrifugal</w:t>
      </w:r>
      <w:proofErr w:type="spellEnd"/>
      <w:r w:rsidRPr="00F040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407D">
        <w:rPr>
          <w:rFonts w:ascii="Times New Roman" w:hAnsi="Times New Roman" w:cs="Times New Roman"/>
          <w:sz w:val="28"/>
          <w:szCs w:val="28"/>
        </w:rPr>
        <w:t>pump</w:t>
      </w:r>
      <w:proofErr w:type="spellEnd"/>
      <w:r w:rsidRPr="00F0407D">
        <w:rPr>
          <w:rFonts w:ascii="Times New Roman" w:hAnsi="Times New Roman" w:cs="Times New Roman"/>
          <w:sz w:val="28"/>
          <w:szCs w:val="28"/>
        </w:rPr>
        <w:t>), использование предложных конструкций (</w:t>
      </w:r>
      <w:proofErr w:type="spellStart"/>
      <w:r w:rsidRPr="00F0407D">
        <w:rPr>
          <w:rFonts w:ascii="Times New Roman" w:hAnsi="Times New Roman" w:cs="Times New Roman"/>
          <w:sz w:val="28"/>
          <w:szCs w:val="28"/>
        </w:rPr>
        <w:t>pump</w:t>
      </w:r>
      <w:proofErr w:type="spellEnd"/>
      <w:r w:rsidRPr="00F040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407D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F040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407D">
        <w:rPr>
          <w:rFonts w:ascii="Times New Roman" w:hAnsi="Times New Roman" w:cs="Times New Roman"/>
          <w:sz w:val="28"/>
          <w:szCs w:val="28"/>
        </w:rPr>
        <w:t>double</w:t>
      </w:r>
      <w:proofErr w:type="spellEnd"/>
      <w:r w:rsidRPr="00F040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407D">
        <w:rPr>
          <w:rFonts w:ascii="Times New Roman" w:hAnsi="Times New Roman" w:cs="Times New Roman"/>
          <w:sz w:val="28"/>
          <w:szCs w:val="28"/>
        </w:rPr>
        <w:t>suction</w:t>
      </w:r>
      <w:proofErr w:type="spellEnd"/>
      <w:r w:rsidRPr="00F0407D">
        <w:rPr>
          <w:rFonts w:ascii="Times New Roman" w:hAnsi="Times New Roman" w:cs="Times New Roman"/>
          <w:sz w:val="28"/>
          <w:szCs w:val="28"/>
        </w:rPr>
        <w:t>) и компрессия (</w:t>
      </w:r>
      <w:proofErr w:type="spellStart"/>
      <w:r w:rsidRPr="00F0407D">
        <w:rPr>
          <w:rFonts w:ascii="Times New Roman" w:hAnsi="Times New Roman" w:cs="Times New Roman"/>
          <w:sz w:val="28"/>
          <w:szCs w:val="28"/>
        </w:rPr>
        <w:t>twin-cylinder</w:t>
      </w:r>
      <w:proofErr w:type="spellEnd"/>
      <w:r w:rsidRPr="00F040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407D">
        <w:rPr>
          <w:rFonts w:ascii="Times New Roman" w:hAnsi="Times New Roman" w:cs="Times New Roman"/>
          <w:sz w:val="28"/>
          <w:szCs w:val="28"/>
        </w:rPr>
        <w:t>electro-hydraulic</w:t>
      </w:r>
      <w:proofErr w:type="spellEnd"/>
      <w:r w:rsidRPr="00F040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407D">
        <w:rPr>
          <w:rFonts w:ascii="Times New Roman" w:hAnsi="Times New Roman" w:cs="Times New Roman"/>
          <w:sz w:val="28"/>
          <w:szCs w:val="28"/>
        </w:rPr>
        <w:t>steering</w:t>
      </w:r>
      <w:proofErr w:type="spellEnd"/>
      <w:r w:rsidRPr="00F040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407D">
        <w:rPr>
          <w:rFonts w:ascii="Times New Roman" w:hAnsi="Times New Roman" w:cs="Times New Roman"/>
          <w:sz w:val="28"/>
          <w:szCs w:val="28"/>
        </w:rPr>
        <w:t>gear</w:t>
      </w:r>
      <w:proofErr w:type="spellEnd"/>
      <w:r w:rsidRPr="00F0407D">
        <w:rPr>
          <w:rFonts w:ascii="Times New Roman" w:hAnsi="Times New Roman" w:cs="Times New Roman"/>
          <w:sz w:val="28"/>
          <w:szCs w:val="28"/>
        </w:rPr>
        <w:t>). Выбор конкретного приема зависит от норм английского языка и требует от переводчика понимания устройства описываемого механизма [1, с. 144].</w:t>
      </w:r>
    </w:p>
    <w:p w:rsidR="000E6D0B" w:rsidRPr="00F0407D" w:rsidRDefault="000E6D0B" w:rsidP="000E6D0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407D">
        <w:rPr>
          <w:rFonts w:ascii="Times New Roman" w:hAnsi="Times New Roman" w:cs="Times New Roman"/>
          <w:sz w:val="28"/>
          <w:szCs w:val="28"/>
        </w:rPr>
        <w:lastRenderedPageBreak/>
        <w:t>Третью группу составляют термины, обозначающие специфические судомеханические реалии. Многие из них представляют собой интернационализмы или заимствования, адаптированные в русском языке: «</w:t>
      </w:r>
      <w:proofErr w:type="spellStart"/>
      <w:r w:rsidRPr="00F0407D">
        <w:rPr>
          <w:rFonts w:ascii="Times New Roman" w:hAnsi="Times New Roman" w:cs="Times New Roman"/>
          <w:sz w:val="28"/>
          <w:szCs w:val="28"/>
        </w:rPr>
        <w:t>баллер</w:t>
      </w:r>
      <w:proofErr w:type="spellEnd"/>
      <w:r w:rsidRPr="00F0407D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F0407D">
        <w:rPr>
          <w:rFonts w:ascii="Times New Roman" w:hAnsi="Times New Roman" w:cs="Times New Roman"/>
          <w:sz w:val="28"/>
          <w:szCs w:val="28"/>
        </w:rPr>
        <w:t>rudder</w:t>
      </w:r>
      <w:proofErr w:type="spellEnd"/>
      <w:r w:rsidRPr="00F040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407D">
        <w:rPr>
          <w:rFonts w:ascii="Times New Roman" w:hAnsi="Times New Roman" w:cs="Times New Roman"/>
          <w:sz w:val="28"/>
          <w:szCs w:val="28"/>
        </w:rPr>
        <w:t>stock</w:t>
      </w:r>
      <w:proofErr w:type="spellEnd"/>
      <w:r w:rsidRPr="00F0407D">
        <w:rPr>
          <w:rFonts w:ascii="Times New Roman" w:hAnsi="Times New Roman" w:cs="Times New Roman"/>
          <w:sz w:val="28"/>
          <w:szCs w:val="28"/>
        </w:rPr>
        <w:t>), «шпиль» (</w:t>
      </w:r>
      <w:proofErr w:type="spellStart"/>
      <w:r w:rsidRPr="00F0407D">
        <w:rPr>
          <w:rFonts w:ascii="Times New Roman" w:hAnsi="Times New Roman" w:cs="Times New Roman"/>
          <w:sz w:val="28"/>
          <w:szCs w:val="28"/>
        </w:rPr>
        <w:t>capstan</w:t>
      </w:r>
      <w:proofErr w:type="spellEnd"/>
      <w:r w:rsidRPr="00F0407D">
        <w:rPr>
          <w:rFonts w:ascii="Times New Roman" w:hAnsi="Times New Roman" w:cs="Times New Roman"/>
          <w:sz w:val="28"/>
          <w:szCs w:val="28"/>
        </w:rPr>
        <w:t>), «брандспойт» (</w:t>
      </w:r>
      <w:proofErr w:type="spellStart"/>
      <w:r w:rsidRPr="00F0407D">
        <w:rPr>
          <w:rFonts w:ascii="Times New Roman" w:hAnsi="Times New Roman" w:cs="Times New Roman"/>
          <w:sz w:val="28"/>
          <w:szCs w:val="28"/>
        </w:rPr>
        <w:t>hose</w:t>
      </w:r>
      <w:proofErr w:type="spellEnd"/>
      <w:r w:rsidRPr="00F040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407D">
        <w:rPr>
          <w:rFonts w:ascii="Times New Roman" w:hAnsi="Times New Roman" w:cs="Times New Roman"/>
          <w:sz w:val="28"/>
          <w:szCs w:val="28"/>
        </w:rPr>
        <w:t>nozzle</w:t>
      </w:r>
      <w:proofErr w:type="spellEnd"/>
      <w:r w:rsidRPr="00F0407D">
        <w:rPr>
          <w:rFonts w:ascii="Times New Roman" w:hAnsi="Times New Roman" w:cs="Times New Roman"/>
          <w:sz w:val="28"/>
          <w:szCs w:val="28"/>
        </w:rPr>
        <w:t>), «клюз» (</w:t>
      </w:r>
      <w:proofErr w:type="spellStart"/>
      <w:r w:rsidRPr="00F0407D">
        <w:rPr>
          <w:rFonts w:ascii="Times New Roman" w:hAnsi="Times New Roman" w:cs="Times New Roman"/>
          <w:sz w:val="28"/>
          <w:szCs w:val="28"/>
        </w:rPr>
        <w:t>hawse</w:t>
      </w:r>
      <w:proofErr w:type="spellEnd"/>
      <w:r w:rsidRPr="00F040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407D">
        <w:rPr>
          <w:rFonts w:ascii="Times New Roman" w:hAnsi="Times New Roman" w:cs="Times New Roman"/>
          <w:sz w:val="28"/>
          <w:szCs w:val="28"/>
        </w:rPr>
        <w:t>pipe</w:t>
      </w:r>
      <w:proofErr w:type="spellEnd"/>
      <w:r w:rsidRPr="00F0407D">
        <w:rPr>
          <w:rFonts w:ascii="Times New Roman" w:hAnsi="Times New Roman" w:cs="Times New Roman"/>
          <w:sz w:val="28"/>
          <w:szCs w:val="28"/>
        </w:rPr>
        <w:t>), «жвака-галс» (</w:t>
      </w:r>
      <w:proofErr w:type="spellStart"/>
      <w:r w:rsidRPr="00F0407D">
        <w:rPr>
          <w:rFonts w:ascii="Times New Roman" w:hAnsi="Times New Roman" w:cs="Times New Roman"/>
          <w:sz w:val="28"/>
          <w:szCs w:val="28"/>
        </w:rPr>
        <w:t>bitter</w:t>
      </w:r>
      <w:proofErr w:type="spellEnd"/>
      <w:r w:rsidRPr="00F040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407D">
        <w:rPr>
          <w:rFonts w:ascii="Times New Roman" w:hAnsi="Times New Roman" w:cs="Times New Roman"/>
          <w:sz w:val="28"/>
          <w:szCs w:val="28"/>
        </w:rPr>
        <w:t>end</w:t>
      </w:r>
      <w:proofErr w:type="spellEnd"/>
      <w:r w:rsidRPr="00F0407D">
        <w:rPr>
          <w:rFonts w:ascii="Times New Roman" w:hAnsi="Times New Roman" w:cs="Times New Roman"/>
          <w:sz w:val="28"/>
          <w:szCs w:val="28"/>
        </w:rPr>
        <w:t>). Особенность этих единиц заключается в том, что они часто имеют узкоспециальное значение, закрепленное в нормативных документах и правилах классификационных обществ. Ошибка в переводе подобных терминов недопустима, поскольку может привести к неправильной эксплуатации оборудования или нарушению требований безопасности [3, с. 156]. Поэтому работа с данной группой требует обязательного обращения к профильным словарям, стандартам (ГОСТ, ИСО) и аутентичным техническим текстам.</w:t>
      </w:r>
    </w:p>
    <w:p w:rsidR="000E6D0B" w:rsidRPr="00F0407D" w:rsidRDefault="000E6D0B" w:rsidP="000E6D0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407D">
        <w:rPr>
          <w:rFonts w:ascii="Times New Roman" w:hAnsi="Times New Roman" w:cs="Times New Roman"/>
          <w:sz w:val="28"/>
          <w:szCs w:val="28"/>
        </w:rPr>
        <w:t xml:space="preserve">Четвертая группа включает термины, перевод которых требует контекстуального анализа и вариативности. Например, русское понятие «осушительная система» может переводиться как </w:t>
      </w:r>
      <w:proofErr w:type="spellStart"/>
      <w:r w:rsidRPr="00F0407D">
        <w:rPr>
          <w:rFonts w:ascii="Times New Roman" w:hAnsi="Times New Roman" w:cs="Times New Roman"/>
          <w:sz w:val="28"/>
          <w:szCs w:val="28"/>
        </w:rPr>
        <w:t>bilge</w:t>
      </w:r>
      <w:proofErr w:type="spellEnd"/>
      <w:r w:rsidRPr="00F040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407D">
        <w:rPr>
          <w:rFonts w:ascii="Times New Roman" w:hAnsi="Times New Roman" w:cs="Times New Roman"/>
          <w:sz w:val="28"/>
          <w:szCs w:val="28"/>
        </w:rPr>
        <w:t>system</w:t>
      </w:r>
      <w:proofErr w:type="spellEnd"/>
      <w:r w:rsidRPr="00F0407D">
        <w:rPr>
          <w:rFonts w:ascii="Times New Roman" w:hAnsi="Times New Roman" w:cs="Times New Roman"/>
          <w:sz w:val="28"/>
          <w:szCs w:val="28"/>
        </w:rPr>
        <w:t xml:space="preserve"> (система удаления льяльных вод) или </w:t>
      </w:r>
      <w:proofErr w:type="spellStart"/>
      <w:r w:rsidRPr="00F0407D">
        <w:rPr>
          <w:rFonts w:ascii="Times New Roman" w:hAnsi="Times New Roman" w:cs="Times New Roman"/>
          <w:sz w:val="28"/>
          <w:szCs w:val="28"/>
        </w:rPr>
        <w:t>drainage</w:t>
      </w:r>
      <w:proofErr w:type="spellEnd"/>
      <w:r w:rsidRPr="00F040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407D">
        <w:rPr>
          <w:rFonts w:ascii="Times New Roman" w:hAnsi="Times New Roman" w:cs="Times New Roman"/>
          <w:sz w:val="28"/>
          <w:szCs w:val="28"/>
        </w:rPr>
        <w:t>system</w:t>
      </w:r>
      <w:proofErr w:type="spellEnd"/>
      <w:r w:rsidRPr="00F0407D">
        <w:rPr>
          <w:rFonts w:ascii="Times New Roman" w:hAnsi="Times New Roman" w:cs="Times New Roman"/>
          <w:sz w:val="28"/>
          <w:szCs w:val="28"/>
        </w:rPr>
        <w:t xml:space="preserve"> (дренажная система) в зависимости от того, идет ли речь о забортной воде или о конденсате. Термин «</w:t>
      </w:r>
      <w:proofErr w:type="spellStart"/>
      <w:r w:rsidRPr="00F0407D">
        <w:rPr>
          <w:rFonts w:ascii="Times New Roman" w:hAnsi="Times New Roman" w:cs="Times New Roman"/>
          <w:sz w:val="28"/>
          <w:szCs w:val="28"/>
        </w:rPr>
        <w:t>подсланевые</w:t>
      </w:r>
      <w:proofErr w:type="spellEnd"/>
      <w:r w:rsidRPr="00F0407D">
        <w:rPr>
          <w:rFonts w:ascii="Times New Roman" w:hAnsi="Times New Roman" w:cs="Times New Roman"/>
          <w:sz w:val="28"/>
          <w:szCs w:val="28"/>
        </w:rPr>
        <w:t xml:space="preserve"> воды» требует развернутого перевода </w:t>
      </w:r>
      <w:proofErr w:type="spellStart"/>
      <w:r w:rsidRPr="00F0407D">
        <w:rPr>
          <w:rFonts w:ascii="Times New Roman" w:hAnsi="Times New Roman" w:cs="Times New Roman"/>
          <w:sz w:val="28"/>
          <w:szCs w:val="28"/>
        </w:rPr>
        <w:t>bilge</w:t>
      </w:r>
      <w:proofErr w:type="spellEnd"/>
      <w:r w:rsidRPr="00F040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407D">
        <w:rPr>
          <w:rFonts w:ascii="Times New Roman" w:hAnsi="Times New Roman" w:cs="Times New Roman"/>
          <w:sz w:val="28"/>
          <w:szCs w:val="28"/>
        </w:rPr>
        <w:t>water</w:t>
      </w:r>
      <w:proofErr w:type="spellEnd"/>
      <w:r w:rsidRPr="00F0407D">
        <w:rPr>
          <w:rFonts w:ascii="Times New Roman" w:hAnsi="Times New Roman" w:cs="Times New Roman"/>
          <w:sz w:val="28"/>
          <w:szCs w:val="28"/>
        </w:rPr>
        <w:t>, а «балластная система»</w:t>
      </w:r>
      <w:r w:rsidR="0058368E">
        <w:rPr>
          <w:rFonts w:ascii="Times New Roman" w:hAnsi="Times New Roman" w:cs="Times New Roman"/>
          <w:sz w:val="28"/>
          <w:szCs w:val="28"/>
        </w:rPr>
        <w:t xml:space="preserve"> </w:t>
      </w:r>
      <w:r w:rsidR="0058368E">
        <w:rPr>
          <w:rFonts w:ascii="Times New Roman" w:hAnsi="Times New Roman" w:cs="Times New Roman"/>
          <w:sz w:val="28"/>
          <w:szCs w:val="28"/>
        </w:rPr>
        <w:t>–</w:t>
      </w:r>
      <w:r w:rsidR="0058368E">
        <w:rPr>
          <w:rFonts w:ascii="Times New Roman" w:hAnsi="Times New Roman" w:cs="Times New Roman"/>
          <w:sz w:val="28"/>
          <w:szCs w:val="28"/>
        </w:rPr>
        <w:t xml:space="preserve"> </w:t>
      </w:r>
      <w:r w:rsidRPr="00F0407D">
        <w:rPr>
          <w:rFonts w:ascii="Times New Roman" w:hAnsi="Times New Roman" w:cs="Times New Roman"/>
          <w:sz w:val="28"/>
          <w:szCs w:val="28"/>
        </w:rPr>
        <w:t xml:space="preserve">уточнения </w:t>
      </w:r>
      <w:proofErr w:type="spellStart"/>
      <w:r w:rsidRPr="00F0407D">
        <w:rPr>
          <w:rFonts w:ascii="Times New Roman" w:hAnsi="Times New Roman" w:cs="Times New Roman"/>
          <w:sz w:val="28"/>
          <w:szCs w:val="28"/>
        </w:rPr>
        <w:t>ballast</w:t>
      </w:r>
      <w:proofErr w:type="spellEnd"/>
      <w:r w:rsidRPr="00F040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407D">
        <w:rPr>
          <w:rFonts w:ascii="Times New Roman" w:hAnsi="Times New Roman" w:cs="Times New Roman"/>
          <w:sz w:val="28"/>
          <w:szCs w:val="28"/>
        </w:rPr>
        <w:t>system</w:t>
      </w:r>
      <w:proofErr w:type="spellEnd"/>
      <w:r w:rsidRPr="00F0407D">
        <w:rPr>
          <w:rFonts w:ascii="Times New Roman" w:hAnsi="Times New Roman" w:cs="Times New Roman"/>
          <w:sz w:val="28"/>
          <w:szCs w:val="28"/>
        </w:rPr>
        <w:t xml:space="preserve"> с возможной конкретизацией (</w:t>
      </w:r>
      <w:proofErr w:type="spellStart"/>
      <w:r w:rsidRPr="00F0407D">
        <w:rPr>
          <w:rFonts w:ascii="Times New Roman" w:hAnsi="Times New Roman" w:cs="Times New Roman"/>
          <w:sz w:val="28"/>
          <w:szCs w:val="28"/>
        </w:rPr>
        <w:t>seawater</w:t>
      </w:r>
      <w:proofErr w:type="spellEnd"/>
      <w:r w:rsidRPr="00F040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407D">
        <w:rPr>
          <w:rFonts w:ascii="Times New Roman" w:hAnsi="Times New Roman" w:cs="Times New Roman"/>
          <w:sz w:val="28"/>
          <w:szCs w:val="28"/>
        </w:rPr>
        <w:t>ballast</w:t>
      </w:r>
      <w:proofErr w:type="spellEnd"/>
      <w:r w:rsidRPr="00F040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407D">
        <w:rPr>
          <w:rFonts w:ascii="Times New Roman" w:hAnsi="Times New Roman" w:cs="Times New Roman"/>
          <w:sz w:val="28"/>
          <w:szCs w:val="28"/>
        </w:rPr>
        <w:t>system</w:t>
      </w:r>
      <w:proofErr w:type="spellEnd"/>
      <w:r w:rsidRPr="00F0407D">
        <w:rPr>
          <w:rFonts w:ascii="Times New Roman" w:hAnsi="Times New Roman" w:cs="Times New Roman"/>
          <w:sz w:val="28"/>
          <w:szCs w:val="28"/>
        </w:rPr>
        <w:t>). В таких случаях переводчик должен опираться на широкий контекст, понимание технологического процесса и знание международной терминологии, закрепленной в конвенциях ИМО [4, с. 89].</w:t>
      </w:r>
    </w:p>
    <w:p w:rsidR="000E6D0B" w:rsidRDefault="000E6D0B" w:rsidP="005B0FA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407D">
        <w:rPr>
          <w:rFonts w:ascii="Times New Roman" w:hAnsi="Times New Roman" w:cs="Times New Roman"/>
          <w:sz w:val="28"/>
          <w:szCs w:val="28"/>
        </w:rPr>
        <w:t xml:space="preserve">Проведенный анализ позволяет утверждать, что перевод технических текстов судомеханической направленности представляет собой многоаспектную деятельность, требующую от курсанта синтеза языковых, технических и даже правовых знаний. Эффективное освоение терминосистемы происходит не через механическое заучивание списков слов, а через практическую переводческую работу с аутентичными материалами, в ходе которой будущий специалист усваивает структуру понятий, учится видеть системные связи между терминами и применять адекватные приемы </w:t>
      </w:r>
      <w:r w:rsidRPr="00F0407D">
        <w:rPr>
          <w:rFonts w:ascii="Times New Roman" w:hAnsi="Times New Roman" w:cs="Times New Roman"/>
          <w:sz w:val="28"/>
          <w:szCs w:val="28"/>
        </w:rPr>
        <w:lastRenderedPageBreak/>
        <w:t>перевода для точной передачи смысла. Включение в образовательный процесс заданий по переводу технической документации, инструкций и фрагментов международных конвенций является необходимым условием формирования конкурентоспособного специалиста, готового к полноценной профессиональной деятельности в международной среде.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407D">
        <w:rPr>
          <w:rFonts w:ascii="Times New Roman" w:hAnsi="Times New Roman" w:cs="Times New Roman"/>
          <w:sz w:val="28"/>
          <w:szCs w:val="28"/>
        </w:rPr>
        <w:t>Таким образом, перевод выступает не просто средством контроля языковых знаний, а активным методом обучения, формирующим профессиональное мышление курсанта.</w:t>
      </w:r>
    </w:p>
    <w:p w:rsidR="000E6D0B" w:rsidRPr="00F0407D" w:rsidRDefault="000E6D0B" w:rsidP="000E6D0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6D0B" w:rsidRPr="004B7FD5" w:rsidRDefault="000E6D0B" w:rsidP="005B0FA4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407D">
        <w:rPr>
          <w:rFonts w:ascii="Times New Roman" w:hAnsi="Times New Roman" w:cs="Times New Roman"/>
          <w:b/>
          <w:bCs/>
          <w:sz w:val="28"/>
          <w:szCs w:val="28"/>
        </w:rPr>
        <w:t>Список использованных источников</w:t>
      </w:r>
    </w:p>
    <w:p w:rsidR="000E6D0B" w:rsidRPr="00F0407D" w:rsidRDefault="000E6D0B" w:rsidP="005836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407D">
        <w:rPr>
          <w:rFonts w:ascii="Times New Roman" w:hAnsi="Times New Roman" w:cs="Times New Roman"/>
          <w:sz w:val="28"/>
          <w:szCs w:val="28"/>
        </w:rPr>
        <w:t>1. Комиссаров</w:t>
      </w:r>
      <w:r w:rsidR="004D5837">
        <w:rPr>
          <w:rFonts w:ascii="Times New Roman" w:hAnsi="Times New Roman" w:cs="Times New Roman"/>
          <w:sz w:val="28"/>
          <w:szCs w:val="28"/>
        </w:rPr>
        <w:t>,</w:t>
      </w:r>
      <w:r w:rsidRPr="00F0407D">
        <w:rPr>
          <w:rFonts w:ascii="Times New Roman" w:hAnsi="Times New Roman" w:cs="Times New Roman"/>
          <w:sz w:val="28"/>
          <w:szCs w:val="28"/>
        </w:rPr>
        <w:t xml:space="preserve"> В.Н. Теория перевода (лингвистические аспекты) / В.Н. Комиссаров.</w:t>
      </w:r>
      <w:r w:rsidR="004D5837" w:rsidRPr="004D5837">
        <w:rPr>
          <w:rFonts w:ascii="Times New Roman" w:hAnsi="Times New Roman" w:cs="Times New Roman"/>
          <w:sz w:val="28"/>
          <w:szCs w:val="28"/>
        </w:rPr>
        <w:t xml:space="preserve"> </w:t>
      </w:r>
      <w:r w:rsidR="004D5837">
        <w:rPr>
          <w:rFonts w:ascii="Times New Roman" w:hAnsi="Times New Roman" w:cs="Times New Roman"/>
          <w:sz w:val="28"/>
          <w:szCs w:val="28"/>
        </w:rPr>
        <w:t>– Текст : непосредственный</w:t>
      </w:r>
      <w:r w:rsidRPr="00F0407D">
        <w:rPr>
          <w:rFonts w:ascii="Times New Roman" w:hAnsi="Times New Roman" w:cs="Times New Roman"/>
          <w:sz w:val="28"/>
          <w:szCs w:val="28"/>
        </w:rPr>
        <w:t xml:space="preserve"> </w:t>
      </w:r>
      <w:r w:rsidR="004D5837">
        <w:rPr>
          <w:rFonts w:ascii="Times New Roman" w:hAnsi="Times New Roman" w:cs="Times New Roman"/>
          <w:sz w:val="28"/>
          <w:szCs w:val="28"/>
        </w:rPr>
        <w:t>//</w:t>
      </w:r>
      <w:r w:rsidRPr="00F0407D">
        <w:rPr>
          <w:rFonts w:ascii="Times New Roman" w:hAnsi="Times New Roman" w:cs="Times New Roman"/>
          <w:sz w:val="28"/>
          <w:szCs w:val="28"/>
        </w:rPr>
        <w:t xml:space="preserve"> Москва</w:t>
      </w:r>
      <w:r w:rsidR="004D5837">
        <w:rPr>
          <w:rFonts w:ascii="Times New Roman" w:hAnsi="Times New Roman" w:cs="Times New Roman"/>
          <w:sz w:val="28"/>
          <w:szCs w:val="28"/>
        </w:rPr>
        <w:t xml:space="preserve"> </w:t>
      </w:r>
      <w:r w:rsidRPr="00F0407D">
        <w:rPr>
          <w:rFonts w:ascii="Times New Roman" w:hAnsi="Times New Roman" w:cs="Times New Roman"/>
          <w:sz w:val="28"/>
          <w:szCs w:val="28"/>
        </w:rPr>
        <w:t xml:space="preserve">: Высшая школа, </w:t>
      </w:r>
      <w:r>
        <w:rPr>
          <w:rFonts w:ascii="Times New Roman" w:hAnsi="Times New Roman" w:cs="Times New Roman"/>
          <w:sz w:val="28"/>
          <w:szCs w:val="28"/>
        </w:rPr>
        <w:t>2022</w:t>
      </w:r>
      <w:r w:rsidRPr="00F0407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0407D">
        <w:rPr>
          <w:rFonts w:ascii="Times New Roman" w:hAnsi="Times New Roman" w:cs="Times New Roman"/>
          <w:sz w:val="28"/>
          <w:szCs w:val="28"/>
        </w:rPr>
        <w:t xml:space="preserve"> 253 с. </w:t>
      </w:r>
    </w:p>
    <w:p w:rsidR="000E6D0B" w:rsidRPr="00F0407D" w:rsidRDefault="000E6D0B" w:rsidP="005836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407D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F0407D">
        <w:rPr>
          <w:rFonts w:ascii="Times New Roman" w:hAnsi="Times New Roman" w:cs="Times New Roman"/>
          <w:sz w:val="28"/>
          <w:szCs w:val="28"/>
        </w:rPr>
        <w:t>Лейчик</w:t>
      </w:r>
      <w:proofErr w:type="spellEnd"/>
      <w:r w:rsidR="004D5837">
        <w:rPr>
          <w:rFonts w:ascii="Times New Roman" w:hAnsi="Times New Roman" w:cs="Times New Roman"/>
          <w:sz w:val="28"/>
          <w:szCs w:val="28"/>
        </w:rPr>
        <w:t>,</w:t>
      </w:r>
      <w:r w:rsidRPr="00F0407D">
        <w:rPr>
          <w:rFonts w:ascii="Times New Roman" w:hAnsi="Times New Roman" w:cs="Times New Roman"/>
          <w:sz w:val="28"/>
          <w:szCs w:val="28"/>
        </w:rPr>
        <w:t xml:space="preserve"> В.М. </w:t>
      </w:r>
      <w:proofErr w:type="spellStart"/>
      <w:r w:rsidRPr="00F0407D">
        <w:rPr>
          <w:rFonts w:ascii="Times New Roman" w:hAnsi="Times New Roman" w:cs="Times New Roman"/>
          <w:sz w:val="28"/>
          <w:szCs w:val="28"/>
        </w:rPr>
        <w:t>Терминоведение</w:t>
      </w:r>
      <w:proofErr w:type="spellEnd"/>
      <w:r w:rsidR="004D5837">
        <w:rPr>
          <w:rFonts w:ascii="Times New Roman" w:hAnsi="Times New Roman" w:cs="Times New Roman"/>
          <w:sz w:val="28"/>
          <w:szCs w:val="28"/>
        </w:rPr>
        <w:t xml:space="preserve"> </w:t>
      </w:r>
      <w:r w:rsidRPr="00F0407D">
        <w:rPr>
          <w:rFonts w:ascii="Times New Roman" w:hAnsi="Times New Roman" w:cs="Times New Roman"/>
          <w:sz w:val="28"/>
          <w:szCs w:val="28"/>
        </w:rPr>
        <w:t xml:space="preserve">: Предмет, методы, структура / В.М. </w:t>
      </w:r>
      <w:proofErr w:type="spellStart"/>
      <w:r w:rsidRPr="00F0407D">
        <w:rPr>
          <w:rFonts w:ascii="Times New Roman" w:hAnsi="Times New Roman" w:cs="Times New Roman"/>
          <w:sz w:val="28"/>
          <w:szCs w:val="28"/>
        </w:rPr>
        <w:t>Лейчик</w:t>
      </w:r>
      <w:proofErr w:type="spellEnd"/>
      <w:r w:rsidRPr="00F0407D">
        <w:rPr>
          <w:rFonts w:ascii="Times New Roman" w:hAnsi="Times New Roman" w:cs="Times New Roman"/>
          <w:sz w:val="28"/>
          <w:szCs w:val="28"/>
        </w:rPr>
        <w:t xml:space="preserve">. </w:t>
      </w:r>
      <w:r w:rsidR="004D5837">
        <w:rPr>
          <w:rFonts w:ascii="Times New Roman" w:hAnsi="Times New Roman" w:cs="Times New Roman"/>
          <w:sz w:val="28"/>
          <w:szCs w:val="28"/>
        </w:rPr>
        <w:t xml:space="preserve">– Текст : непосредственный // </w:t>
      </w:r>
      <w:r w:rsidRPr="00F0407D">
        <w:rPr>
          <w:rFonts w:ascii="Times New Roman" w:hAnsi="Times New Roman" w:cs="Times New Roman"/>
          <w:sz w:val="28"/>
          <w:szCs w:val="28"/>
        </w:rPr>
        <w:t xml:space="preserve">Изд. 4-е.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0407D">
        <w:rPr>
          <w:rFonts w:ascii="Times New Roman" w:hAnsi="Times New Roman" w:cs="Times New Roman"/>
          <w:sz w:val="28"/>
          <w:szCs w:val="28"/>
        </w:rPr>
        <w:t xml:space="preserve"> Москва</w:t>
      </w:r>
      <w:r w:rsidR="004D5837">
        <w:rPr>
          <w:rFonts w:ascii="Times New Roman" w:hAnsi="Times New Roman" w:cs="Times New Roman"/>
          <w:sz w:val="28"/>
          <w:szCs w:val="28"/>
        </w:rPr>
        <w:t xml:space="preserve"> </w:t>
      </w:r>
      <w:r w:rsidRPr="00F0407D">
        <w:rPr>
          <w:rFonts w:ascii="Times New Roman" w:hAnsi="Times New Roman" w:cs="Times New Roman"/>
          <w:sz w:val="28"/>
          <w:szCs w:val="28"/>
        </w:rPr>
        <w:t>: ЛИБРОКОМ, 2009.</w:t>
      </w:r>
      <w:r w:rsidR="004D5837">
        <w:rPr>
          <w:rFonts w:ascii="Times New Roman" w:hAnsi="Times New Roman" w:cs="Times New Roman"/>
          <w:sz w:val="28"/>
          <w:szCs w:val="28"/>
        </w:rPr>
        <w:t xml:space="preserve"> – </w:t>
      </w:r>
      <w:r w:rsidRPr="00F0407D">
        <w:rPr>
          <w:rFonts w:ascii="Times New Roman" w:hAnsi="Times New Roman" w:cs="Times New Roman"/>
          <w:sz w:val="28"/>
          <w:szCs w:val="28"/>
        </w:rPr>
        <w:t xml:space="preserve">264 с. </w:t>
      </w:r>
    </w:p>
    <w:p w:rsidR="000E6D0B" w:rsidRPr="00F0407D" w:rsidRDefault="000E6D0B" w:rsidP="005836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407D">
        <w:rPr>
          <w:rFonts w:ascii="Times New Roman" w:hAnsi="Times New Roman" w:cs="Times New Roman"/>
          <w:sz w:val="28"/>
          <w:szCs w:val="28"/>
        </w:rPr>
        <w:t>3. Гринев-Гриневич</w:t>
      </w:r>
      <w:r w:rsidR="004D5837">
        <w:rPr>
          <w:rFonts w:ascii="Times New Roman" w:hAnsi="Times New Roman" w:cs="Times New Roman"/>
          <w:sz w:val="28"/>
          <w:szCs w:val="28"/>
        </w:rPr>
        <w:t>,</w:t>
      </w:r>
      <w:r w:rsidRPr="00F0407D">
        <w:rPr>
          <w:rFonts w:ascii="Times New Roman" w:hAnsi="Times New Roman" w:cs="Times New Roman"/>
          <w:sz w:val="28"/>
          <w:szCs w:val="28"/>
        </w:rPr>
        <w:t xml:space="preserve"> С.В. </w:t>
      </w:r>
      <w:proofErr w:type="spellStart"/>
      <w:r w:rsidRPr="00F0407D">
        <w:rPr>
          <w:rFonts w:ascii="Times New Roman" w:hAnsi="Times New Roman" w:cs="Times New Roman"/>
          <w:sz w:val="28"/>
          <w:szCs w:val="28"/>
        </w:rPr>
        <w:t>Терминоведение</w:t>
      </w:r>
      <w:proofErr w:type="spellEnd"/>
      <w:r w:rsidR="004D5837">
        <w:rPr>
          <w:rFonts w:ascii="Times New Roman" w:hAnsi="Times New Roman" w:cs="Times New Roman"/>
          <w:sz w:val="28"/>
          <w:szCs w:val="28"/>
        </w:rPr>
        <w:t xml:space="preserve"> </w:t>
      </w:r>
      <w:r w:rsidRPr="00F0407D">
        <w:rPr>
          <w:rFonts w:ascii="Times New Roman" w:hAnsi="Times New Roman" w:cs="Times New Roman"/>
          <w:sz w:val="28"/>
          <w:szCs w:val="28"/>
        </w:rPr>
        <w:t xml:space="preserve">: учебное пособие для вузов / С. В. Гринев-Гриневич. </w:t>
      </w:r>
      <w:r w:rsidR="004D5837">
        <w:rPr>
          <w:rFonts w:ascii="Times New Roman" w:hAnsi="Times New Roman" w:cs="Times New Roman"/>
          <w:sz w:val="28"/>
          <w:szCs w:val="28"/>
        </w:rPr>
        <w:t xml:space="preserve">– Текст : непосредственный // </w:t>
      </w:r>
      <w:r w:rsidRPr="00F0407D">
        <w:rPr>
          <w:rFonts w:ascii="Times New Roman" w:hAnsi="Times New Roman" w:cs="Times New Roman"/>
          <w:sz w:val="28"/>
          <w:szCs w:val="28"/>
        </w:rPr>
        <w:t>Москва</w:t>
      </w:r>
      <w:r w:rsidR="004D5837">
        <w:rPr>
          <w:rFonts w:ascii="Times New Roman" w:hAnsi="Times New Roman" w:cs="Times New Roman"/>
          <w:sz w:val="28"/>
          <w:szCs w:val="28"/>
        </w:rPr>
        <w:t xml:space="preserve"> </w:t>
      </w:r>
      <w:r w:rsidRPr="00F0407D">
        <w:rPr>
          <w:rFonts w:ascii="Times New Roman" w:hAnsi="Times New Roman" w:cs="Times New Roman"/>
          <w:sz w:val="28"/>
          <w:szCs w:val="28"/>
        </w:rPr>
        <w:t xml:space="preserve">: Академия, 2008.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0407D">
        <w:rPr>
          <w:rFonts w:ascii="Times New Roman" w:hAnsi="Times New Roman" w:cs="Times New Roman"/>
          <w:sz w:val="28"/>
          <w:szCs w:val="28"/>
        </w:rPr>
        <w:t xml:space="preserve"> 304 с. </w:t>
      </w:r>
    </w:p>
    <w:p w:rsidR="000E6D0B" w:rsidRPr="00B1403C" w:rsidRDefault="000E6D0B" w:rsidP="005836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407D">
        <w:rPr>
          <w:rFonts w:ascii="Times New Roman" w:hAnsi="Times New Roman" w:cs="Times New Roman"/>
          <w:sz w:val="28"/>
          <w:szCs w:val="28"/>
        </w:rPr>
        <w:t>4. Те</w:t>
      </w:r>
      <w:r w:rsidR="004D5837">
        <w:rPr>
          <w:rFonts w:ascii="Times New Roman" w:hAnsi="Times New Roman" w:cs="Times New Roman"/>
          <w:sz w:val="28"/>
          <w:szCs w:val="28"/>
        </w:rPr>
        <w:t>,</w:t>
      </w:r>
      <w:r w:rsidRPr="00F0407D">
        <w:rPr>
          <w:rFonts w:ascii="Times New Roman" w:hAnsi="Times New Roman" w:cs="Times New Roman"/>
          <w:sz w:val="28"/>
          <w:szCs w:val="28"/>
        </w:rPr>
        <w:t xml:space="preserve"> А.М. Эксплуатация судовых вспомогательных механизмов, систем и устройств: учебное пособие / А.М. Те. </w:t>
      </w:r>
      <w:r w:rsidR="004D5837">
        <w:rPr>
          <w:rFonts w:ascii="Times New Roman" w:hAnsi="Times New Roman" w:cs="Times New Roman"/>
          <w:sz w:val="28"/>
          <w:szCs w:val="28"/>
        </w:rPr>
        <w:t xml:space="preserve">– Текст: непосредственный // </w:t>
      </w:r>
      <w:r w:rsidRPr="00F0407D">
        <w:rPr>
          <w:rFonts w:ascii="Times New Roman" w:hAnsi="Times New Roman" w:cs="Times New Roman"/>
          <w:sz w:val="28"/>
          <w:szCs w:val="28"/>
        </w:rPr>
        <w:t>Москва</w:t>
      </w:r>
      <w:r w:rsidR="004D5837">
        <w:rPr>
          <w:rFonts w:ascii="Times New Roman" w:hAnsi="Times New Roman" w:cs="Times New Roman"/>
          <w:sz w:val="28"/>
          <w:szCs w:val="28"/>
        </w:rPr>
        <w:t xml:space="preserve"> </w:t>
      </w:r>
      <w:r w:rsidRPr="00F0407D">
        <w:rPr>
          <w:rFonts w:ascii="Times New Roman" w:hAnsi="Times New Roman" w:cs="Times New Roman"/>
          <w:sz w:val="28"/>
          <w:szCs w:val="28"/>
        </w:rPr>
        <w:t xml:space="preserve">: Транспорт, </w:t>
      </w:r>
      <w:r>
        <w:rPr>
          <w:rFonts w:ascii="Times New Roman" w:hAnsi="Times New Roman" w:cs="Times New Roman"/>
          <w:sz w:val="28"/>
          <w:szCs w:val="28"/>
        </w:rPr>
        <w:t>2014</w:t>
      </w:r>
      <w:r w:rsidRPr="00F0407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0407D">
        <w:rPr>
          <w:rFonts w:ascii="Times New Roman" w:hAnsi="Times New Roman" w:cs="Times New Roman"/>
          <w:sz w:val="28"/>
          <w:szCs w:val="28"/>
        </w:rPr>
        <w:t xml:space="preserve"> 272 с. </w:t>
      </w:r>
    </w:p>
    <w:p w:rsidR="00C27D8A" w:rsidRDefault="00C27D8A" w:rsidP="0058368E">
      <w:pPr>
        <w:spacing w:after="0" w:line="360" w:lineRule="auto"/>
      </w:pPr>
    </w:p>
    <w:sectPr w:rsidR="00C27D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D0B"/>
    <w:rsid w:val="00072CC6"/>
    <w:rsid w:val="000E6D0B"/>
    <w:rsid w:val="004D5837"/>
    <w:rsid w:val="0058368E"/>
    <w:rsid w:val="005B0FA4"/>
    <w:rsid w:val="008053AD"/>
    <w:rsid w:val="00C27D8A"/>
    <w:rsid w:val="00F6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EBBD3"/>
  <w15:chartTrackingRefBased/>
  <w15:docId w15:val="{9AB00EDD-C101-42CE-B8B1-FAF7E6EC7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6D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E6D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995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Бутакова</dc:creator>
  <cp:keywords/>
  <dc:description/>
  <cp:lastModifiedBy>Microsoft Office User</cp:lastModifiedBy>
  <cp:revision>7</cp:revision>
  <dcterms:created xsi:type="dcterms:W3CDTF">2026-02-15T22:46:00Z</dcterms:created>
  <dcterms:modified xsi:type="dcterms:W3CDTF">2026-02-17T18:37:00Z</dcterms:modified>
</cp:coreProperties>
</file>