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3D" w:rsidRDefault="00E2703D" w:rsidP="00E2703D">
      <w:pPr>
        <w:spacing w:line="360" w:lineRule="auto"/>
        <w:jc w:val="center"/>
        <w:rPr>
          <w:b/>
          <w:bCs/>
        </w:rPr>
      </w:pPr>
      <w:r w:rsidRPr="0090359D">
        <w:rPr>
          <w:b/>
          <w:bCs/>
        </w:rPr>
        <w:t>ИИ-ТЬЮТОР КАК ИНСТРУМЕНТ ДЛЯ ПЕРСОНАЛИЗАЦИИ ПРОЦЕССА ОБУЧЕНИЯ ИНОСТРАННЫМ ЯЗЫКАМ: ПЕРСПЕКТИВЫ И ОГРАНИЧЕНИЯ</w:t>
      </w:r>
    </w:p>
    <w:p w:rsidR="00E2703D" w:rsidRPr="0090359D" w:rsidRDefault="00E2703D" w:rsidP="00E2703D">
      <w:pPr>
        <w:spacing w:line="360" w:lineRule="auto"/>
        <w:jc w:val="right"/>
        <w:rPr>
          <w:b/>
          <w:bCs/>
        </w:rPr>
      </w:pPr>
      <w:proofErr w:type="spellStart"/>
      <w:r w:rsidRPr="0090359D">
        <w:rPr>
          <w:b/>
          <w:bCs/>
        </w:rPr>
        <w:t>Турянская</w:t>
      </w:r>
      <w:proofErr w:type="spellEnd"/>
      <w:r w:rsidRPr="0090359D">
        <w:rPr>
          <w:b/>
          <w:bCs/>
        </w:rPr>
        <w:t xml:space="preserve"> С. А.</w:t>
      </w:r>
    </w:p>
    <w:p w:rsidR="00E2703D" w:rsidRPr="0090359D" w:rsidRDefault="00E2703D" w:rsidP="00E2703D">
      <w:pPr>
        <w:spacing w:line="360" w:lineRule="auto"/>
        <w:jc w:val="right"/>
      </w:pPr>
      <w:r w:rsidRPr="0090359D">
        <w:rPr>
          <w:b/>
        </w:rPr>
        <w:t>Руденко Е. С.</w:t>
      </w:r>
      <w:r w:rsidRPr="0090359D">
        <w:t xml:space="preserve">, </w:t>
      </w:r>
      <w:r w:rsidRPr="0090359D">
        <w:rPr>
          <w:b/>
        </w:rPr>
        <w:t xml:space="preserve">доцент, </w:t>
      </w:r>
      <w:r w:rsidRPr="0090359D">
        <w:rPr>
          <w:b/>
          <w:spacing w:val="-4"/>
          <w:shd w:val="clear" w:color="auto" w:fill="FFFFFF"/>
        </w:rPr>
        <w:t>кандидат филологических наук</w:t>
      </w:r>
      <w:r w:rsidRPr="0090359D">
        <w:t xml:space="preserve"> </w:t>
      </w:r>
    </w:p>
    <w:p w:rsidR="00E2703D" w:rsidRDefault="00E2703D" w:rsidP="00FD1492">
      <w:pPr>
        <w:spacing w:after="240" w:line="360" w:lineRule="auto"/>
        <w:jc w:val="right"/>
        <w:rPr>
          <w:b/>
        </w:rPr>
      </w:pPr>
      <w:r w:rsidRPr="0090359D">
        <w:rPr>
          <w:b/>
        </w:rPr>
        <w:t>Донской государственный технический университет (ДГТУ)</w:t>
      </w:r>
    </w:p>
    <w:p w:rsidR="00DD4AF8" w:rsidRDefault="00B30374" w:rsidP="00F3168B">
      <w:pPr>
        <w:spacing w:line="360" w:lineRule="auto"/>
        <w:ind w:firstLine="567"/>
        <w:jc w:val="both"/>
      </w:pPr>
      <w:r>
        <w:t>В условиях цифровой трансформации образовательной среды системы искусственного интеллекта всё акти</w:t>
      </w:r>
      <w:r>
        <w:t>внее проникают в сферу преподавания</w:t>
      </w:r>
      <w:r w:rsidR="00E002F4">
        <w:t xml:space="preserve"> иностранных языков. ИИ-</w:t>
      </w:r>
      <w:proofErr w:type="spellStart"/>
      <w:r w:rsidR="00E002F4">
        <w:t>тьютор</w:t>
      </w:r>
      <w:proofErr w:type="spellEnd"/>
      <w:r w:rsidR="00E002F4">
        <w:t xml:space="preserve">, </w:t>
      </w:r>
      <w:r>
        <w:t>система, использующая технологии обработки естественного языка</w:t>
      </w:r>
      <w:r>
        <w:t>, адаптивные а</w:t>
      </w:r>
      <w:r w:rsidR="00F3168B">
        <w:t>лгоритмы и генеративные модели,</w:t>
      </w:r>
      <w:r>
        <w:t xml:space="preserve"> выступает перспективным инструментом персонализации обучения</w:t>
      </w:r>
      <w:r w:rsidR="00FD1492" w:rsidRPr="00FD1492">
        <w:t xml:space="preserve"> [1, </w:t>
      </w:r>
      <w:r w:rsidR="00FD1492">
        <w:rPr>
          <w:lang w:val="en-US"/>
        </w:rPr>
        <w:t>c</w:t>
      </w:r>
      <w:r w:rsidR="00FD1492">
        <w:t>.</w:t>
      </w:r>
      <w:r w:rsidR="003A771B" w:rsidRPr="003A771B">
        <w:t xml:space="preserve"> </w:t>
      </w:r>
      <w:r w:rsidR="00FD1492" w:rsidRPr="00FD1492">
        <w:t>235]</w:t>
      </w:r>
      <w:r>
        <w:t>.</w:t>
      </w:r>
      <w:r>
        <w:t xml:space="preserve"> </w:t>
      </w:r>
      <w:r w:rsidR="00E2703D" w:rsidRPr="0090359D">
        <w:t>Традиционные методы обучения иностранным языкам, как правило, ориентированы на группу обучающихся со средним уровнем подготовки. ИИ-</w:t>
      </w:r>
      <w:proofErr w:type="spellStart"/>
      <w:r w:rsidR="00E2703D" w:rsidRPr="0090359D">
        <w:t>тьюторы</w:t>
      </w:r>
      <w:proofErr w:type="spellEnd"/>
      <w:r w:rsidR="00E2703D" w:rsidRPr="0090359D">
        <w:t xml:space="preserve"> потенциально способны восполнить этот пробел.</w:t>
      </w:r>
      <w:r>
        <w:t xml:space="preserve"> </w:t>
      </w:r>
      <w:r>
        <w:t>Исследование направлено на комплексный анализ перспектив и ограничений использования ИИ-</w:t>
      </w:r>
      <w:proofErr w:type="spellStart"/>
      <w:r>
        <w:t>тьюторов</w:t>
      </w:r>
      <w:proofErr w:type="spellEnd"/>
      <w:r>
        <w:t xml:space="preserve"> как инструмента персонализации обучения иностранным языкам. Для достижения этой </w:t>
      </w:r>
      <w:r>
        <w:rPr>
          <w:i/>
          <w:iCs/>
        </w:rPr>
        <w:t>ц</w:t>
      </w:r>
      <w:r>
        <w:rPr>
          <w:i/>
          <w:iCs/>
        </w:rPr>
        <w:t>ели</w:t>
      </w:r>
      <w:r>
        <w:t xml:space="preserve"> сформулированы следующие </w:t>
      </w:r>
      <w:r>
        <w:rPr>
          <w:i/>
          <w:iCs/>
        </w:rPr>
        <w:t>задачи</w:t>
      </w:r>
      <w:r>
        <w:t>: выявление ключевых преимуществ ИИ-</w:t>
      </w:r>
      <w:proofErr w:type="spellStart"/>
      <w:r>
        <w:t>тьюторов</w:t>
      </w:r>
      <w:proofErr w:type="spellEnd"/>
      <w:r>
        <w:t xml:space="preserve"> в процессе обучения иностранным языкам, определение факторов, ограничивающих возможность полной передачи процесса обучения ИИ-системам, а также формулировка рекомендаций по их </w:t>
      </w:r>
      <w:r>
        <w:t>интеграции в образовательную практику.</w:t>
      </w:r>
    </w:p>
    <w:p w:rsidR="00DD4AF8" w:rsidRDefault="00B30374" w:rsidP="00F3168B">
      <w:pPr>
        <w:spacing w:line="360" w:lineRule="auto"/>
        <w:ind w:firstLine="567"/>
        <w:jc w:val="both"/>
      </w:pPr>
      <w:r>
        <w:t>В ходе работы были выделены следующие перспективы использования ИИ-</w:t>
      </w:r>
      <w:proofErr w:type="spellStart"/>
      <w:r>
        <w:t>тьюторов</w:t>
      </w:r>
      <w:proofErr w:type="spellEnd"/>
      <w:r>
        <w:t xml:space="preserve"> в обучении иностранным языкам:</w:t>
      </w:r>
    </w:p>
    <w:p w:rsidR="00DD4AF8" w:rsidRDefault="00B30374" w:rsidP="00F3168B">
      <w:pPr>
        <w:spacing w:line="360" w:lineRule="auto"/>
        <w:ind w:firstLine="567"/>
        <w:jc w:val="both"/>
      </w:pPr>
      <w:r>
        <w:t xml:space="preserve">1. </w:t>
      </w:r>
      <w:r>
        <w:rPr>
          <w:i/>
          <w:iCs/>
        </w:rPr>
        <w:t>Индивидуализация образовательных траекторий.</w:t>
      </w:r>
      <w:r>
        <w:t xml:space="preserve"> ИИ-</w:t>
      </w:r>
      <w:proofErr w:type="spellStart"/>
      <w:r>
        <w:t>тьютор</w:t>
      </w:r>
      <w:proofErr w:type="spellEnd"/>
      <w:r>
        <w:t xml:space="preserve"> взаимодействует с каждым </w:t>
      </w:r>
      <w:r>
        <w:t xml:space="preserve">обучающимся индивидуально, </w:t>
      </w:r>
      <w:r>
        <w:t>определяя уровень владения языком и непрерывно корректируя сложность заданий. Генеративные модели создают контекстуально р</w:t>
      </w:r>
      <w:r w:rsidR="00E2703D">
        <w:t xml:space="preserve">елевантные диалоговые сценарии, </w:t>
      </w:r>
      <w:r w:rsidR="00E2703D" w:rsidRPr="00E2703D">
        <w:t>моделируя ситуации, приближенные к реальной коммуникации</w:t>
      </w:r>
      <w:r w:rsidR="00E2703D">
        <w:t xml:space="preserve">, </w:t>
      </w:r>
      <w:r>
        <w:t>адаптируя лексический состав и темп речи под конкретного поль</w:t>
      </w:r>
      <w:r>
        <w:t>зователя</w:t>
      </w:r>
      <w:r w:rsidR="00FD1492" w:rsidRPr="00FD1492">
        <w:t xml:space="preserve"> [2, </w:t>
      </w:r>
      <w:r w:rsidR="00FD1492">
        <w:rPr>
          <w:lang w:val="en-US"/>
        </w:rPr>
        <w:t>c</w:t>
      </w:r>
      <w:r w:rsidR="00FD1492" w:rsidRPr="00FD1492">
        <w:t>.</w:t>
      </w:r>
      <w:r w:rsidR="003A771B" w:rsidRPr="003A771B">
        <w:t xml:space="preserve"> 34]</w:t>
      </w:r>
      <w:r>
        <w:t>.</w:t>
      </w:r>
    </w:p>
    <w:p w:rsidR="00DD4AF8" w:rsidRDefault="00B30374" w:rsidP="00F3168B">
      <w:pPr>
        <w:spacing w:line="360" w:lineRule="auto"/>
        <w:ind w:firstLine="567"/>
        <w:jc w:val="both"/>
      </w:pPr>
      <w:r>
        <w:lastRenderedPageBreak/>
        <w:t xml:space="preserve">2. </w:t>
      </w:r>
      <w:r>
        <w:rPr>
          <w:i/>
          <w:iCs/>
        </w:rPr>
        <w:t>Повышение мотивации и снижение аффективного барьера.</w:t>
      </w:r>
      <w:r>
        <w:t xml:space="preserve"> Быстрая обратная связь</w:t>
      </w:r>
      <w:r w:rsidR="006F2B15" w:rsidRPr="006F2B15">
        <w:t xml:space="preserve"> </w:t>
      </w:r>
      <w:r>
        <w:t>и визуализация прогресса поддерживают внутреннюю мотивацию. ИИ-</w:t>
      </w:r>
      <w:proofErr w:type="spellStart"/>
      <w:r>
        <w:t>тьютор</w:t>
      </w:r>
      <w:proofErr w:type="spellEnd"/>
      <w:r>
        <w:t xml:space="preserve"> создаёт психологически комфортную среду, в которой обучающиеся проявляют большую го</w:t>
      </w:r>
      <w:r>
        <w:t xml:space="preserve">товность экспериментировать с языком и </w:t>
      </w:r>
      <w:r w:rsidR="00E2703D">
        <w:t>учиться на ошибках</w:t>
      </w:r>
      <w:r w:rsidR="003A771B" w:rsidRPr="003A771B">
        <w:t xml:space="preserve"> [3, </w:t>
      </w:r>
      <w:r w:rsidR="003A771B">
        <w:rPr>
          <w:lang w:val="en-US"/>
        </w:rPr>
        <w:t>c</w:t>
      </w:r>
      <w:r w:rsidR="003A771B" w:rsidRPr="003A771B">
        <w:t>. 280]</w:t>
      </w:r>
      <w:r>
        <w:t>.</w:t>
      </w:r>
    </w:p>
    <w:p w:rsidR="00DD4AF8" w:rsidRDefault="00B30374" w:rsidP="00F3168B">
      <w:pPr>
        <w:spacing w:line="360" w:lineRule="auto"/>
        <w:ind w:firstLine="567"/>
        <w:jc w:val="both"/>
      </w:pPr>
      <w:r>
        <w:t xml:space="preserve">3. </w:t>
      </w:r>
      <w:r>
        <w:rPr>
          <w:i/>
          <w:iCs/>
        </w:rPr>
        <w:t>Доступность</w:t>
      </w:r>
      <w:r>
        <w:rPr>
          <w:i/>
          <w:iCs/>
        </w:rPr>
        <w:t>.</w:t>
      </w:r>
      <w:r>
        <w:t xml:space="preserve"> ИИ-</w:t>
      </w:r>
      <w:proofErr w:type="spellStart"/>
      <w:r w:rsidR="00E2703D">
        <w:t>тьюторы</w:t>
      </w:r>
      <w:proofErr w:type="spellEnd"/>
      <w:r w:rsidR="00E2703D">
        <w:t xml:space="preserve"> доступны круглосуточно,</w:t>
      </w:r>
      <w:r w:rsidR="00E2703D" w:rsidRPr="0090359D">
        <w:t xml:space="preserve"> не </w:t>
      </w:r>
      <w:r w:rsidR="00E2703D">
        <w:t xml:space="preserve">требуют предварительной записи </w:t>
      </w:r>
      <w:r w:rsidR="00E2703D" w:rsidRPr="0090359D">
        <w:t>и, как правило, значительно дешевле услуг репетитора.</w:t>
      </w:r>
    </w:p>
    <w:p w:rsidR="00DD4AF8" w:rsidRDefault="00B30374" w:rsidP="00F3168B">
      <w:pPr>
        <w:spacing w:line="360" w:lineRule="auto"/>
        <w:ind w:firstLine="567"/>
        <w:jc w:val="both"/>
      </w:pPr>
      <w:r>
        <w:t xml:space="preserve">4. </w:t>
      </w:r>
      <w:r>
        <w:rPr>
          <w:i/>
          <w:iCs/>
        </w:rPr>
        <w:t>Формирующее оценивание.</w:t>
      </w:r>
      <w:r>
        <w:t xml:space="preserve"> Система осуществляет </w:t>
      </w:r>
      <w:r>
        <w:t>непрерывное отслеживание динамики усвоения материала, позволяя выявлять типичные паттерны ошибок и прогнозировать результаты обучения</w:t>
      </w:r>
      <w:r w:rsidR="003A771B" w:rsidRPr="003A771B">
        <w:t xml:space="preserve"> [4, </w:t>
      </w:r>
      <w:r w:rsidR="003A771B">
        <w:rPr>
          <w:lang w:val="en-US"/>
        </w:rPr>
        <w:t>c</w:t>
      </w:r>
      <w:r w:rsidR="003A771B" w:rsidRPr="003A771B">
        <w:t>. 103]</w:t>
      </w:r>
      <w:r>
        <w:t>.</w:t>
      </w:r>
    </w:p>
    <w:p w:rsidR="00DD4AF8" w:rsidRDefault="00B30374" w:rsidP="00F3168B">
      <w:pPr>
        <w:spacing w:line="360" w:lineRule="auto"/>
        <w:ind w:firstLine="567"/>
        <w:jc w:val="both"/>
      </w:pPr>
      <w:r>
        <w:t>Также был определён ряд факторов, ограничивающих возможность полной передачи процесса обучения иностранным языкам ИИ-</w:t>
      </w:r>
      <w:proofErr w:type="spellStart"/>
      <w:r>
        <w:t>тьют</w:t>
      </w:r>
      <w:r>
        <w:t>орам</w:t>
      </w:r>
      <w:proofErr w:type="spellEnd"/>
      <w:r>
        <w:t>:</w:t>
      </w:r>
    </w:p>
    <w:p w:rsidR="00DD4AF8" w:rsidRDefault="00B30374" w:rsidP="00F3168B">
      <w:pPr>
        <w:spacing w:line="360" w:lineRule="auto"/>
        <w:ind w:firstLine="567"/>
        <w:jc w:val="both"/>
      </w:pPr>
      <w:r>
        <w:t xml:space="preserve">1. </w:t>
      </w:r>
      <w:r>
        <w:rPr>
          <w:i/>
          <w:iCs/>
        </w:rPr>
        <w:t xml:space="preserve">Ограниченность </w:t>
      </w:r>
      <w:r>
        <w:rPr>
          <w:i/>
          <w:iCs/>
        </w:rPr>
        <w:t>социокультурной компетенции.</w:t>
      </w:r>
      <w:r>
        <w:t xml:space="preserve"> ИИ-системы не способны в полной мере моделировать социальный контекст, невербальные сигналы</w:t>
      </w:r>
      <w:r>
        <w:t xml:space="preserve"> и культурно обусловленные коммуникативные стратегии. Формирование межкультурной компет</w:t>
      </w:r>
      <w:r>
        <w:t>енции требует взаимодействия с реальными носителями языка</w:t>
      </w:r>
      <w:r w:rsidR="003A771B" w:rsidRPr="003A771B">
        <w:t xml:space="preserve"> [5, </w:t>
      </w:r>
      <w:r w:rsidR="003A771B">
        <w:rPr>
          <w:lang w:val="en-US"/>
        </w:rPr>
        <w:t>c</w:t>
      </w:r>
      <w:r w:rsidR="003A771B" w:rsidRPr="003A771B">
        <w:t>.10]</w:t>
      </w:r>
      <w:r>
        <w:t>.</w:t>
      </w:r>
    </w:p>
    <w:p w:rsidR="00DD4AF8" w:rsidRDefault="00B30374" w:rsidP="00F3168B">
      <w:pPr>
        <w:spacing w:line="360" w:lineRule="auto"/>
        <w:ind w:firstLine="567"/>
        <w:jc w:val="both"/>
      </w:pPr>
      <w:r>
        <w:t xml:space="preserve">2. </w:t>
      </w:r>
      <w:r w:rsidR="00F3168B">
        <w:rPr>
          <w:i/>
          <w:iCs/>
        </w:rPr>
        <w:t>Д</w:t>
      </w:r>
      <w:r>
        <w:rPr>
          <w:i/>
          <w:iCs/>
        </w:rPr>
        <w:t>остоверность контента.</w:t>
      </w:r>
      <w:r>
        <w:t xml:space="preserve"> Генеративные модели могут предлагать некорректные переводы, несуществующие грамматические правила и ошибочные культурологические сведения</w:t>
      </w:r>
      <w:r w:rsidR="003A771B">
        <w:t xml:space="preserve"> </w:t>
      </w:r>
      <w:r w:rsidR="003A771B" w:rsidRPr="003A771B">
        <w:t xml:space="preserve">[6, </w:t>
      </w:r>
      <w:r w:rsidR="003A771B">
        <w:rPr>
          <w:lang w:val="en-US"/>
        </w:rPr>
        <w:t>c</w:t>
      </w:r>
      <w:r w:rsidR="003A771B" w:rsidRPr="003A771B">
        <w:t>.</w:t>
      </w:r>
      <w:r w:rsidR="006F2B15" w:rsidRPr="006F2B15">
        <w:t>35]</w:t>
      </w:r>
      <w:r>
        <w:t>.</w:t>
      </w:r>
    </w:p>
    <w:p w:rsidR="00943E26" w:rsidRDefault="00B30374" w:rsidP="00F3168B">
      <w:pPr>
        <w:spacing w:line="360" w:lineRule="auto"/>
        <w:ind w:firstLine="567"/>
        <w:jc w:val="both"/>
      </w:pPr>
      <w:r>
        <w:t xml:space="preserve">3. </w:t>
      </w:r>
      <w:r>
        <w:rPr>
          <w:i/>
          <w:iCs/>
        </w:rPr>
        <w:t>Этика и конфиденциальность данных.</w:t>
      </w:r>
      <w:r>
        <w:t xml:space="preserve"> </w:t>
      </w:r>
      <w:r w:rsidR="006F2B15">
        <w:t>Р</w:t>
      </w:r>
      <w:r w:rsidRPr="00943E26">
        <w:t>абота ИИ-</w:t>
      </w:r>
      <w:proofErr w:type="spellStart"/>
      <w:r w:rsidRPr="00943E26">
        <w:t>тьютора</w:t>
      </w:r>
      <w:proofErr w:type="spellEnd"/>
      <w:r w:rsidRPr="00943E26">
        <w:t xml:space="preserve"> предполагает сбор </w:t>
      </w:r>
      <w:r w:rsidRPr="00943E26">
        <w:t>персональных данных</w:t>
      </w:r>
      <w:r w:rsidR="00943E26" w:rsidRPr="00FC7549">
        <w:t xml:space="preserve"> </w:t>
      </w:r>
      <w:r w:rsidR="006F2B15">
        <w:t>для дальнейшего обучения модели</w:t>
      </w:r>
      <w:r w:rsidR="00943E26" w:rsidRPr="00FC7549">
        <w:t xml:space="preserve">, </w:t>
      </w:r>
      <w:r w:rsidR="006F2B15">
        <w:t xml:space="preserve">которые </w:t>
      </w:r>
      <w:r w:rsidR="00943E26" w:rsidRPr="00FC7549">
        <w:t>мо</w:t>
      </w:r>
      <w:r w:rsidR="006F2B15">
        <w:t>гут быть применены</w:t>
      </w:r>
      <w:r w:rsidR="00943E26" w:rsidRPr="00FC7549">
        <w:t xml:space="preserve"> для генерации ответов на запросы других пользователей.</w:t>
      </w:r>
    </w:p>
    <w:p w:rsidR="00DD4AF8" w:rsidRPr="00943E26" w:rsidRDefault="00943E26" w:rsidP="00F3168B">
      <w:pPr>
        <w:spacing w:line="360" w:lineRule="auto"/>
        <w:ind w:firstLine="567"/>
        <w:jc w:val="both"/>
      </w:pPr>
      <w:r>
        <w:t xml:space="preserve">4. </w:t>
      </w:r>
      <w:r w:rsidR="00B30374" w:rsidRPr="00943E26">
        <w:rPr>
          <w:i/>
        </w:rPr>
        <w:t>Алгоритмическая предвзятость</w:t>
      </w:r>
      <w:r w:rsidRPr="00943E26">
        <w:rPr>
          <w:i/>
        </w:rPr>
        <w:t>,</w:t>
      </w:r>
      <w:r w:rsidRPr="0090359D">
        <w:t xml:space="preserve"> </w:t>
      </w:r>
      <w:r>
        <w:t xml:space="preserve">которая </w:t>
      </w:r>
      <w:r w:rsidRPr="0090359D">
        <w:t>проявля</w:t>
      </w:r>
      <w:r>
        <w:t>ется</w:t>
      </w:r>
      <w:r w:rsidRPr="0090359D">
        <w:t xml:space="preserve"> в стереотипных пре</w:t>
      </w:r>
      <w:r w:rsidR="006F2B15">
        <w:t xml:space="preserve">дставлениях о языке и культуре </w:t>
      </w:r>
      <w:r w:rsidRPr="0090359D">
        <w:t>и навязывании доминирующих языковых норм</w:t>
      </w:r>
      <w:r w:rsidR="006F2B15" w:rsidRPr="006F2B15">
        <w:t xml:space="preserve"> [7, </w:t>
      </w:r>
      <w:r w:rsidR="006F2B15">
        <w:rPr>
          <w:lang w:val="en-US"/>
        </w:rPr>
        <w:t>c</w:t>
      </w:r>
      <w:r w:rsidR="006F2B15" w:rsidRPr="006F2B15">
        <w:t>. 28]</w:t>
      </w:r>
      <w:r>
        <w:t>.</w:t>
      </w:r>
    </w:p>
    <w:p w:rsidR="00DD4AF8" w:rsidRDefault="00B30374" w:rsidP="00F3168B">
      <w:pPr>
        <w:spacing w:line="360" w:lineRule="auto"/>
        <w:ind w:firstLine="567"/>
        <w:jc w:val="both"/>
      </w:pPr>
      <w:r>
        <w:t>На основании проведённого анализа сформулированы следующие рекомендации. ИИ-</w:t>
      </w:r>
      <w:proofErr w:type="spellStart"/>
      <w:r>
        <w:t>тьютор</w:t>
      </w:r>
      <w:proofErr w:type="spellEnd"/>
      <w:r>
        <w:t xml:space="preserve"> должен рассматриваться как дополнительный инструмент в рамках гибридной модели обучения, где преподаватель сохраняет ключевую роль. </w:t>
      </w:r>
      <w:r w:rsidR="00E002F4">
        <w:t xml:space="preserve">Разработчикам следует сосредоточить усилия на минимизации </w:t>
      </w:r>
      <w:r w:rsidR="00E002F4">
        <w:lastRenderedPageBreak/>
        <w:t>риска «галлюцин</w:t>
      </w:r>
      <w:r w:rsidR="00E002F4">
        <w:t>аций» путем внедрения соответствующих директив безопасности</w:t>
      </w:r>
      <w:r w:rsidR="00E002F4">
        <w:t xml:space="preserve">. Образовательным организациям рекомендуется внедрять программы подготовки для </w:t>
      </w:r>
      <w:r w:rsidR="00E002F4">
        <w:t>преподавателей</w:t>
      </w:r>
      <w:r w:rsidR="00E002F4">
        <w:t xml:space="preserve">, направленные на освоение навыков работы с ИИ-системами и методами </w:t>
      </w:r>
      <w:proofErr w:type="spellStart"/>
      <w:r w:rsidR="00E002F4">
        <w:t>промпт</w:t>
      </w:r>
      <w:proofErr w:type="spellEnd"/>
      <w:r w:rsidR="00E002F4">
        <w:t>-инжиниринга. Особое внимание должно быть уделено созданию регламентов, обеспечивающих конфиденциальность персональных данных обучающихся.</w:t>
      </w:r>
      <w:r w:rsidR="00E002F4">
        <w:t xml:space="preserve"> </w:t>
      </w:r>
      <w:r w:rsidR="00E002F4">
        <w:t>Обучающимся следует использовать ИИ-</w:t>
      </w:r>
      <w:proofErr w:type="spellStart"/>
      <w:r w:rsidR="00E002F4">
        <w:t>тьютор</w:t>
      </w:r>
      <w:proofErr w:type="spellEnd"/>
      <w:r w:rsidR="00E002F4">
        <w:t xml:space="preserve"> как вспомогательный тренажер для регулярной практики, не допуская слепого доверия технологическим решениям в ущерб развитию собственного критического мышлени</w:t>
      </w:r>
      <w:bookmarkStart w:id="0" w:name="_GoBack"/>
      <w:bookmarkEnd w:id="0"/>
      <w:r w:rsidR="00E002F4">
        <w:t>я.</w:t>
      </w:r>
    </w:p>
    <w:p w:rsidR="00F3168B" w:rsidRDefault="00F3168B" w:rsidP="00495A9E">
      <w:pPr>
        <w:shd w:val="clear" w:color="auto" w:fill="FFFFFF"/>
        <w:spacing w:before="100" w:beforeAutospacing="1" w:after="240"/>
        <w:ind w:firstLine="709"/>
        <w:jc w:val="center"/>
        <w:rPr>
          <w:b/>
          <w:bCs/>
        </w:rPr>
      </w:pPr>
      <w:r w:rsidRPr="00F3168B">
        <w:rPr>
          <w:b/>
          <w:bCs/>
        </w:rPr>
        <w:t>Список использованных источников</w:t>
      </w:r>
    </w:p>
    <w:p w:rsidR="00495A9E" w:rsidRPr="00495A9E" w:rsidRDefault="00495A9E" w:rsidP="00B30374">
      <w:pPr>
        <w:pStyle w:val="a4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222222"/>
          <w:shd w:val="clear" w:color="auto" w:fill="FFFFFF"/>
        </w:rPr>
      </w:pPr>
      <w:r w:rsidRPr="00495A9E">
        <w:rPr>
          <w:color w:val="222222"/>
          <w:shd w:val="clear" w:color="auto" w:fill="FFFFFF"/>
        </w:rPr>
        <w:t>Пестов, В. В. ИИ-</w:t>
      </w:r>
      <w:proofErr w:type="spellStart"/>
      <w:r w:rsidRPr="00495A9E">
        <w:rPr>
          <w:color w:val="222222"/>
          <w:shd w:val="clear" w:color="auto" w:fill="FFFFFF"/>
        </w:rPr>
        <w:t>тьютор</w:t>
      </w:r>
      <w:proofErr w:type="spellEnd"/>
      <w:r w:rsidRPr="00495A9E">
        <w:rPr>
          <w:color w:val="222222"/>
          <w:shd w:val="clear" w:color="auto" w:fill="FFFFFF"/>
        </w:rPr>
        <w:t xml:space="preserve"> для персонализированного обучения в современной школе / В. В. Пестов, Д. А. Москвин // Цифровая </w:t>
      </w:r>
      <w:proofErr w:type="spellStart"/>
      <w:r w:rsidRPr="00495A9E">
        <w:rPr>
          <w:color w:val="222222"/>
          <w:shd w:val="clear" w:color="auto" w:fill="FFFFFF"/>
        </w:rPr>
        <w:t>гуманитаристика</w:t>
      </w:r>
      <w:proofErr w:type="spellEnd"/>
      <w:r w:rsidRPr="00495A9E">
        <w:rPr>
          <w:color w:val="222222"/>
          <w:shd w:val="clear" w:color="auto" w:fill="FFFFFF"/>
        </w:rPr>
        <w:t xml:space="preserve"> и технологии в образовании (DHTE 2025). – 2025. – С. 230-251. – Текст: непосредственный.</w:t>
      </w:r>
    </w:p>
    <w:p w:rsidR="00495A9E" w:rsidRPr="00495A9E" w:rsidRDefault="00495A9E" w:rsidP="00B30374">
      <w:pPr>
        <w:pStyle w:val="a4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222222"/>
          <w:shd w:val="clear" w:color="auto" w:fill="FFFFFF"/>
        </w:rPr>
      </w:pPr>
      <w:proofErr w:type="spellStart"/>
      <w:r w:rsidRPr="00495A9E">
        <w:rPr>
          <w:color w:val="222222"/>
          <w:shd w:val="clear" w:color="auto" w:fill="FFFFFF"/>
        </w:rPr>
        <w:t>Бигулов</w:t>
      </w:r>
      <w:proofErr w:type="spellEnd"/>
      <w:r w:rsidRPr="00495A9E">
        <w:rPr>
          <w:color w:val="222222"/>
          <w:shd w:val="clear" w:color="auto" w:fill="FFFFFF"/>
        </w:rPr>
        <w:t xml:space="preserve">, А. К. Экспериментальное применение методики </w:t>
      </w:r>
      <w:proofErr w:type="spellStart"/>
      <w:r w:rsidRPr="00495A9E">
        <w:rPr>
          <w:color w:val="222222"/>
          <w:shd w:val="clear" w:color="auto" w:fill="FFFFFF"/>
        </w:rPr>
        <w:t>гиперинтенсива</w:t>
      </w:r>
      <w:proofErr w:type="spellEnd"/>
      <w:r w:rsidRPr="00495A9E">
        <w:rPr>
          <w:color w:val="222222"/>
          <w:shd w:val="clear" w:color="auto" w:fill="FFFFFF"/>
        </w:rPr>
        <w:t xml:space="preserve"> для вхождения в разговорную практику немецкого языка только во взаимодействии с ИИ-</w:t>
      </w:r>
      <w:proofErr w:type="spellStart"/>
      <w:r w:rsidRPr="00495A9E">
        <w:rPr>
          <w:color w:val="222222"/>
          <w:shd w:val="clear" w:color="auto" w:fill="FFFFFF"/>
        </w:rPr>
        <w:t>тьюторами</w:t>
      </w:r>
      <w:proofErr w:type="spellEnd"/>
      <w:r w:rsidRPr="00495A9E">
        <w:rPr>
          <w:color w:val="222222"/>
          <w:shd w:val="clear" w:color="auto" w:fill="FFFFFF"/>
        </w:rPr>
        <w:t xml:space="preserve"> / А. К. </w:t>
      </w:r>
      <w:proofErr w:type="spellStart"/>
      <w:r w:rsidRPr="00495A9E">
        <w:rPr>
          <w:color w:val="222222"/>
          <w:shd w:val="clear" w:color="auto" w:fill="FFFFFF"/>
        </w:rPr>
        <w:t>Бигулов</w:t>
      </w:r>
      <w:proofErr w:type="spellEnd"/>
      <w:r w:rsidRPr="00495A9E">
        <w:rPr>
          <w:color w:val="222222"/>
          <w:shd w:val="clear" w:color="auto" w:fill="FFFFFF"/>
        </w:rPr>
        <w:t xml:space="preserve"> // Филологические науки в МГИМО. – 2025. – Т. 11. – №. 3. – С. 24-54. – Текст: непосредственный.</w:t>
      </w:r>
    </w:p>
    <w:p w:rsidR="00495A9E" w:rsidRPr="00495A9E" w:rsidRDefault="00495A9E" w:rsidP="00B30374">
      <w:pPr>
        <w:pStyle w:val="a4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222222"/>
          <w:shd w:val="clear" w:color="auto" w:fill="FFFFFF"/>
        </w:rPr>
      </w:pPr>
      <w:proofErr w:type="spellStart"/>
      <w:r w:rsidRPr="00495A9E">
        <w:rPr>
          <w:color w:val="222222"/>
          <w:shd w:val="clear" w:color="auto" w:fill="FFFFFF"/>
        </w:rPr>
        <w:t>Гузеева</w:t>
      </w:r>
      <w:proofErr w:type="spellEnd"/>
      <w:r w:rsidRPr="00495A9E">
        <w:rPr>
          <w:color w:val="222222"/>
          <w:shd w:val="clear" w:color="auto" w:fill="FFFFFF"/>
        </w:rPr>
        <w:t xml:space="preserve">, С. В. Языковые психологические барьеры и компетенции преподавателя по их преодолению в процессе изучения английского языка студентами юридического вуза / С. В. </w:t>
      </w:r>
      <w:proofErr w:type="spellStart"/>
      <w:r w:rsidRPr="00495A9E">
        <w:rPr>
          <w:color w:val="222222"/>
          <w:shd w:val="clear" w:color="auto" w:fill="FFFFFF"/>
        </w:rPr>
        <w:t>Гузеева</w:t>
      </w:r>
      <w:proofErr w:type="spellEnd"/>
      <w:r w:rsidRPr="00495A9E">
        <w:rPr>
          <w:color w:val="222222"/>
          <w:shd w:val="clear" w:color="auto" w:fill="FFFFFF"/>
        </w:rPr>
        <w:t xml:space="preserve"> // ЦИТИСЭ. – 2024. – № 3. – С. 277-286. – Текст: непосредственный.</w:t>
      </w:r>
    </w:p>
    <w:p w:rsidR="00495A9E" w:rsidRPr="00495A9E" w:rsidRDefault="00495A9E" w:rsidP="00B30374">
      <w:pPr>
        <w:pStyle w:val="a4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222222"/>
          <w:shd w:val="clear" w:color="auto" w:fill="FFFFFF"/>
        </w:rPr>
      </w:pPr>
      <w:proofErr w:type="spellStart"/>
      <w:r w:rsidRPr="00495A9E">
        <w:rPr>
          <w:color w:val="222222"/>
          <w:shd w:val="clear" w:color="auto" w:fill="FFFFFF"/>
        </w:rPr>
        <w:t>Паскова</w:t>
      </w:r>
      <w:proofErr w:type="spellEnd"/>
      <w:r w:rsidRPr="00495A9E">
        <w:rPr>
          <w:color w:val="222222"/>
          <w:shd w:val="clear" w:color="auto" w:fill="FFFFFF"/>
        </w:rPr>
        <w:t xml:space="preserve">, А. А. Возможности интеграции технологий генеративного искусственного интеллекта в процессы формирующего оценивания в высшем образовании / А. А. </w:t>
      </w:r>
      <w:proofErr w:type="spellStart"/>
      <w:r w:rsidRPr="00495A9E">
        <w:rPr>
          <w:color w:val="222222"/>
          <w:shd w:val="clear" w:color="auto" w:fill="FFFFFF"/>
        </w:rPr>
        <w:t>Паскова</w:t>
      </w:r>
      <w:proofErr w:type="spellEnd"/>
      <w:r w:rsidRPr="00495A9E">
        <w:rPr>
          <w:color w:val="222222"/>
          <w:shd w:val="clear" w:color="auto" w:fill="FFFFFF"/>
        </w:rPr>
        <w:t xml:space="preserve"> // Вестник Майкопского государственного технологического университета. – 2024. – Т. 16. – №. 2. – С. 98-109. – Текст: непосредственный.</w:t>
      </w:r>
    </w:p>
    <w:p w:rsidR="00495A9E" w:rsidRPr="00495A9E" w:rsidRDefault="00495A9E" w:rsidP="00B30374">
      <w:pPr>
        <w:pStyle w:val="a4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222222"/>
          <w:shd w:val="clear" w:color="auto" w:fill="FFFFFF"/>
        </w:rPr>
      </w:pPr>
      <w:r w:rsidRPr="00495A9E">
        <w:rPr>
          <w:color w:val="222222"/>
          <w:shd w:val="clear" w:color="auto" w:fill="FFFFFF"/>
        </w:rPr>
        <w:t xml:space="preserve">Антонова, Н. А. Иноязычная коммуникативная компетентность и ее составляющие / Н. А. Антонова // Мир науки. Педагогика и психология. – 2025. – Т. 13. – №. 4. – С. </w:t>
      </w:r>
      <w:r w:rsidR="00B30374">
        <w:rPr>
          <w:color w:val="222222"/>
          <w:shd w:val="clear" w:color="auto" w:fill="FFFFFF"/>
        </w:rPr>
        <w:t>1-17</w:t>
      </w:r>
      <w:r w:rsidRPr="00495A9E">
        <w:rPr>
          <w:color w:val="222222"/>
          <w:shd w:val="clear" w:color="auto" w:fill="FFFFFF"/>
        </w:rPr>
        <w:t>. – Текст: непосредственный.</w:t>
      </w:r>
    </w:p>
    <w:p w:rsidR="00495A9E" w:rsidRPr="00B30374" w:rsidRDefault="00495A9E" w:rsidP="00B30374">
      <w:pPr>
        <w:pStyle w:val="a4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222222"/>
          <w:shd w:val="clear" w:color="auto" w:fill="FFFFFF"/>
        </w:rPr>
      </w:pPr>
      <w:proofErr w:type="spellStart"/>
      <w:r w:rsidRPr="00B30374">
        <w:rPr>
          <w:color w:val="222222"/>
          <w:shd w:val="clear" w:color="auto" w:fill="FFFFFF"/>
        </w:rPr>
        <w:t>Маджумдер</w:t>
      </w:r>
      <w:proofErr w:type="spellEnd"/>
      <w:r w:rsidRPr="00B30374">
        <w:rPr>
          <w:color w:val="222222"/>
          <w:shd w:val="clear" w:color="auto" w:fill="FFFFFF"/>
        </w:rPr>
        <w:t xml:space="preserve">, М. Ш. Причины искажения контента: анализ и классификация галлюцинаций в больших языковых моделях / М. Ш. </w:t>
      </w:r>
      <w:proofErr w:type="spellStart"/>
      <w:r w:rsidRPr="00B30374">
        <w:rPr>
          <w:color w:val="222222"/>
          <w:shd w:val="clear" w:color="auto" w:fill="FFFFFF"/>
        </w:rPr>
        <w:t>Маджумдер</w:t>
      </w:r>
      <w:proofErr w:type="spellEnd"/>
      <w:r w:rsidRPr="00B30374">
        <w:rPr>
          <w:color w:val="222222"/>
          <w:shd w:val="clear" w:color="auto" w:fill="FFFFFF"/>
        </w:rPr>
        <w:t>, Д. Д. Бегунова // Искусственный интеллект и принятие решений. – 2024. – №. 3. – С. 32-41. – Текст: непосредственный.</w:t>
      </w:r>
    </w:p>
    <w:p w:rsidR="00F3168B" w:rsidRPr="006F2B15" w:rsidRDefault="00495A9E" w:rsidP="00B30374">
      <w:pPr>
        <w:pStyle w:val="a4"/>
        <w:numPr>
          <w:ilvl w:val="0"/>
          <w:numId w:val="2"/>
        </w:numPr>
        <w:shd w:val="clear" w:color="auto" w:fill="FFFFFF"/>
        <w:ind w:left="0" w:firstLine="567"/>
        <w:jc w:val="both"/>
        <w:rPr>
          <w:b/>
          <w:bCs/>
        </w:rPr>
      </w:pPr>
      <w:proofErr w:type="spellStart"/>
      <w:r w:rsidRPr="00495A9E">
        <w:rPr>
          <w:color w:val="222222"/>
          <w:shd w:val="clear" w:color="auto" w:fill="FFFFFF"/>
        </w:rPr>
        <w:t>Баксанский</w:t>
      </w:r>
      <w:proofErr w:type="spellEnd"/>
      <w:r w:rsidRPr="00495A9E">
        <w:rPr>
          <w:color w:val="222222"/>
          <w:shd w:val="clear" w:color="auto" w:fill="FFFFFF"/>
        </w:rPr>
        <w:t xml:space="preserve">, О. Е. Этика искусственного интеллекта: сбалансированный подход к развитию и применению / О. Е. </w:t>
      </w:r>
      <w:proofErr w:type="spellStart"/>
      <w:r w:rsidRPr="00495A9E">
        <w:rPr>
          <w:color w:val="222222"/>
          <w:shd w:val="clear" w:color="auto" w:fill="FFFFFF"/>
        </w:rPr>
        <w:t>Баксанский</w:t>
      </w:r>
      <w:proofErr w:type="spellEnd"/>
      <w:r w:rsidRPr="00495A9E">
        <w:rPr>
          <w:color w:val="222222"/>
          <w:shd w:val="clear" w:color="auto" w:fill="FFFFFF"/>
        </w:rPr>
        <w:t>, С. Г. Сорокина // Общество: философия, история, культура. – 2025. – №. 1. – С. 23-33. – Текст: непосредственный.</w:t>
      </w:r>
    </w:p>
    <w:sectPr w:rsidR="00F3168B" w:rsidRPr="006F2B15" w:rsidSect="00E002F4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963BF"/>
    <w:multiLevelType w:val="hybridMultilevel"/>
    <w:tmpl w:val="C9D8ED46"/>
    <w:lvl w:ilvl="0" w:tplc="58504A3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5447E4"/>
    <w:multiLevelType w:val="hybridMultilevel"/>
    <w:tmpl w:val="72D48D64"/>
    <w:lvl w:ilvl="0" w:tplc="D902AF6E">
      <w:start w:val="1"/>
      <w:numFmt w:val="bullet"/>
      <w:lvlText w:val="●"/>
      <w:lvlJc w:val="left"/>
      <w:pPr>
        <w:ind w:left="720" w:hanging="360"/>
      </w:pPr>
    </w:lvl>
    <w:lvl w:ilvl="1" w:tplc="8E78F7BC">
      <w:start w:val="1"/>
      <w:numFmt w:val="bullet"/>
      <w:lvlText w:val="○"/>
      <w:lvlJc w:val="left"/>
      <w:pPr>
        <w:ind w:left="1440" w:hanging="360"/>
      </w:pPr>
    </w:lvl>
    <w:lvl w:ilvl="2" w:tplc="A9CC61B4">
      <w:start w:val="1"/>
      <w:numFmt w:val="bullet"/>
      <w:lvlText w:val="■"/>
      <w:lvlJc w:val="left"/>
      <w:pPr>
        <w:ind w:left="2160" w:hanging="360"/>
      </w:pPr>
    </w:lvl>
    <w:lvl w:ilvl="3" w:tplc="BE9CDA60">
      <w:start w:val="1"/>
      <w:numFmt w:val="bullet"/>
      <w:lvlText w:val="●"/>
      <w:lvlJc w:val="left"/>
      <w:pPr>
        <w:ind w:left="2880" w:hanging="360"/>
      </w:pPr>
    </w:lvl>
    <w:lvl w:ilvl="4" w:tplc="1132F90E">
      <w:start w:val="1"/>
      <w:numFmt w:val="bullet"/>
      <w:lvlText w:val="○"/>
      <w:lvlJc w:val="left"/>
      <w:pPr>
        <w:ind w:left="3600" w:hanging="360"/>
      </w:pPr>
    </w:lvl>
    <w:lvl w:ilvl="5" w:tplc="20C45208">
      <w:start w:val="1"/>
      <w:numFmt w:val="bullet"/>
      <w:lvlText w:val="■"/>
      <w:lvlJc w:val="left"/>
      <w:pPr>
        <w:ind w:left="4320" w:hanging="360"/>
      </w:pPr>
    </w:lvl>
    <w:lvl w:ilvl="6" w:tplc="83609540">
      <w:start w:val="1"/>
      <w:numFmt w:val="bullet"/>
      <w:lvlText w:val="●"/>
      <w:lvlJc w:val="left"/>
      <w:pPr>
        <w:ind w:left="5040" w:hanging="360"/>
      </w:pPr>
    </w:lvl>
    <w:lvl w:ilvl="7" w:tplc="1FE6FDC4">
      <w:start w:val="1"/>
      <w:numFmt w:val="bullet"/>
      <w:lvlText w:val="●"/>
      <w:lvlJc w:val="left"/>
      <w:pPr>
        <w:ind w:left="5760" w:hanging="360"/>
      </w:pPr>
    </w:lvl>
    <w:lvl w:ilvl="8" w:tplc="EC0C2BB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F8"/>
    <w:rsid w:val="003A771B"/>
    <w:rsid w:val="00495A9E"/>
    <w:rsid w:val="006F2B15"/>
    <w:rsid w:val="00943E26"/>
    <w:rsid w:val="00B30374"/>
    <w:rsid w:val="00DD4AF8"/>
    <w:rsid w:val="00E002F4"/>
    <w:rsid w:val="00E2703D"/>
    <w:rsid w:val="00F3168B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262C"/>
  <w15:docId w15:val="{8A1D7587-E0A8-4EEF-AD50-72912B8D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Asus</cp:lastModifiedBy>
  <cp:revision>2</cp:revision>
  <dcterms:created xsi:type="dcterms:W3CDTF">2026-02-19T21:24:00Z</dcterms:created>
  <dcterms:modified xsi:type="dcterms:W3CDTF">2026-02-19T21:24:00Z</dcterms:modified>
</cp:coreProperties>
</file>