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A" w:rsidRPr="004F51FA" w:rsidRDefault="00176F6A" w:rsidP="007963A9">
      <w:pPr>
        <w:jc w:val="center"/>
      </w:pPr>
      <w:r w:rsidRPr="004F51FA">
        <w:t>Министерство образования Московской области</w:t>
      </w:r>
    </w:p>
    <w:p w:rsidR="00176F6A" w:rsidRPr="004F51FA" w:rsidRDefault="00176F6A" w:rsidP="007963A9">
      <w:pPr>
        <w:jc w:val="center"/>
        <w:rPr>
          <w:b/>
          <w:bCs/>
        </w:rPr>
      </w:pPr>
      <w:r w:rsidRPr="004F51FA">
        <w:rPr>
          <w:b/>
          <w:bCs/>
        </w:rPr>
        <w:t>Государственное бюджетное образовательное учреждение</w:t>
      </w:r>
    </w:p>
    <w:p w:rsidR="00176F6A" w:rsidRPr="004F51FA" w:rsidRDefault="00176F6A" w:rsidP="007963A9">
      <w:pPr>
        <w:jc w:val="center"/>
        <w:rPr>
          <w:b/>
          <w:bCs/>
        </w:rPr>
      </w:pPr>
      <w:r w:rsidRPr="004F51FA">
        <w:rPr>
          <w:b/>
          <w:bCs/>
        </w:rPr>
        <w:t xml:space="preserve">высшего профессионального образования Московской области </w:t>
      </w:r>
    </w:p>
    <w:p w:rsidR="00176F6A" w:rsidRPr="004F51FA" w:rsidRDefault="00176F6A" w:rsidP="007963A9">
      <w:pPr>
        <w:jc w:val="center"/>
        <w:rPr>
          <w:b/>
          <w:bCs/>
        </w:rPr>
      </w:pPr>
      <w:r w:rsidRPr="004F51FA">
        <w:rPr>
          <w:b/>
          <w:bCs/>
        </w:rPr>
        <w:t>«Академия социального управления»</w:t>
      </w:r>
    </w:p>
    <w:p w:rsidR="00176F6A" w:rsidRPr="004F51FA" w:rsidRDefault="00176F6A" w:rsidP="007963A9">
      <w:pPr>
        <w:jc w:val="center"/>
        <w:rPr>
          <w:i/>
          <w:iCs/>
        </w:rPr>
      </w:pPr>
      <w:r w:rsidRPr="004F51FA">
        <w:rPr>
          <w:i/>
          <w:iCs/>
        </w:rPr>
        <w:t>Научное студенческое общество ГБОУ ВПО МО «АСОУ»</w:t>
      </w:r>
    </w:p>
    <w:p w:rsidR="00176F6A" w:rsidRPr="004F51FA" w:rsidRDefault="00176F6A" w:rsidP="00B00CCA">
      <w:pPr>
        <w:spacing w:line="360" w:lineRule="auto"/>
        <w:jc w:val="center"/>
        <w:rPr>
          <w:lang w:val="en-US"/>
        </w:rPr>
      </w:pPr>
      <w:r w:rsidRPr="004F51FA">
        <w:t>Федеральное государственное бюджетное научное учреждение</w:t>
      </w:r>
    </w:p>
    <w:p w:rsidR="00176F6A" w:rsidRPr="004F51FA" w:rsidRDefault="00176F6A" w:rsidP="00B00CCA">
      <w:pPr>
        <w:spacing w:line="360" w:lineRule="auto"/>
        <w:jc w:val="center"/>
      </w:pPr>
      <w:r w:rsidRPr="004F51FA">
        <w:t>«Психологический институт Российской академии образования»</w:t>
      </w:r>
    </w:p>
    <w:p w:rsidR="00176F6A" w:rsidRPr="004F51FA" w:rsidRDefault="00176F6A" w:rsidP="00B00CCA">
      <w:pPr>
        <w:spacing w:line="360" w:lineRule="auto"/>
        <w:jc w:val="center"/>
      </w:pPr>
      <w:r w:rsidRPr="004F51FA">
        <w:t>Высшая школа страхования и финансов (ВУЗФ), г. София, Болгария</w:t>
      </w:r>
    </w:p>
    <w:p w:rsidR="00176F6A" w:rsidRPr="004F51FA" w:rsidRDefault="00176F6A" w:rsidP="00B00CCA">
      <w:pPr>
        <w:spacing w:line="360" w:lineRule="auto"/>
        <w:jc w:val="center"/>
      </w:pPr>
      <w:r w:rsidRPr="004F51FA">
        <w:t>Среднерусский банк Сбербанка России</w:t>
      </w:r>
    </w:p>
    <w:p w:rsidR="00176F6A" w:rsidRPr="004F51FA" w:rsidRDefault="00176F6A" w:rsidP="00BD3CC3">
      <w:pPr>
        <w:jc w:val="center"/>
      </w:pPr>
      <w:r w:rsidRPr="004F51FA">
        <w:t>Научно-производственное общество «Эко плэнет», Москва</w:t>
      </w:r>
    </w:p>
    <w:p w:rsidR="00176F6A" w:rsidRPr="004F51FA" w:rsidRDefault="00176F6A" w:rsidP="00B00CCA">
      <w:pPr>
        <w:spacing w:line="360" w:lineRule="auto"/>
        <w:jc w:val="center"/>
      </w:pPr>
    </w:p>
    <w:p w:rsidR="00176F6A" w:rsidRPr="004F51FA" w:rsidRDefault="00176F6A" w:rsidP="00B00CCA">
      <w:pPr>
        <w:spacing w:line="360" w:lineRule="auto"/>
        <w:jc w:val="center"/>
      </w:pPr>
      <w:r w:rsidRPr="004F51FA">
        <w:t xml:space="preserve">ИНФОРМАЦИОННОЕ ПИСЬМО </w:t>
      </w:r>
    </w:p>
    <w:p w:rsidR="00176F6A" w:rsidRPr="004F51FA" w:rsidRDefault="00176F6A" w:rsidP="00B00CCA">
      <w:pPr>
        <w:spacing w:line="360" w:lineRule="auto"/>
        <w:ind w:firstLine="720"/>
        <w:jc w:val="both"/>
      </w:pPr>
    </w:p>
    <w:p w:rsidR="00176F6A" w:rsidRPr="004F51FA" w:rsidRDefault="00176F6A" w:rsidP="00B00CCA">
      <w:pPr>
        <w:spacing w:line="360" w:lineRule="auto"/>
        <w:ind w:firstLine="720"/>
        <w:jc w:val="both"/>
      </w:pPr>
      <w:r w:rsidRPr="004F51FA">
        <w:t xml:space="preserve">ГБОУ ВПО МО «Академия социального управления» (АСОУ) сообщает о проведении в мае 2015 года </w:t>
      </w:r>
      <w:r w:rsidRPr="004F51FA">
        <w:rPr>
          <w:b/>
          <w:bCs/>
        </w:rPr>
        <w:t>Третьей</w:t>
      </w:r>
      <w:r w:rsidRPr="004F51FA">
        <w:t xml:space="preserve"> </w:t>
      </w:r>
      <w:r w:rsidRPr="004F51FA">
        <w:rPr>
          <w:b/>
          <w:bCs/>
        </w:rPr>
        <w:t>международной научно-практической конференции студентов и аспирантов</w:t>
      </w:r>
      <w:r w:rsidRPr="004F51FA">
        <w:t xml:space="preserve"> «</w:t>
      </w:r>
      <w:r w:rsidRPr="004F51FA">
        <w:rPr>
          <w:b/>
          <w:bCs/>
          <w:caps/>
        </w:rPr>
        <w:t xml:space="preserve">Социальное управление в </w:t>
      </w:r>
      <w:r w:rsidRPr="004F51FA">
        <w:rPr>
          <w:b/>
          <w:bCs/>
          <w:caps/>
          <w:lang w:val="en-US"/>
        </w:rPr>
        <w:t>XXI</w:t>
      </w:r>
      <w:r w:rsidRPr="004F51FA">
        <w:rPr>
          <w:b/>
          <w:bCs/>
          <w:caps/>
        </w:rPr>
        <w:t xml:space="preserve"> веке: Личность – Общество – Бизнес – Власть</w:t>
      </w:r>
      <w:r w:rsidRPr="004F51FA">
        <w:rPr>
          <w:b/>
          <w:bCs/>
        </w:rPr>
        <w:t>»</w:t>
      </w:r>
      <w:r w:rsidRPr="004F51FA">
        <w:t>. Предполагается работа по следующим тематическим направлениям:</w:t>
      </w:r>
    </w:p>
    <w:p w:rsidR="00176F6A" w:rsidRPr="004F51FA" w:rsidRDefault="00176F6A" w:rsidP="00CB39D0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4F51FA">
        <w:t>Региональная экономика</w:t>
      </w:r>
    </w:p>
    <w:p w:rsidR="00176F6A" w:rsidRPr="004F51FA" w:rsidRDefault="00176F6A" w:rsidP="00CB39D0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4F51FA">
        <w:t>Государственная политика и управление</w:t>
      </w:r>
    </w:p>
    <w:p w:rsidR="00176F6A" w:rsidRPr="004F51FA" w:rsidRDefault="00176F6A" w:rsidP="00CB39D0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4F51FA">
        <w:t>Управление в социальной сфере</w:t>
      </w:r>
    </w:p>
    <w:p w:rsidR="00176F6A" w:rsidRPr="004F51FA" w:rsidRDefault="00176F6A" w:rsidP="00CB39D0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4F51FA">
        <w:t>Управление территориальным развитием</w:t>
      </w:r>
    </w:p>
    <w:p w:rsidR="00176F6A" w:rsidRPr="004F51FA" w:rsidRDefault="00176F6A" w:rsidP="00CB39D0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4F51FA">
        <w:t xml:space="preserve">Инновационные подходы в менеджменте организаций </w:t>
      </w:r>
    </w:p>
    <w:p w:rsidR="00176F6A" w:rsidRPr="004F51FA" w:rsidRDefault="00176F6A" w:rsidP="00CB39D0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4F51FA">
        <w:t>Управление проектами</w:t>
      </w:r>
    </w:p>
    <w:p w:rsidR="00176F6A" w:rsidRPr="004F51FA" w:rsidRDefault="00176F6A" w:rsidP="00CB39D0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4F51FA">
        <w:t>Управление персоналом</w:t>
      </w:r>
    </w:p>
    <w:p w:rsidR="00176F6A" w:rsidRPr="004F51FA" w:rsidRDefault="00176F6A" w:rsidP="00CB39D0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4F51FA">
        <w:t>Менеджмент гостеприимства</w:t>
      </w:r>
      <w:r w:rsidRPr="004F51FA">
        <w:rPr>
          <w:lang w:val="en-US"/>
        </w:rPr>
        <w:t xml:space="preserve"> </w:t>
      </w:r>
      <w:r w:rsidRPr="004F51FA">
        <w:t xml:space="preserve">и туризм </w:t>
      </w:r>
    </w:p>
    <w:p w:rsidR="00176F6A" w:rsidRPr="004F51FA" w:rsidRDefault="00176F6A" w:rsidP="00CB39D0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4F51FA">
        <w:t>Социальное партнерство и корпоративная социальная ответственность</w:t>
      </w:r>
    </w:p>
    <w:p w:rsidR="00176F6A" w:rsidRPr="004F51FA" w:rsidRDefault="00176F6A" w:rsidP="00CB39D0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4F51FA">
        <w:t>Психология развития</w:t>
      </w:r>
    </w:p>
    <w:p w:rsidR="00176F6A" w:rsidRPr="004F51FA" w:rsidRDefault="00176F6A" w:rsidP="00CB39D0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4F51FA">
        <w:t>Психология менеджмента</w:t>
      </w:r>
    </w:p>
    <w:p w:rsidR="00176F6A" w:rsidRPr="004F51FA" w:rsidRDefault="00176F6A" w:rsidP="00CB39D0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4F51FA">
        <w:t>Практическая психология личности</w:t>
      </w:r>
    </w:p>
    <w:p w:rsidR="00176F6A" w:rsidRPr="004F51FA" w:rsidRDefault="00176F6A" w:rsidP="00CB39D0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4F51FA">
        <w:t>Актуальные проблемы истории, теории и практики образования</w:t>
      </w:r>
    </w:p>
    <w:p w:rsidR="00176F6A" w:rsidRPr="004F51FA" w:rsidRDefault="00176F6A" w:rsidP="00CB39D0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4F51FA">
        <w:t>Английский язык в эпоху глобализации</w:t>
      </w:r>
    </w:p>
    <w:p w:rsidR="00176F6A" w:rsidRPr="004F51FA" w:rsidRDefault="00176F6A" w:rsidP="00B64C18">
      <w:pPr>
        <w:spacing w:line="360" w:lineRule="auto"/>
        <w:ind w:firstLine="720"/>
        <w:jc w:val="both"/>
      </w:pPr>
      <w:r w:rsidRPr="004F51FA">
        <w:t xml:space="preserve">Конференция состоится </w:t>
      </w:r>
      <w:r w:rsidRPr="004F51FA">
        <w:rPr>
          <w:b/>
          <w:bCs/>
        </w:rPr>
        <w:t>14 - 15 мая 2015 года</w:t>
      </w:r>
      <w:r w:rsidRPr="004F51FA">
        <w:t xml:space="preserve"> в Академии социального управления  (г. Москва, ст. м. «Бабушкинская», Староватутинский проезд, д.8; ст. м. «Свиблово», ул. Енисейская, д. 3, корп. 3 и 5). </w:t>
      </w:r>
    </w:p>
    <w:p w:rsidR="00176F6A" w:rsidRPr="004F51FA" w:rsidRDefault="00176F6A" w:rsidP="00B00CCA">
      <w:pPr>
        <w:spacing w:line="360" w:lineRule="auto"/>
        <w:ind w:firstLine="720"/>
        <w:jc w:val="both"/>
      </w:pPr>
      <w:r w:rsidRPr="004F51FA">
        <w:t xml:space="preserve">К участию в конференции приглашаются </w:t>
      </w:r>
      <w:r w:rsidRPr="004F51FA">
        <w:rPr>
          <w:b/>
          <w:bCs/>
        </w:rPr>
        <w:t>студенты и аспиранты</w:t>
      </w:r>
      <w:r w:rsidRPr="004F51FA">
        <w:t xml:space="preserve"> высших учебных заведений России и зарубежных стран.</w:t>
      </w:r>
    </w:p>
    <w:p w:rsidR="00176F6A" w:rsidRPr="004F51FA" w:rsidRDefault="00176F6A" w:rsidP="00B00CCA">
      <w:pPr>
        <w:spacing w:line="360" w:lineRule="auto"/>
        <w:ind w:firstLine="720"/>
        <w:jc w:val="both"/>
      </w:pPr>
      <w:r w:rsidRPr="004F51FA">
        <w:t xml:space="preserve">Отбор участников производится на конкурсной основе. Для участия в конкурсе необходимо </w:t>
      </w:r>
      <w:r w:rsidRPr="004F51FA">
        <w:rPr>
          <w:b/>
          <w:bCs/>
        </w:rPr>
        <w:t>в срок до 20 апреля 2015 года</w:t>
      </w:r>
      <w:r w:rsidRPr="004F51FA">
        <w:t xml:space="preserve"> направить заявку в адрес Оргкомитета конференции, включающую последовательно следующие позиции:</w:t>
      </w:r>
    </w:p>
    <w:p w:rsidR="00176F6A" w:rsidRPr="004F51FA" w:rsidRDefault="00176F6A" w:rsidP="00B00CCA">
      <w:pPr>
        <w:numPr>
          <w:ilvl w:val="0"/>
          <w:numId w:val="2"/>
        </w:numPr>
        <w:spacing w:line="360" w:lineRule="auto"/>
        <w:jc w:val="both"/>
      </w:pPr>
      <w:r w:rsidRPr="004F51FA">
        <w:t>фамилия, имя, отчество,</w:t>
      </w:r>
    </w:p>
    <w:p w:rsidR="00176F6A" w:rsidRPr="004F51FA" w:rsidRDefault="00176F6A" w:rsidP="00B00CCA">
      <w:pPr>
        <w:numPr>
          <w:ilvl w:val="0"/>
          <w:numId w:val="2"/>
        </w:numPr>
        <w:spacing w:line="360" w:lineRule="auto"/>
        <w:jc w:val="both"/>
      </w:pPr>
      <w:r w:rsidRPr="004F51FA">
        <w:t>место учёбы (вуз, факультет/институт/кафедра),</w:t>
      </w:r>
    </w:p>
    <w:p w:rsidR="00176F6A" w:rsidRPr="004F51FA" w:rsidRDefault="00176F6A" w:rsidP="00B00CCA">
      <w:pPr>
        <w:numPr>
          <w:ilvl w:val="0"/>
          <w:numId w:val="2"/>
        </w:numPr>
        <w:spacing w:line="360" w:lineRule="auto"/>
        <w:jc w:val="both"/>
      </w:pPr>
      <w:r w:rsidRPr="004F51FA">
        <w:t>курс (для студентов) или год обучения (для аспирантов),</w:t>
      </w:r>
    </w:p>
    <w:p w:rsidR="00176F6A" w:rsidRPr="004F51FA" w:rsidRDefault="00176F6A" w:rsidP="00B00CCA">
      <w:pPr>
        <w:numPr>
          <w:ilvl w:val="0"/>
          <w:numId w:val="2"/>
        </w:numPr>
        <w:spacing w:line="360" w:lineRule="auto"/>
        <w:jc w:val="both"/>
      </w:pPr>
      <w:r w:rsidRPr="004F51FA">
        <w:t>почтовый адрес (с индексом),</w:t>
      </w:r>
    </w:p>
    <w:p w:rsidR="00176F6A" w:rsidRPr="004F51FA" w:rsidRDefault="00176F6A" w:rsidP="00B00CCA">
      <w:pPr>
        <w:numPr>
          <w:ilvl w:val="0"/>
          <w:numId w:val="2"/>
        </w:numPr>
        <w:spacing w:line="360" w:lineRule="auto"/>
        <w:jc w:val="both"/>
      </w:pPr>
      <w:r w:rsidRPr="004F51FA">
        <w:t>контактные телефоны,</w:t>
      </w:r>
    </w:p>
    <w:p w:rsidR="00176F6A" w:rsidRPr="004F51FA" w:rsidRDefault="00176F6A" w:rsidP="00B00CCA">
      <w:pPr>
        <w:numPr>
          <w:ilvl w:val="0"/>
          <w:numId w:val="2"/>
        </w:numPr>
        <w:spacing w:line="360" w:lineRule="auto"/>
        <w:jc w:val="both"/>
      </w:pPr>
      <w:r w:rsidRPr="004F51FA">
        <w:t>адрес электронной почты,</w:t>
      </w:r>
    </w:p>
    <w:p w:rsidR="00176F6A" w:rsidRPr="004F51FA" w:rsidRDefault="00176F6A" w:rsidP="00B00CCA">
      <w:pPr>
        <w:numPr>
          <w:ilvl w:val="0"/>
          <w:numId w:val="2"/>
        </w:numPr>
        <w:spacing w:line="360" w:lineRule="auto"/>
        <w:jc w:val="both"/>
      </w:pPr>
      <w:r w:rsidRPr="004F51FA">
        <w:t>выбранное тематическое направление,</w:t>
      </w:r>
    </w:p>
    <w:p w:rsidR="00176F6A" w:rsidRPr="004F51FA" w:rsidRDefault="00176F6A" w:rsidP="00B00CCA">
      <w:pPr>
        <w:numPr>
          <w:ilvl w:val="0"/>
          <w:numId w:val="2"/>
        </w:numPr>
        <w:spacing w:line="360" w:lineRule="auto"/>
        <w:jc w:val="both"/>
      </w:pPr>
      <w:r w:rsidRPr="004F51FA">
        <w:t>фамилия, имя и отчество научного руководителя, ученая степень, ученое звание, должность;</w:t>
      </w:r>
    </w:p>
    <w:p w:rsidR="00176F6A" w:rsidRPr="004F51FA" w:rsidRDefault="00176F6A" w:rsidP="00B00CCA">
      <w:pPr>
        <w:numPr>
          <w:ilvl w:val="0"/>
          <w:numId w:val="2"/>
        </w:numPr>
        <w:spacing w:line="360" w:lineRule="auto"/>
        <w:jc w:val="both"/>
      </w:pPr>
      <w:r w:rsidRPr="004F51FA">
        <w:t>название доклада,</w:t>
      </w:r>
    </w:p>
    <w:p w:rsidR="00176F6A" w:rsidRPr="004F51FA" w:rsidRDefault="00176F6A" w:rsidP="00B00CCA">
      <w:pPr>
        <w:numPr>
          <w:ilvl w:val="0"/>
          <w:numId w:val="2"/>
        </w:numPr>
        <w:spacing w:line="360" w:lineRule="auto"/>
        <w:jc w:val="both"/>
      </w:pPr>
      <w:r w:rsidRPr="004F51FA">
        <w:t>тезисы доклада (200-400 слов)</w:t>
      </w:r>
      <w:r w:rsidRPr="004F51FA">
        <w:rPr>
          <w:lang w:val="en-US"/>
        </w:rPr>
        <w:t>.</w:t>
      </w:r>
    </w:p>
    <w:p w:rsidR="00176F6A" w:rsidRPr="004F51FA" w:rsidRDefault="00176F6A" w:rsidP="00B00CCA">
      <w:pPr>
        <w:spacing w:line="360" w:lineRule="auto"/>
        <w:ind w:firstLine="720"/>
        <w:jc w:val="both"/>
        <w:rPr>
          <w:b/>
          <w:bCs/>
        </w:rPr>
      </w:pPr>
      <w:r w:rsidRPr="004F51FA">
        <w:t xml:space="preserve">Заявка оформляется в виде файла с расширением </w:t>
      </w:r>
      <w:r w:rsidRPr="004F51FA">
        <w:rPr>
          <w:lang w:val="en-US"/>
        </w:rPr>
        <w:t>DOC</w:t>
      </w:r>
      <w:r w:rsidRPr="004F51FA">
        <w:t xml:space="preserve"> (</w:t>
      </w:r>
      <w:r w:rsidRPr="004F51FA">
        <w:rPr>
          <w:lang w:val="en-US"/>
        </w:rPr>
        <w:t>DOCX</w:t>
      </w:r>
      <w:r w:rsidRPr="004F51FA">
        <w:t xml:space="preserve">); шрифт – </w:t>
      </w:r>
      <w:r w:rsidRPr="004F51FA">
        <w:rPr>
          <w:lang w:val="en-US"/>
        </w:rPr>
        <w:t>Times</w:t>
      </w:r>
      <w:r w:rsidRPr="004F51FA">
        <w:t xml:space="preserve"> </w:t>
      </w:r>
      <w:r w:rsidRPr="004F51FA">
        <w:rPr>
          <w:lang w:val="en-US"/>
        </w:rPr>
        <w:t>New</w:t>
      </w:r>
      <w:r w:rsidRPr="004F51FA">
        <w:t xml:space="preserve"> </w:t>
      </w:r>
      <w:r w:rsidRPr="004F51FA">
        <w:rPr>
          <w:lang w:val="en-US"/>
        </w:rPr>
        <w:t>Roman</w:t>
      </w:r>
      <w:r w:rsidRPr="004F51FA">
        <w:t xml:space="preserve">, кегль – 12, интервал – одинарный, поля – 2 см со всех сторон, абзацный отступ – 1,25 см. Заявки принимаются в электронном виде по адресу электронной почты </w:t>
      </w:r>
      <w:r w:rsidRPr="004F51FA">
        <w:rPr>
          <w:shd w:val="clear" w:color="auto" w:fill="FFFFFF"/>
        </w:rPr>
        <w:t>kristina_markovich@bk.ru.</w:t>
      </w:r>
      <w:r w:rsidRPr="004F51F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F51FA">
        <w:rPr>
          <w:b/>
          <w:bCs/>
        </w:rPr>
        <w:t xml:space="preserve">Рабочие языки конференции – русский и английский.  Участие в конференции возможно в очной и заочной формах. </w:t>
      </w:r>
    </w:p>
    <w:p w:rsidR="00176F6A" w:rsidRPr="004F51FA" w:rsidRDefault="00176F6A" w:rsidP="00B00CCA">
      <w:pPr>
        <w:spacing w:line="360" w:lineRule="auto"/>
        <w:ind w:firstLine="720"/>
        <w:jc w:val="both"/>
      </w:pPr>
      <w:r w:rsidRPr="004F51FA">
        <w:t xml:space="preserve">После окончания конференции лучшие доклады будут рекомендованы к </w:t>
      </w:r>
      <w:r w:rsidRPr="004F51FA">
        <w:rPr>
          <w:b/>
          <w:bCs/>
        </w:rPr>
        <w:t>публикации</w:t>
      </w:r>
      <w:r w:rsidRPr="004F51FA">
        <w:t xml:space="preserve"> в сборнике материалов конференции. </w:t>
      </w:r>
    </w:p>
    <w:p w:rsidR="00176F6A" w:rsidRPr="004F51FA" w:rsidRDefault="00176F6A" w:rsidP="00B00CCA">
      <w:pPr>
        <w:spacing w:line="360" w:lineRule="auto"/>
        <w:ind w:firstLine="720"/>
        <w:jc w:val="both"/>
        <w:rPr>
          <w:lang w:val="en-US"/>
        </w:rPr>
      </w:pPr>
      <w:r w:rsidRPr="004F51FA">
        <w:t xml:space="preserve">Дополнительная информация доступна на официальном сайте АСОУ             </w:t>
      </w:r>
      <w:r w:rsidRPr="004F51FA">
        <w:rPr>
          <w:b/>
          <w:bCs/>
          <w:lang w:val="en-US"/>
        </w:rPr>
        <w:t>www</w:t>
      </w:r>
      <w:r w:rsidRPr="004F51FA">
        <w:rPr>
          <w:b/>
          <w:bCs/>
        </w:rPr>
        <w:t>.</w:t>
      </w:r>
      <w:r w:rsidRPr="004F51FA">
        <w:rPr>
          <w:b/>
          <w:bCs/>
          <w:lang w:val="en-US"/>
        </w:rPr>
        <w:t>asou</w:t>
      </w:r>
      <w:r w:rsidRPr="004F51FA">
        <w:rPr>
          <w:b/>
          <w:bCs/>
        </w:rPr>
        <w:t>-</w:t>
      </w:r>
      <w:r w:rsidRPr="004F51FA">
        <w:rPr>
          <w:b/>
          <w:bCs/>
          <w:lang w:val="en-US"/>
        </w:rPr>
        <w:t>mo</w:t>
      </w:r>
      <w:r w:rsidRPr="004F51FA">
        <w:rPr>
          <w:b/>
          <w:bCs/>
        </w:rPr>
        <w:t>.</w:t>
      </w:r>
      <w:r w:rsidRPr="004F51FA">
        <w:rPr>
          <w:b/>
          <w:bCs/>
          <w:lang w:val="en-US"/>
        </w:rPr>
        <w:t>ru</w:t>
      </w:r>
      <w:r w:rsidRPr="004F51FA">
        <w:t xml:space="preserve">, а также по тел. </w:t>
      </w:r>
      <w:r w:rsidRPr="004F51FA">
        <w:rPr>
          <w:shd w:val="clear" w:color="auto" w:fill="FFFFFF"/>
        </w:rPr>
        <w:t>+7 968 723-78-78 (Кристина Маркович, Председатель НСО АСОУ</w:t>
      </w:r>
      <w:r w:rsidRPr="004F51FA">
        <w:t xml:space="preserve">) или по </w:t>
      </w:r>
      <w:r w:rsidRPr="004F51FA">
        <w:rPr>
          <w:lang w:val="en-US"/>
        </w:rPr>
        <w:t>e</w:t>
      </w:r>
      <w:r w:rsidRPr="004F51FA">
        <w:t>-</w:t>
      </w:r>
      <w:r w:rsidRPr="004F51FA">
        <w:rPr>
          <w:lang w:val="en-US"/>
        </w:rPr>
        <w:t>mail</w:t>
      </w:r>
      <w:r w:rsidRPr="004F51FA">
        <w:t>:</w:t>
      </w:r>
      <w:r w:rsidRPr="004F51F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F51FA">
        <w:rPr>
          <w:shd w:val="clear" w:color="auto" w:fill="FFFFFF"/>
        </w:rPr>
        <w:t>kristina_markovich@bk.ru</w:t>
      </w:r>
      <w:r w:rsidRPr="004F51FA">
        <w:t xml:space="preserve"> </w:t>
      </w:r>
    </w:p>
    <w:p w:rsidR="00176F6A" w:rsidRPr="004F51FA" w:rsidRDefault="00176F6A" w:rsidP="00B00CCA">
      <w:pPr>
        <w:spacing w:line="360" w:lineRule="auto"/>
        <w:ind w:firstLine="720"/>
        <w:jc w:val="both"/>
        <w:rPr>
          <w:u w:val="single"/>
          <w:lang w:val="en-US"/>
        </w:rPr>
      </w:pPr>
    </w:p>
    <w:p w:rsidR="00176F6A" w:rsidRPr="004F51FA" w:rsidRDefault="00176F6A" w:rsidP="00B00CCA">
      <w:pPr>
        <w:spacing w:line="360" w:lineRule="auto"/>
        <w:ind w:firstLine="720"/>
        <w:jc w:val="both"/>
      </w:pPr>
    </w:p>
    <w:p w:rsidR="00176F6A" w:rsidRPr="004F51FA" w:rsidRDefault="00176F6A" w:rsidP="00B00CCA">
      <w:pPr>
        <w:spacing w:line="360" w:lineRule="auto"/>
        <w:ind w:firstLine="720"/>
        <w:jc w:val="both"/>
      </w:pPr>
    </w:p>
    <w:p w:rsidR="00176F6A" w:rsidRPr="004F51FA" w:rsidRDefault="00176F6A" w:rsidP="00B00CCA">
      <w:pPr>
        <w:spacing w:line="360" w:lineRule="auto"/>
        <w:ind w:firstLine="720"/>
        <w:jc w:val="both"/>
      </w:pPr>
    </w:p>
    <w:p w:rsidR="00176F6A" w:rsidRPr="004F51FA" w:rsidRDefault="00176F6A" w:rsidP="00B00CCA">
      <w:pPr>
        <w:spacing w:line="360" w:lineRule="auto"/>
        <w:ind w:firstLine="720"/>
        <w:jc w:val="both"/>
      </w:pPr>
    </w:p>
    <w:p w:rsidR="00176F6A" w:rsidRPr="004F51FA" w:rsidRDefault="00176F6A" w:rsidP="00B00CCA">
      <w:pPr>
        <w:spacing w:line="360" w:lineRule="auto"/>
        <w:ind w:firstLine="720"/>
        <w:jc w:val="both"/>
      </w:pPr>
    </w:p>
    <w:p w:rsidR="00176F6A" w:rsidRPr="004F51FA" w:rsidRDefault="00176F6A" w:rsidP="00B00CCA">
      <w:pPr>
        <w:spacing w:line="360" w:lineRule="auto"/>
        <w:ind w:firstLine="720"/>
        <w:jc w:val="both"/>
      </w:pPr>
    </w:p>
    <w:p w:rsidR="00176F6A" w:rsidRPr="004F51FA" w:rsidRDefault="00176F6A" w:rsidP="00B00CCA">
      <w:pPr>
        <w:spacing w:line="360" w:lineRule="auto"/>
        <w:ind w:firstLine="720"/>
        <w:jc w:val="both"/>
      </w:pPr>
    </w:p>
    <w:p w:rsidR="00176F6A" w:rsidRPr="004F51FA" w:rsidRDefault="00176F6A" w:rsidP="00B00CCA">
      <w:pPr>
        <w:spacing w:line="360" w:lineRule="auto"/>
        <w:ind w:firstLine="720"/>
        <w:jc w:val="both"/>
        <w:rPr>
          <w:lang w:val="en-US"/>
        </w:rPr>
      </w:pPr>
    </w:p>
    <w:p w:rsidR="00176F6A" w:rsidRPr="004F51FA" w:rsidRDefault="00176F6A" w:rsidP="003E3419">
      <w:pPr>
        <w:spacing w:line="360" w:lineRule="auto"/>
        <w:jc w:val="center"/>
        <w:rPr>
          <w:b/>
          <w:bCs/>
          <w:lang w:val="en-US"/>
        </w:rPr>
      </w:pPr>
    </w:p>
    <w:p w:rsidR="00176F6A" w:rsidRPr="004F51FA" w:rsidRDefault="00176F6A" w:rsidP="003E3419">
      <w:pPr>
        <w:spacing w:line="360" w:lineRule="auto"/>
        <w:jc w:val="center"/>
        <w:rPr>
          <w:b/>
          <w:bCs/>
          <w:lang w:val="en-US"/>
        </w:rPr>
      </w:pPr>
    </w:p>
    <w:p w:rsidR="00176F6A" w:rsidRPr="004F51FA" w:rsidRDefault="00176F6A" w:rsidP="003E3419">
      <w:pPr>
        <w:spacing w:line="360" w:lineRule="auto"/>
        <w:jc w:val="center"/>
        <w:rPr>
          <w:b/>
          <w:bCs/>
          <w:lang w:val="en-US"/>
        </w:rPr>
      </w:pPr>
      <w:r w:rsidRPr="004F51FA">
        <w:rPr>
          <w:b/>
          <w:bCs/>
          <w:lang w:val="en-US"/>
        </w:rPr>
        <w:t xml:space="preserve">Ministry of </w:t>
      </w:r>
      <w:r w:rsidRPr="004F51FA">
        <w:rPr>
          <w:rStyle w:val="hps"/>
          <w:b/>
          <w:bCs/>
          <w:lang w:val="en-US"/>
        </w:rPr>
        <w:t>Education</w:t>
      </w:r>
      <w:r w:rsidRPr="004F51FA">
        <w:rPr>
          <w:b/>
          <w:bCs/>
          <w:lang w:val="en-US"/>
        </w:rPr>
        <w:t xml:space="preserve"> of Moscow Region</w:t>
      </w:r>
    </w:p>
    <w:p w:rsidR="00176F6A" w:rsidRPr="004F51FA" w:rsidRDefault="00176F6A" w:rsidP="003E3419">
      <w:pPr>
        <w:spacing w:line="360" w:lineRule="auto"/>
        <w:jc w:val="center"/>
        <w:rPr>
          <w:rStyle w:val="hps"/>
          <w:b/>
          <w:bCs/>
          <w:lang w:val="en-US"/>
        </w:rPr>
      </w:pPr>
      <w:r w:rsidRPr="004F51FA">
        <w:rPr>
          <w:b/>
          <w:bCs/>
          <w:lang w:val="en-US"/>
        </w:rPr>
        <w:t xml:space="preserve">State Budgetary </w:t>
      </w:r>
      <w:r w:rsidRPr="004F51FA">
        <w:rPr>
          <w:rStyle w:val="hps"/>
          <w:b/>
          <w:bCs/>
          <w:lang w:val="en-US"/>
        </w:rPr>
        <w:t>Institution of</w:t>
      </w:r>
    </w:p>
    <w:p w:rsidR="00176F6A" w:rsidRPr="004F51FA" w:rsidRDefault="00176F6A" w:rsidP="003E3419">
      <w:pPr>
        <w:spacing w:line="360" w:lineRule="auto"/>
        <w:jc w:val="center"/>
        <w:rPr>
          <w:rStyle w:val="hps"/>
          <w:b/>
          <w:bCs/>
          <w:lang w:val="en-US"/>
        </w:rPr>
      </w:pPr>
      <w:r w:rsidRPr="004F51FA">
        <w:rPr>
          <w:rStyle w:val="hps"/>
          <w:b/>
          <w:bCs/>
          <w:lang w:val="en-US"/>
        </w:rPr>
        <w:t>Higher Professional Education</w:t>
      </w:r>
      <w:r w:rsidRPr="004F51FA">
        <w:rPr>
          <w:b/>
          <w:bCs/>
          <w:lang w:val="en-US"/>
        </w:rPr>
        <w:t xml:space="preserve"> of </w:t>
      </w:r>
      <w:r w:rsidRPr="004F51FA">
        <w:rPr>
          <w:rStyle w:val="hps"/>
          <w:b/>
          <w:bCs/>
          <w:lang w:val="en-US"/>
        </w:rPr>
        <w:t>Moscow region</w:t>
      </w:r>
    </w:p>
    <w:p w:rsidR="00176F6A" w:rsidRPr="004F51FA" w:rsidRDefault="00176F6A" w:rsidP="003E3419">
      <w:pPr>
        <w:spacing w:line="360" w:lineRule="auto"/>
        <w:jc w:val="center"/>
        <w:rPr>
          <w:b/>
          <w:bCs/>
          <w:lang w:val="en-US"/>
        </w:rPr>
      </w:pPr>
      <w:r w:rsidRPr="004F51FA">
        <w:rPr>
          <w:rStyle w:val="hps"/>
          <w:b/>
          <w:bCs/>
          <w:lang w:val="en-US"/>
        </w:rPr>
        <w:t>"Academy</w:t>
      </w:r>
      <w:r w:rsidRPr="004F51FA">
        <w:rPr>
          <w:b/>
          <w:bCs/>
          <w:lang w:val="en-US"/>
        </w:rPr>
        <w:t xml:space="preserve"> </w:t>
      </w:r>
      <w:r w:rsidRPr="004F51FA">
        <w:rPr>
          <w:rStyle w:val="hps"/>
          <w:b/>
          <w:bCs/>
          <w:lang w:val="en-US"/>
        </w:rPr>
        <w:t>of Public Administration</w:t>
      </w:r>
      <w:r w:rsidRPr="004F51FA">
        <w:rPr>
          <w:b/>
          <w:bCs/>
          <w:lang w:val="en-US"/>
        </w:rPr>
        <w:t>"</w:t>
      </w:r>
    </w:p>
    <w:p w:rsidR="00176F6A" w:rsidRPr="004F51FA" w:rsidRDefault="00176F6A" w:rsidP="003E3419">
      <w:pPr>
        <w:spacing w:line="360" w:lineRule="auto"/>
        <w:jc w:val="center"/>
        <w:rPr>
          <w:b/>
          <w:bCs/>
          <w:i/>
          <w:iCs/>
          <w:lang w:val="en-US"/>
        </w:rPr>
      </w:pPr>
      <w:r w:rsidRPr="004F51FA">
        <w:rPr>
          <w:rStyle w:val="hps"/>
          <w:b/>
          <w:bCs/>
          <w:i/>
          <w:iCs/>
          <w:lang w:val="en-US"/>
        </w:rPr>
        <w:t>Student scientific society</w:t>
      </w:r>
      <w:r w:rsidRPr="004F51FA">
        <w:rPr>
          <w:b/>
          <w:bCs/>
          <w:i/>
          <w:iCs/>
          <w:lang w:val="en-US"/>
        </w:rPr>
        <w:t xml:space="preserve"> of the </w:t>
      </w:r>
      <w:r w:rsidRPr="004F51FA">
        <w:rPr>
          <w:rStyle w:val="hps"/>
          <w:b/>
          <w:bCs/>
          <w:i/>
          <w:iCs/>
          <w:lang w:val="en-US"/>
        </w:rPr>
        <w:t>"Academy</w:t>
      </w:r>
      <w:r w:rsidRPr="004F51FA">
        <w:rPr>
          <w:b/>
          <w:bCs/>
          <w:i/>
          <w:iCs/>
          <w:lang w:val="en-US"/>
        </w:rPr>
        <w:t xml:space="preserve"> </w:t>
      </w:r>
      <w:r w:rsidRPr="004F51FA">
        <w:rPr>
          <w:rStyle w:val="hps"/>
          <w:b/>
          <w:bCs/>
          <w:i/>
          <w:iCs/>
          <w:lang w:val="en-US"/>
        </w:rPr>
        <w:t>of Public Administration</w:t>
      </w:r>
      <w:r w:rsidRPr="004F51FA">
        <w:rPr>
          <w:b/>
          <w:bCs/>
          <w:i/>
          <w:iCs/>
          <w:lang w:val="en-US"/>
        </w:rPr>
        <w:t>"</w:t>
      </w:r>
    </w:p>
    <w:p w:rsidR="00176F6A" w:rsidRPr="004F51FA" w:rsidRDefault="00176F6A" w:rsidP="004F51FA">
      <w:pPr>
        <w:jc w:val="center"/>
        <w:rPr>
          <w:rStyle w:val="hps"/>
          <w:b/>
          <w:bCs/>
          <w:lang w:val="en-US"/>
        </w:rPr>
      </w:pPr>
      <w:r w:rsidRPr="004F51FA">
        <w:rPr>
          <w:b/>
          <w:bCs/>
          <w:lang w:val="en-US"/>
        </w:rPr>
        <w:t xml:space="preserve">Federal State Budgetary Scientific </w:t>
      </w:r>
      <w:r w:rsidRPr="004F51FA">
        <w:rPr>
          <w:rStyle w:val="hps"/>
          <w:b/>
          <w:bCs/>
          <w:lang w:val="en-US"/>
        </w:rPr>
        <w:t>Institution</w:t>
      </w:r>
    </w:p>
    <w:p w:rsidR="00176F6A" w:rsidRPr="004F51FA" w:rsidRDefault="00176F6A" w:rsidP="004F51FA">
      <w:pPr>
        <w:jc w:val="center"/>
        <w:rPr>
          <w:rStyle w:val="hps"/>
          <w:b/>
          <w:bCs/>
        </w:rPr>
      </w:pPr>
      <w:r w:rsidRPr="004F51FA">
        <w:rPr>
          <w:rStyle w:val="hps"/>
          <w:b/>
          <w:bCs/>
          <w:lang w:val="en-US"/>
        </w:rPr>
        <w:t>“Psychological Institute” of the Russian Academy of Education</w:t>
      </w:r>
    </w:p>
    <w:p w:rsidR="00176F6A" w:rsidRPr="004F51FA" w:rsidRDefault="00176F6A" w:rsidP="004F51FA">
      <w:pPr>
        <w:jc w:val="center"/>
        <w:rPr>
          <w:rStyle w:val="hps"/>
          <w:b/>
          <w:bCs/>
        </w:rPr>
      </w:pPr>
    </w:p>
    <w:p w:rsidR="00176F6A" w:rsidRPr="004F51FA" w:rsidRDefault="00176F6A" w:rsidP="00BD3CC3">
      <w:pPr>
        <w:spacing w:line="360" w:lineRule="auto"/>
        <w:jc w:val="center"/>
        <w:rPr>
          <w:rStyle w:val="hps"/>
          <w:b/>
          <w:bCs/>
          <w:lang w:val="en-US"/>
        </w:rPr>
      </w:pPr>
      <w:r w:rsidRPr="004F51FA">
        <w:rPr>
          <w:rStyle w:val="hps"/>
          <w:b/>
          <w:bCs/>
          <w:lang w:val="en-US"/>
        </w:rPr>
        <w:t>University of Finance, Business and Entrepreneurship (Sofia, Bulgaria)</w:t>
      </w:r>
    </w:p>
    <w:p w:rsidR="00176F6A" w:rsidRPr="004F51FA" w:rsidRDefault="00176F6A" w:rsidP="00BD3CC3">
      <w:pPr>
        <w:spacing w:line="360" w:lineRule="auto"/>
        <w:jc w:val="center"/>
        <w:rPr>
          <w:b/>
          <w:bCs/>
          <w:lang w:val="en-US"/>
        </w:rPr>
      </w:pPr>
      <w:r w:rsidRPr="004F51FA">
        <w:rPr>
          <w:b/>
          <w:bCs/>
          <w:lang w:val="en-US"/>
        </w:rPr>
        <w:t>Srednerussky Bank of Sberbank of Russia</w:t>
      </w:r>
    </w:p>
    <w:p w:rsidR="00176F6A" w:rsidRPr="004F51FA" w:rsidRDefault="00176F6A" w:rsidP="00BD3CC3">
      <w:pPr>
        <w:spacing w:line="360" w:lineRule="auto"/>
        <w:jc w:val="center"/>
        <w:rPr>
          <w:b/>
          <w:bCs/>
          <w:lang w:val="en-US"/>
        </w:rPr>
      </w:pPr>
      <w:r w:rsidRPr="004F51FA">
        <w:rPr>
          <w:b/>
          <w:bCs/>
          <w:lang w:val="en-US"/>
        </w:rPr>
        <w:t>Scientific and Production Company “Eco Planet” (Moscow, Russia)</w:t>
      </w:r>
    </w:p>
    <w:p w:rsidR="00176F6A" w:rsidRPr="004F51FA" w:rsidRDefault="00176F6A" w:rsidP="003E3419">
      <w:pPr>
        <w:spacing w:line="360" w:lineRule="auto"/>
        <w:ind w:firstLine="709"/>
        <w:jc w:val="center"/>
        <w:rPr>
          <w:lang w:val="en-US"/>
        </w:rPr>
      </w:pPr>
    </w:p>
    <w:p w:rsidR="00176F6A" w:rsidRPr="004F51FA" w:rsidRDefault="00176F6A" w:rsidP="003E3419">
      <w:pPr>
        <w:spacing w:line="360" w:lineRule="auto"/>
        <w:ind w:firstLine="709"/>
        <w:jc w:val="center"/>
        <w:rPr>
          <w:lang w:val="en-US"/>
        </w:rPr>
      </w:pPr>
      <w:r w:rsidRPr="004F51FA">
        <w:rPr>
          <w:lang w:val="en-US"/>
        </w:rPr>
        <w:t>NEWSLETTER</w:t>
      </w:r>
    </w:p>
    <w:p w:rsidR="00176F6A" w:rsidRPr="004F51FA" w:rsidRDefault="00176F6A" w:rsidP="003E3419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>Academy of Public Administration informs of the 3</w:t>
      </w:r>
      <w:r w:rsidRPr="004F51FA">
        <w:rPr>
          <w:vertAlign w:val="superscript"/>
          <w:lang w:val="en-US"/>
        </w:rPr>
        <w:t>rd</w:t>
      </w:r>
      <w:r w:rsidRPr="004F51FA">
        <w:rPr>
          <w:lang w:val="en-US"/>
        </w:rPr>
        <w:t xml:space="preserve"> International scientific conference for undergraduate and postgraduate students "Public Administration in XXI century: Personality – Society </w:t>
      </w:r>
      <w:r w:rsidRPr="004F51FA">
        <w:rPr>
          <w:lang w:val="en-US"/>
        </w:rPr>
        <w:noBreakHyphen/>
        <w:t xml:space="preserve"> Business </w:t>
      </w:r>
      <w:r w:rsidRPr="004F51FA">
        <w:rPr>
          <w:lang w:val="en-US"/>
        </w:rPr>
        <w:noBreakHyphen/>
        <w:t xml:space="preserve"> Government”. Suggested subject areas:</w:t>
      </w:r>
    </w:p>
    <w:p w:rsidR="00176F6A" w:rsidRPr="004F51FA" w:rsidRDefault="00176F6A" w:rsidP="003E3419">
      <w:pPr>
        <w:pStyle w:val="ListParagraph1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sz w:val="24"/>
          <w:szCs w:val="24"/>
          <w:lang w:val="en-US"/>
        </w:rPr>
      </w:pPr>
      <w:r w:rsidRPr="004F51FA">
        <w:rPr>
          <w:sz w:val="24"/>
          <w:szCs w:val="24"/>
          <w:lang w:val="en-US"/>
        </w:rPr>
        <w:t>Regional Economics</w:t>
      </w:r>
    </w:p>
    <w:p w:rsidR="00176F6A" w:rsidRPr="004F51FA" w:rsidRDefault="00176F6A" w:rsidP="007D5C1E">
      <w:pPr>
        <w:pStyle w:val="ListParagraph1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sz w:val="24"/>
          <w:szCs w:val="24"/>
          <w:lang w:val="en-US"/>
        </w:rPr>
      </w:pPr>
      <w:r w:rsidRPr="004F51FA">
        <w:rPr>
          <w:sz w:val="24"/>
          <w:szCs w:val="24"/>
          <w:lang w:val="en-US"/>
        </w:rPr>
        <w:t>Public Policy and Administration</w:t>
      </w:r>
    </w:p>
    <w:p w:rsidR="00176F6A" w:rsidRPr="004F51FA" w:rsidRDefault="00176F6A" w:rsidP="003E3419">
      <w:pPr>
        <w:pStyle w:val="ListParagraph1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sz w:val="24"/>
          <w:szCs w:val="24"/>
          <w:lang w:val="en-US"/>
        </w:rPr>
      </w:pPr>
      <w:r w:rsidRPr="004F51FA">
        <w:rPr>
          <w:sz w:val="24"/>
          <w:szCs w:val="24"/>
          <w:lang w:val="en-US"/>
        </w:rPr>
        <w:t>Social Policy</w:t>
      </w:r>
    </w:p>
    <w:p w:rsidR="00176F6A" w:rsidRPr="004F51FA" w:rsidRDefault="00176F6A" w:rsidP="003E3419">
      <w:pPr>
        <w:pStyle w:val="ListParagraph1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sz w:val="24"/>
          <w:szCs w:val="24"/>
          <w:lang w:val="en-US"/>
        </w:rPr>
      </w:pPr>
      <w:r w:rsidRPr="004F51FA">
        <w:rPr>
          <w:sz w:val="24"/>
          <w:szCs w:val="24"/>
          <w:lang w:val="en-US"/>
        </w:rPr>
        <w:t>Urban and Regional Development</w:t>
      </w:r>
    </w:p>
    <w:p w:rsidR="00176F6A" w:rsidRPr="004F51FA" w:rsidRDefault="00176F6A" w:rsidP="003E3419">
      <w:pPr>
        <w:pStyle w:val="ListParagraph1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sz w:val="24"/>
          <w:szCs w:val="24"/>
          <w:lang w:val="en-US"/>
        </w:rPr>
      </w:pPr>
      <w:r w:rsidRPr="004F51FA">
        <w:rPr>
          <w:sz w:val="24"/>
          <w:szCs w:val="24"/>
          <w:lang w:val="en-US"/>
        </w:rPr>
        <w:t>Innovative Approaches to Organization Management</w:t>
      </w:r>
    </w:p>
    <w:p w:rsidR="00176F6A" w:rsidRPr="004F51FA" w:rsidRDefault="00176F6A" w:rsidP="003E3419">
      <w:pPr>
        <w:pStyle w:val="ListParagraph1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sz w:val="24"/>
          <w:szCs w:val="24"/>
          <w:lang w:val="en-US"/>
        </w:rPr>
      </w:pPr>
      <w:r w:rsidRPr="004F51FA">
        <w:rPr>
          <w:sz w:val="24"/>
          <w:szCs w:val="24"/>
          <w:lang w:val="en-US"/>
        </w:rPr>
        <w:t>Project Management</w:t>
      </w:r>
    </w:p>
    <w:p w:rsidR="00176F6A" w:rsidRPr="004F51FA" w:rsidRDefault="00176F6A" w:rsidP="003E3419">
      <w:pPr>
        <w:pStyle w:val="ListParagraph1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sz w:val="24"/>
          <w:szCs w:val="24"/>
          <w:lang w:val="en-US"/>
        </w:rPr>
      </w:pPr>
      <w:r w:rsidRPr="004F51FA">
        <w:rPr>
          <w:sz w:val="24"/>
          <w:szCs w:val="24"/>
          <w:lang w:val="en-US"/>
        </w:rPr>
        <w:t>Human Resources Management</w:t>
      </w:r>
    </w:p>
    <w:p w:rsidR="00176F6A" w:rsidRPr="004F51FA" w:rsidRDefault="00176F6A" w:rsidP="003E3419">
      <w:pPr>
        <w:pStyle w:val="ListParagraph1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sz w:val="24"/>
          <w:szCs w:val="24"/>
          <w:lang w:val="en-US"/>
        </w:rPr>
      </w:pPr>
      <w:r w:rsidRPr="004F51FA">
        <w:rPr>
          <w:sz w:val="24"/>
          <w:szCs w:val="24"/>
          <w:lang w:val="en-US"/>
        </w:rPr>
        <w:t>Social Partnership and Corporate Social Responsibility</w:t>
      </w:r>
    </w:p>
    <w:p w:rsidR="00176F6A" w:rsidRPr="004F51FA" w:rsidRDefault="00176F6A" w:rsidP="003E3419">
      <w:pPr>
        <w:pStyle w:val="ListParagraph1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sz w:val="24"/>
          <w:szCs w:val="24"/>
          <w:lang w:val="en-US"/>
        </w:rPr>
      </w:pPr>
      <w:r w:rsidRPr="004F51FA">
        <w:rPr>
          <w:sz w:val="24"/>
          <w:szCs w:val="24"/>
          <w:lang w:val="en-US"/>
        </w:rPr>
        <w:t xml:space="preserve">Tourism and Hospitability Management </w:t>
      </w:r>
    </w:p>
    <w:p w:rsidR="00176F6A" w:rsidRPr="004F51FA" w:rsidRDefault="00176F6A" w:rsidP="003E3419">
      <w:pPr>
        <w:pStyle w:val="ListParagraph1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sz w:val="24"/>
          <w:szCs w:val="24"/>
          <w:lang w:val="en-US"/>
        </w:rPr>
      </w:pPr>
      <w:r w:rsidRPr="004F51FA">
        <w:rPr>
          <w:sz w:val="24"/>
          <w:szCs w:val="24"/>
          <w:lang w:val="en-US"/>
        </w:rPr>
        <w:t>Developmental Psychology</w:t>
      </w:r>
    </w:p>
    <w:p w:rsidR="00176F6A" w:rsidRPr="004F51FA" w:rsidRDefault="00176F6A" w:rsidP="003E3419">
      <w:pPr>
        <w:pStyle w:val="ListParagraph1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sz w:val="24"/>
          <w:szCs w:val="24"/>
          <w:lang w:val="en-US"/>
        </w:rPr>
      </w:pPr>
      <w:r w:rsidRPr="004F51FA">
        <w:rPr>
          <w:sz w:val="24"/>
          <w:szCs w:val="24"/>
          <w:lang w:val="en-US"/>
        </w:rPr>
        <w:t>Management Psychology</w:t>
      </w:r>
    </w:p>
    <w:p w:rsidR="00176F6A" w:rsidRPr="004F51FA" w:rsidRDefault="00176F6A" w:rsidP="003E3419">
      <w:pPr>
        <w:pStyle w:val="ListParagraph1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sz w:val="24"/>
          <w:szCs w:val="24"/>
          <w:lang w:val="en-US"/>
        </w:rPr>
      </w:pPr>
      <w:r w:rsidRPr="004F51FA">
        <w:rPr>
          <w:sz w:val="24"/>
          <w:szCs w:val="24"/>
          <w:lang w:val="en-US"/>
        </w:rPr>
        <w:t>Practical Psychology of Personality</w:t>
      </w:r>
    </w:p>
    <w:p w:rsidR="00176F6A" w:rsidRPr="004F51FA" w:rsidRDefault="00176F6A" w:rsidP="003E3419">
      <w:pPr>
        <w:pStyle w:val="ListParagraph1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sz w:val="24"/>
          <w:szCs w:val="24"/>
          <w:lang w:val="en-US"/>
        </w:rPr>
      </w:pPr>
      <w:r w:rsidRPr="004F51FA">
        <w:rPr>
          <w:sz w:val="24"/>
          <w:szCs w:val="24"/>
          <w:lang w:val="en-US"/>
        </w:rPr>
        <w:t>History, Theory and Practice of Education</w:t>
      </w:r>
    </w:p>
    <w:p w:rsidR="00176F6A" w:rsidRPr="004F51FA" w:rsidRDefault="00176F6A" w:rsidP="003E3419">
      <w:pPr>
        <w:pStyle w:val="ListParagraph1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sz w:val="24"/>
          <w:szCs w:val="24"/>
          <w:lang w:val="en-US"/>
        </w:rPr>
      </w:pPr>
      <w:r w:rsidRPr="004F51FA">
        <w:rPr>
          <w:sz w:val="24"/>
          <w:szCs w:val="24"/>
          <w:lang w:val="en-US"/>
        </w:rPr>
        <w:t>English and Globalization</w:t>
      </w:r>
    </w:p>
    <w:p w:rsidR="00176F6A" w:rsidRPr="004F51FA" w:rsidRDefault="00176F6A" w:rsidP="00166558">
      <w:pPr>
        <w:pStyle w:val="ListParagraph1"/>
        <w:tabs>
          <w:tab w:val="left" w:pos="1080"/>
        </w:tabs>
        <w:spacing w:after="0" w:line="360" w:lineRule="auto"/>
        <w:ind w:left="0"/>
        <w:jc w:val="both"/>
        <w:rPr>
          <w:sz w:val="24"/>
          <w:szCs w:val="24"/>
          <w:lang w:val="en-US"/>
        </w:rPr>
      </w:pP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>The conference will be held on May 14-15, 2015 at the Academy of Public Administration (Moscow, metro station “Babushkinskaya”, Starovatutinsky proezd, bldg. 8; metro station “Sviblovo”, Yeniseyskaya st., 3, bldg. 3, 5).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>Undergraduate and postgraduate students from Russia and foreign countries are invited to apply for participation in the conference.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 xml:space="preserve">Participants of the conference are selected on the competitive basis. 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 xml:space="preserve">The application is to be sent to the Conference Planning Committee not later than April 20, 2015.  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>The application should include the following data:</w:t>
      </w:r>
    </w:p>
    <w:p w:rsidR="00176F6A" w:rsidRPr="004F51FA" w:rsidRDefault="00176F6A" w:rsidP="00B569BC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 xml:space="preserve">1) Surname, name, patronymic (in full) 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>2) Applicant’s educational institution, faculty, department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>3) Year of study (for students), year of postgraduate study (for postgraduates)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>4) Postal address (including zip-code)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>5) Contact telephone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>6) E-mail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>7) Chosen subject area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>8) Surname, name, patronymic, academic degree, academic rank, position of the scientific supervisor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>9) Title of the presentation</w:t>
      </w:r>
    </w:p>
    <w:p w:rsidR="00176F6A" w:rsidRPr="004F51FA" w:rsidRDefault="00176F6A" w:rsidP="00166558">
      <w:pPr>
        <w:spacing w:line="360" w:lineRule="auto"/>
        <w:ind w:firstLine="709"/>
        <w:jc w:val="both"/>
      </w:pPr>
      <w:r w:rsidRPr="004F51FA">
        <w:rPr>
          <w:lang w:val="en-US"/>
        </w:rPr>
        <w:t>10) Abstract (</w:t>
      </w:r>
      <w:r w:rsidRPr="004F51FA">
        <w:t xml:space="preserve">200-400 </w:t>
      </w:r>
      <w:r w:rsidRPr="004F51FA">
        <w:rPr>
          <w:lang w:val="en-US"/>
        </w:rPr>
        <w:t>words)</w:t>
      </w:r>
      <w:r w:rsidRPr="004F51FA">
        <w:t>.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>The working languages are Russian and English.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 xml:space="preserve">The participation in the Conference can be both </w:t>
      </w:r>
      <w:r w:rsidRPr="004F51FA">
        <w:t xml:space="preserve">full-time and </w:t>
      </w:r>
      <w:r w:rsidRPr="004F51FA">
        <w:rPr>
          <w:lang w:val="en-US"/>
        </w:rPr>
        <w:t xml:space="preserve">distant. 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 xml:space="preserve">The application should be made as a DOC (DOCX) file; Times New Roman font, 12pt, line spacing </w:t>
      </w:r>
      <w:r w:rsidRPr="004F51FA">
        <w:rPr>
          <w:lang w:val="en-US"/>
        </w:rPr>
        <w:noBreakHyphen/>
        <w:t xml:space="preserve"> single, margins: top, bottom, left, right </w:t>
      </w:r>
      <w:r w:rsidRPr="004F51FA">
        <w:rPr>
          <w:lang w:val="en-US"/>
        </w:rPr>
        <w:noBreakHyphen/>
        <w:t xml:space="preserve"> 2 cm, indentation </w:t>
      </w:r>
      <w:r w:rsidRPr="004F51FA">
        <w:rPr>
          <w:lang w:val="en-US"/>
        </w:rPr>
        <w:noBreakHyphen/>
        <w:t xml:space="preserve"> 1.25 cm. </w:t>
      </w:r>
    </w:p>
    <w:p w:rsidR="00176F6A" w:rsidRPr="004F51FA" w:rsidRDefault="00176F6A" w:rsidP="00D06AA8">
      <w:pPr>
        <w:spacing w:line="360" w:lineRule="auto"/>
        <w:ind w:firstLine="720"/>
        <w:jc w:val="both"/>
        <w:rPr>
          <w:u w:val="single"/>
          <w:lang w:val="en-US"/>
        </w:rPr>
      </w:pPr>
      <w:r w:rsidRPr="004F51FA">
        <w:rPr>
          <w:lang w:val="en-US"/>
        </w:rPr>
        <w:t xml:space="preserve">Please, send the complete applications by e-mail to </w:t>
      </w:r>
      <w:r w:rsidRPr="004F51FA">
        <w:rPr>
          <w:shd w:val="clear" w:color="auto" w:fill="FFFFFF"/>
          <w:lang w:val="en-US"/>
        </w:rPr>
        <w:t>kristina_markovich@bk.ru.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>Selected papers will be published in the conference proceedings.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 xml:space="preserve">Further information is available on the official website of the Academy of Public Administration: </w:t>
      </w:r>
      <w:hyperlink r:id="rId5" w:history="1">
        <w:r w:rsidRPr="004F51FA">
          <w:rPr>
            <w:rStyle w:val="Hyperlink"/>
            <w:color w:val="auto"/>
            <w:lang w:val="en-US"/>
          </w:rPr>
          <w:t>www.asou-mo.ru</w:t>
        </w:r>
      </w:hyperlink>
      <w:r w:rsidRPr="004F51FA">
        <w:rPr>
          <w:lang w:val="en-US"/>
        </w:rPr>
        <w:t xml:space="preserve">. 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  <w:r w:rsidRPr="004F51FA">
        <w:rPr>
          <w:lang w:val="en-US"/>
        </w:rPr>
        <w:t>Contact: tel.</w:t>
      </w:r>
      <w:r w:rsidRPr="004F51FA">
        <w:rPr>
          <w:shd w:val="clear" w:color="auto" w:fill="FFFFFF"/>
          <w:lang w:val="en-US"/>
        </w:rPr>
        <w:t xml:space="preserve"> +7 968 723-78-78</w:t>
      </w:r>
      <w:r w:rsidRPr="004F51FA">
        <w:rPr>
          <w:lang w:val="en-US"/>
        </w:rPr>
        <w:t>, Kristina Markovich, Chairperson of Student scientific society; e-mail:</w:t>
      </w:r>
      <w:r w:rsidRPr="004F51FA">
        <w:rPr>
          <w:shd w:val="clear" w:color="auto" w:fill="FFFFFF"/>
          <w:lang w:val="en-US"/>
        </w:rPr>
        <w:t xml:space="preserve"> kristina_markovich@bk.ru.</w:t>
      </w:r>
      <w:r w:rsidRPr="004F51F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4F51FA">
        <w:rPr>
          <w:lang w:val="en-US"/>
        </w:rPr>
        <w:t xml:space="preserve"> </w:t>
      </w:r>
    </w:p>
    <w:p w:rsidR="00176F6A" w:rsidRPr="004F51FA" w:rsidRDefault="00176F6A" w:rsidP="00166558">
      <w:pPr>
        <w:spacing w:line="360" w:lineRule="auto"/>
        <w:ind w:firstLine="709"/>
        <w:jc w:val="both"/>
        <w:rPr>
          <w:lang w:val="en-US"/>
        </w:rPr>
      </w:pPr>
    </w:p>
    <w:p w:rsidR="00176F6A" w:rsidRPr="004F51FA" w:rsidRDefault="00176F6A" w:rsidP="00166558">
      <w:pPr>
        <w:pStyle w:val="ListParagraph1"/>
        <w:tabs>
          <w:tab w:val="left" w:pos="1080"/>
        </w:tabs>
        <w:spacing w:after="0" w:line="360" w:lineRule="auto"/>
        <w:ind w:left="0"/>
        <w:jc w:val="both"/>
        <w:rPr>
          <w:sz w:val="24"/>
          <w:szCs w:val="24"/>
          <w:lang w:val="en-US"/>
        </w:rPr>
      </w:pPr>
    </w:p>
    <w:sectPr w:rsidR="00176F6A" w:rsidRPr="004F51FA" w:rsidSect="0007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150C"/>
    <w:multiLevelType w:val="multilevel"/>
    <w:tmpl w:val="6F962D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762A49"/>
    <w:multiLevelType w:val="hybridMultilevel"/>
    <w:tmpl w:val="F348A2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6935A52"/>
    <w:multiLevelType w:val="hybridMultilevel"/>
    <w:tmpl w:val="256E72AA"/>
    <w:lvl w:ilvl="0" w:tplc="4606D20E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A30EA7"/>
    <w:multiLevelType w:val="hybridMultilevel"/>
    <w:tmpl w:val="0194F07A"/>
    <w:lvl w:ilvl="0" w:tplc="188AD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31460D"/>
    <w:multiLevelType w:val="hybridMultilevel"/>
    <w:tmpl w:val="2A74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BE0"/>
    <w:rsid w:val="0001098B"/>
    <w:rsid w:val="00076F83"/>
    <w:rsid w:val="000A2D76"/>
    <w:rsid w:val="000E71E4"/>
    <w:rsid w:val="00102A14"/>
    <w:rsid w:val="00116072"/>
    <w:rsid w:val="00166558"/>
    <w:rsid w:val="00176F6A"/>
    <w:rsid w:val="001A269F"/>
    <w:rsid w:val="001B44D4"/>
    <w:rsid w:val="001C55BF"/>
    <w:rsid w:val="00220333"/>
    <w:rsid w:val="00224FFC"/>
    <w:rsid w:val="0024473F"/>
    <w:rsid w:val="0025036D"/>
    <w:rsid w:val="00271FE4"/>
    <w:rsid w:val="002B3A13"/>
    <w:rsid w:val="002E0305"/>
    <w:rsid w:val="003174BC"/>
    <w:rsid w:val="00343548"/>
    <w:rsid w:val="00344B49"/>
    <w:rsid w:val="003A4642"/>
    <w:rsid w:val="003E3419"/>
    <w:rsid w:val="003F4E48"/>
    <w:rsid w:val="00413FF3"/>
    <w:rsid w:val="00416DA9"/>
    <w:rsid w:val="004526E6"/>
    <w:rsid w:val="00454C6B"/>
    <w:rsid w:val="0045677C"/>
    <w:rsid w:val="00466CEB"/>
    <w:rsid w:val="0047016A"/>
    <w:rsid w:val="004C2986"/>
    <w:rsid w:val="004F51FA"/>
    <w:rsid w:val="004F71C5"/>
    <w:rsid w:val="00502193"/>
    <w:rsid w:val="00530331"/>
    <w:rsid w:val="00536AC5"/>
    <w:rsid w:val="00546F2D"/>
    <w:rsid w:val="005516CF"/>
    <w:rsid w:val="00551AD3"/>
    <w:rsid w:val="00552370"/>
    <w:rsid w:val="00576E05"/>
    <w:rsid w:val="005C3CD6"/>
    <w:rsid w:val="005F50B2"/>
    <w:rsid w:val="00617161"/>
    <w:rsid w:val="0066698C"/>
    <w:rsid w:val="0069094B"/>
    <w:rsid w:val="006A534D"/>
    <w:rsid w:val="006F699B"/>
    <w:rsid w:val="00717880"/>
    <w:rsid w:val="00764A6C"/>
    <w:rsid w:val="00771292"/>
    <w:rsid w:val="007963A9"/>
    <w:rsid w:val="007B08A3"/>
    <w:rsid w:val="007B0B8C"/>
    <w:rsid w:val="007D5C1E"/>
    <w:rsid w:val="007E1DC3"/>
    <w:rsid w:val="00863BE0"/>
    <w:rsid w:val="00975A5C"/>
    <w:rsid w:val="009D0ECA"/>
    <w:rsid w:val="00A0044D"/>
    <w:rsid w:val="00A97924"/>
    <w:rsid w:val="00AA596C"/>
    <w:rsid w:val="00AD0977"/>
    <w:rsid w:val="00AF0469"/>
    <w:rsid w:val="00B00CCA"/>
    <w:rsid w:val="00B122FD"/>
    <w:rsid w:val="00B569BC"/>
    <w:rsid w:val="00B64C18"/>
    <w:rsid w:val="00B8592D"/>
    <w:rsid w:val="00BD3CC3"/>
    <w:rsid w:val="00C0477B"/>
    <w:rsid w:val="00C13FD7"/>
    <w:rsid w:val="00C676E8"/>
    <w:rsid w:val="00C94D81"/>
    <w:rsid w:val="00CB39D0"/>
    <w:rsid w:val="00CB784D"/>
    <w:rsid w:val="00CC0DD8"/>
    <w:rsid w:val="00CC41A0"/>
    <w:rsid w:val="00CC75BF"/>
    <w:rsid w:val="00CD7ADF"/>
    <w:rsid w:val="00CF50FD"/>
    <w:rsid w:val="00D06AA8"/>
    <w:rsid w:val="00D22FBB"/>
    <w:rsid w:val="00D46627"/>
    <w:rsid w:val="00D71C24"/>
    <w:rsid w:val="00D73893"/>
    <w:rsid w:val="00D8702B"/>
    <w:rsid w:val="00DC52A6"/>
    <w:rsid w:val="00DE62B5"/>
    <w:rsid w:val="00DE6610"/>
    <w:rsid w:val="00E12817"/>
    <w:rsid w:val="00E24FFF"/>
    <w:rsid w:val="00EF12DF"/>
    <w:rsid w:val="00F011BF"/>
    <w:rsid w:val="00F04021"/>
    <w:rsid w:val="00F643CD"/>
    <w:rsid w:val="00F7185F"/>
    <w:rsid w:val="00F76499"/>
    <w:rsid w:val="00FE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8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41A0"/>
    <w:rPr>
      <w:color w:val="0000FF"/>
      <w:u w:val="single"/>
    </w:rPr>
  </w:style>
  <w:style w:type="character" w:customStyle="1" w:styleId="hps">
    <w:name w:val="hps"/>
    <w:basedOn w:val="DefaultParagraphFont"/>
    <w:uiPriority w:val="99"/>
    <w:rsid w:val="003E3419"/>
  </w:style>
  <w:style w:type="paragraph" w:customStyle="1" w:styleId="ListParagraph1">
    <w:name w:val="List Paragraph1"/>
    <w:basedOn w:val="Normal"/>
    <w:uiPriority w:val="99"/>
    <w:rsid w:val="003E3419"/>
    <w:pPr>
      <w:spacing w:after="200" w:line="276" w:lineRule="auto"/>
      <w:ind w:left="720"/>
    </w:pPr>
    <w:rPr>
      <w:sz w:val="28"/>
      <w:szCs w:val="28"/>
    </w:rPr>
  </w:style>
  <w:style w:type="character" w:customStyle="1" w:styleId="shorttext">
    <w:name w:val="short_text"/>
    <w:basedOn w:val="DefaultParagraphFont"/>
    <w:uiPriority w:val="99"/>
    <w:rsid w:val="00771292"/>
  </w:style>
  <w:style w:type="character" w:styleId="CommentReference">
    <w:name w:val="annotation reference"/>
    <w:basedOn w:val="DefaultParagraphFont"/>
    <w:uiPriority w:val="99"/>
    <w:semiHidden/>
    <w:rsid w:val="004F5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5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F51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5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F51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F5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5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ou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873</Words>
  <Characters>4981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IIM</dc:creator>
  <cp:keywords/>
  <dc:description/>
  <cp:lastModifiedBy>IIM</cp:lastModifiedBy>
  <cp:revision>2</cp:revision>
  <dcterms:created xsi:type="dcterms:W3CDTF">2015-02-25T07:44:00Z</dcterms:created>
  <dcterms:modified xsi:type="dcterms:W3CDTF">2015-02-25T07:44:00Z</dcterms:modified>
</cp:coreProperties>
</file>