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DD3"/>
  <w:body>
    <w:p w14:paraId="4141CFAA" w14:textId="3E37EB5F" w:rsidR="004A1156" w:rsidRDefault="004A1156" w:rsidP="00EB3461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B3461">
        <w:rPr>
          <w:rFonts w:ascii="Times New Roman" w:hAnsi="Times New Roman" w:cs="Times New Roman"/>
        </w:rPr>
        <w:t xml:space="preserve">Наш краткий </w:t>
      </w:r>
      <w:r w:rsidR="00AC255E" w:rsidRPr="00EB3461">
        <w:rPr>
          <w:rFonts w:ascii="Times New Roman" w:hAnsi="Times New Roman" w:cs="Times New Roman"/>
        </w:rPr>
        <w:t>м</w:t>
      </w:r>
      <w:r w:rsidRPr="00EB3461">
        <w:rPr>
          <w:rFonts w:ascii="Times New Roman" w:hAnsi="Times New Roman" w:cs="Times New Roman"/>
        </w:rPr>
        <w:t>анифест</w:t>
      </w:r>
    </w:p>
    <w:p w14:paraId="024D7701" w14:textId="77777777" w:rsidR="00EB3461" w:rsidRPr="00EB3461" w:rsidRDefault="00EB3461" w:rsidP="00EB3461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15A2C91F" w14:textId="654BEB70" w:rsidR="00DC3F1A" w:rsidRPr="00EB3461" w:rsidRDefault="00AC255E" w:rsidP="00DC3F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3461">
        <w:rPr>
          <w:rFonts w:ascii="Times New Roman" w:hAnsi="Times New Roman" w:cs="Times New Roman"/>
        </w:rPr>
        <w:t xml:space="preserve">Предпринимательское право – </w:t>
      </w:r>
      <w:r w:rsidRPr="00EB3461">
        <w:rPr>
          <w:rFonts w:ascii="Times New Roman" w:hAnsi="Times New Roman" w:cs="Times New Roman"/>
          <w:b/>
        </w:rPr>
        <w:t>это причина обновления всей системы российского права</w:t>
      </w:r>
      <w:r w:rsidRPr="00EB3461">
        <w:rPr>
          <w:rFonts w:ascii="Times New Roman" w:hAnsi="Times New Roman" w:cs="Times New Roman"/>
        </w:rPr>
        <w:t xml:space="preserve">. Мы ставим подпись под словами Д.В. Нефедова из </w:t>
      </w:r>
      <w:r w:rsidR="00AC5B42" w:rsidRPr="00EB3461">
        <w:rPr>
          <w:rFonts w:ascii="Times New Roman" w:hAnsi="Times New Roman" w:cs="Times New Roman"/>
        </w:rPr>
        <w:t>Санкт-Петербургского госуниверситета</w:t>
      </w:r>
      <w:r w:rsidRPr="00EB3461">
        <w:rPr>
          <w:rFonts w:ascii="Times New Roman" w:hAnsi="Times New Roman" w:cs="Times New Roman"/>
        </w:rPr>
        <w:t xml:space="preserve"> о том, что </w:t>
      </w:r>
      <w:r w:rsidR="00DC3F1A" w:rsidRPr="00EB3461">
        <w:rPr>
          <w:rFonts w:ascii="Times New Roman" w:hAnsi="Times New Roman" w:cs="Times New Roman"/>
        </w:rPr>
        <w:t xml:space="preserve">основным недостатком современной дискуссии о природе </w:t>
      </w:r>
      <w:r w:rsidR="00EB3461">
        <w:rPr>
          <w:rFonts w:ascii="Times New Roman" w:hAnsi="Times New Roman" w:cs="Times New Roman"/>
        </w:rPr>
        <w:t>предпринимательского (</w:t>
      </w:r>
      <w:r w:rsidR="00DC3F1A" w:rsidRPr="00EB3461">
        <w:rPr>
          <w:rFonts w:ascii="Times New Roman" w:hAnsi="Times New Roman" w:cs="Times New Roman"/>
        </w:rPr>
        <w:t>коммерческого</w:t>
      </w:r>
      <w:r w:rsidR="00EB3461">
        <w:rPr>
          <w:rFonts w:ascii="Times New Roman" w:hAnsi="Times New Roman" w:cs="Times New Roman"/>
        </w:rPr>
        <w:t>)</w:t>
      </w:r>
      <w:r w:rsidR="00DC3F1A" w:rsidRPr="00EB3461">
        <w:rPr>
          <w:rFonts w:ascii="Times New Roman" w:hAnsi="Times New Roman" w:cs="Times New Roman"/>
        </w:rPr>
        <w:t xml:space="preserve"> права следует считать статичность аргументов, основанных на неизменности системы права</w:t>
      </w:r>
      <w:r w:rsidR="002438B9">
        <w:rPr>
          <w:rFonts w:ascii="Times New Roman" w:hAnsi="Times New Roman" w:cs="Times New Roman"/>
        </w:rPr>
        <w:t>;</w:t>
      </w:r>
      <w:r w:rsidR="00AC5B42" w:rsidRPr="00EB3461">
        <w:rPr>
          <w:rFonts w:ascii="Times New Roman" w:hAnsi="Times New Roman" w:cs="Times New Roman"/>
        </w:rPr>
        <w:t xml:space="preserve"> </w:t>
      </w:r>
      <w:r w:rsidR="002438B9">
        <w:rPr>
          <w:rFonts w:ascii="Times New Roman" w:hAnsi="Times New Roman" w:cs="Times New Roman"/>
        </w:rPr>
        <w:t>та</w:t>
      </w:r>
      <w:r w:rsidR="002438B9" w:rsidRPr="002438B9">
        <w:rPr>
          <w:rFonts w:ascii="Times New Roman" w:hAnsi="Times New Roman" w:cs="Times New Roman"/>
        </w:rPr>
        <w:t>кой подход, возможно, был оправдан в условиях социалистической экономики с ее легки</w:t>
      </w:r>
      <w:r w:rsidR="002438B9">
        <w:rPr>
          <w:rFonts w:ascii="Times New Roman" w:hAnsi="Times New Roman" w:cs="Times New Roman"/>
        </w:rPr>
        <w:t>ми организационными рокировками; в</w:t>
      </w:r>
      <w:r w:rsidR="00DC3F1A" w:rsidRPr="00EB3461">
        <w:rPr>
          <w:rFonts w:ascii="Times New Roman" w:hAnsi="Times New Roman" w:cs="Times New Roman"/>
        </w:rPr>
        <w:t xml:space="preserve"> настоящее время эволюция теоретических взглядов на природу </w:t>
      </w:r>
      <w:r w:rsidR="00EB3461">
        <w:rPr>
          <w:rFonts w:ascii="Times New Roman" w:hAnsi="Times New Roman" w:cs="Times New Roman"/>
        </w:rPr>
        <w:t>коммерческого (</w:t>
      </w:r>
      <w:r w:rsidR="00AC5B42" w:rsidRPr="00EB3461">
        <w:rPr>
          <w:rFonts w:ascii="Times New Roman" w:hAnsi="Times New Roman" w:cs="Times New Roman"/>
        </w:rPr>
        <w:t>предпринимательского</w:t>
      </w:r>
      <w:r w:rsidR="00EB3461">
        <w:rPr>
          <w:rFonts w:ascii="Times New Roman" w:hAnsi="Times New Roman" w:cs="Times New Roman"/>
        </w:rPr>
        <w:t>)</w:t>
      </w:r>
      <w:r w:rsidR="00DC3F1A" w:rsidRPr="00EB3461">
        <w:rPr>
          <w:rFonts w:ascii="Times New Roman" w:hAnsi="Times New Roman" w:cs="Times New Roman"/>
        </w:rPr>
        <w:t xml:space="preserve"> права в рамках сложивше</w:t>
      </w:r>
      <w:r w:rsidR="00AC5B42" w:rsidRPr="00EB3461">
        <w:rPr>
          <w:rFonts w:ascii="Times New Roman" w:hAnsi="Times New Roman" w:cs="Times New Roman"/>
        </w:rPr>
        <w:t>йся научной традиции невозможна.</w:t>
      </w:r>
      <w:r w:rsidR="002438B9">
        <w:rPr>
          <w:rFonts w:ascii="Times New Roman" w:hAnsi="Times New Roman" w:cs="Times New Roman"/>
        </w:rPr>
        <w:t xml:space="preserve"> И мы утверждаем: нужна смена традиции, необходимо обновить систему права.</w:t>
      </w:r>
    </w:p>
    <w:p w14:paraId="07E52D81" w14:textId="10C95DF8" w:rsidR="00AC5B42" w:rsidRPr="00EB3461" w:rsidRDefault="00AC5B42" w:rsidP="00DC3F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3461">
        <w:rPr>
          <w:rFonts w:ascii="Times New Roman" w:hAnsi="Times New Roman" w:cs="Times New Roman"/>
        </w:rPr>
        <w:t xml:space="preserve">Предпринимательское право – </w:t>
      </w:r>
      <w:r w:rsidRPr="00EB3461">
        <w:rPr>
          <w:rFonts w:ascii="Times New Roman" w:hAnsi="Times New Roman" w:cs="Times New Roman"/>
          <w:b/>
        </w:rPr>
        <w:t>знает настоящую цену Гражданскому праву</w:t>
      </w:r>
      <w:r w:rsidRPr="00EB3461">
        <w:rPr>
          <w:rFonts w:ascii="Times New Roman" w:hAnsi="Times New Roman" w:cs="Times New Roman"/>
        </w:rPr>
        <w:t xml:space="preserve">. </w:t>
      </w:r>
      <w:r w:rsidR="000F5B43" w:rsidRPr="00EB3461">
        <w:rPr>
          <w:rFonts w:ascii="Times New Roman" w:hAnsi="Times New Roman" w:cs="Times New Roman"/>
        </w:rPr>
        <w:t>Эта цена очень высока. Только Предпринимательскому праву под силу убедить цивилистику в том, что у Гражданского права не должно быть своего предмета,</w:t>
      </w:r>
      <w:r w:rsidR="008E7D53" w:rsidRPr="00EB3461">
        <w:rPr>
          <w:rFonts w:ascii="Times New Roman" w:hAnsi="Times New Roman" w:cs="Times New Roman"/>
        </w:rPr>
        <w:t xml:space="preserve"> в том смысле, что оно применимо к любым отношениям, регулирование которых нуждается в его методе. </w:t>
      </w:r>
      <w:r w:rsidR="002438B9">
        <w:rPr>
          <w:rFonts w:ascii="Times New Roman" w:hAnsi="Times New Roman" w:cs="Times New Roman"/>
        </w:rPr>
        <w:t>Для Предпринимательского права это вопрос жизни и смерти</w:t>
      </w:r>
      <w:r w:rsidR="00683F92">
        <w:rPr>
          <w:rFonts w:ascii="Times New Roman" w:hAnsi="Times New Roman" w:cs="Times New Roman"/>
        </w:rPr>
        <w:t xml:space="preserve">, это пропуск в систему российского права. </w:t>
      </w:r>
      <w:r w:rsidR="008E7D53" w:rsidRPr="00EB3461">
        <w:rPr>
          <w:rFonts w:ascii="Times New Roman" w:hAnsi="Times New Roman" w:cs="Times New Roman"/>
        </w:rPr>
        <w:t xml:space="preserve">Предпринимательское право знает секрет: Гражданское право – не отрасль, оно </w:t>
      </w:r>
      <w:r w:rsidR="000F5B43" w:rsidRPr="00EB3461">
        <w:rPr>
          <w:rFonts w:ascii="Times New Roman" w:hAnsi="Times New Roman" w:cs="Times New Roman"/>
        </w:rPr>
        <w:t>больше чем отрасль</w:t>
      </w:r>
      <w:r w:rsidR="008E7D53" w:rsidRPr="00EB3461">
        <w:rPr>
          <w:rFonts w:ascii="Times New Roman" w:hAnsi="Times New Roman" w:cs="Times New Roman"/>
        </w:rPr>
        <w:t xml:space="preserve">. </w:t>
      </w:r>
      <w:r w:rsidRPr="00EB3461">
        <w:rPr>
          <w:rFonts w:ascii="Times New Roman" w:hAnsi="Times New Roman" w:cs="Times New Roman"/>
        </w:rPr>
        <w:t xml:space="preserve">Мы уже не удивляемся тому, что </w:t>
      </w:r>
      <w:r w:rsidR="000F5B43" w:rsidRPr="00EB3461">
        <w:rPr>
          <w:rFonts w:ascii="Times New Roman" w:hAnsi="Times New Roman" w:cs="Times New Roman"/>
        </w:rPr>
        <w:t xml:space="preserve">пишет Б.М. </w:t>
      </w:r>
      <w:proofErr w:type="spellStart"/>
      <w:r w:rsidR="000F5B43" w:rsidRPr="00EB3461">
        <w:rPr>
          <w:rFonts w:ascii="Times New Roman" w:hAnsi="Times New Roman" w:cs="Times New Roman"/>
        </w:rPr>
        <w:t>Гонгало</w:t>
      </w:r>
      <w:proofErr w:type="spellEnd"/>
      <w:r w:rsidR="000F5B43" w:rsidRPr="00EB3461">
        <w:rPr>
          <w:rFonts w:ascii="Times New Roman" w:hAnsi="Times New Roman" w:cs="Times New Roman"/>
        </w:rPr>
        <w:t xml:space="preserve">: «Русская цивилистика (условно – до 1917 г.) не располагала детально разработанным учением о предмете гражданского права. </w:t>
      </w:r>
      <w:r w:rsidR="008E7D53" w:rsidRPr="00EB3461">
        <w:rPr>
          <w:rFonts w:ascii="Times New Roman" w:hAnsi="Times New Roman" w:cs="Times New Roman"/>
        </w:rPr>
        <w:t>Думается, в этом не было нужды</w:t>
      </w:r>
      <w:r w:rsidR="000F5B43" w:rsidRPr="00EB3461">
        <w:rPr>
          <w:rFonts w:ascii="Times New Roman" w:hAnsi="Times New Roman" w:cs="Times New Roman"/>
        </w:rPr>
        <w:t>».</w:t>
      </w:r>
      <w:r w:rsidR="008E7D53" w:rsidRPr="00EB3461">
        <w:rPr>
          <w:rFonts w:ascii="Times New Roman" w:hAnsi="Times New Roman" w:cs="Times New Roman"/>
        </w:rPr>
        <w:t xml:space="preserve"> Мы удивляемся тому, </w:t>
      </w:r>
      <w:r w:rsidR="0029692A" w:rsidRPr="00EB3461">
        <w:rPr>
          <w:rFonts w:ascii="Times New Roman" w:hAnsi="Times New Roman" w:cs="Times New Roman"/>
        </w:rPr>
        <w:t>как плохо сегодня знают</w:t>
      </w:r>
      <w:r w:rsidR="008E7D53" w:rsidRPr="00EB3461">
        <w:rPr>
          <w:rFonts w:ascii="Times New Roman" w:hAnsi="Times New Roman" w:cs="Times New Roman"/>
        </w:rPr>
        <w:t xml:space="preserve"> </w:t>
      </w:r>
      <w:r w:rsidR="002438B9">
        <w:rPr>
          <w:rFonts w:ascii="Times New Roman" w:hAnsi="Times New Roman" w:cs="Times New Roman"/>
        </w:rPr>
        <w:t xml:space="preserve">и мало ценят </w:t>
      </w:r>
      <w:r w:rsidR="008E7D53" w:rsidRPr="00EB3461">
        <w:rPr>
          <w:rFonts w:ascii="Times New Roman" w:hAnsi="Times New Roman" w:cs="Times New Roman"/>
        </w:rPr>
        <w:t xml:space="preserve">слова М.И. Брагинского: </w:t>
      </w:r>
      <w:r w:rsidR="0029692A" w:rsidRPr="00EB3461">
        <w:rPr>
          <w:rFonts w:ascii="Times New Roman" w:hAnsi="Times New Roman" w:cs="Times New Roman"/>
        </w:rPr>
        <w:t>предмет регулирования не может считаться общим для права признаком его классификации; выдвижение в качестве индивидуализирующих признаков гражданского права как предмета, так и метода утрачивает свое значение; с точки зрения действующего ГК все сводится лишь к одной особенности гражданского правоотношения - методу регулирования, такой черте метода как юридическое равенство сторон</w:t>
      </w:r>
      <w:r w:rsidR="008E7D53" w:rsidRPr="00EB3461">
        <w:rPr>
          <w:rFonts w:ascii="Times New Roman" w:hAnsi="Times New Roman" w:cs="Times New Roman"/>
        </w:rPr>
        <w:t>.</w:t>
      </w:r>
    </w:p>
    <w:p w14:paraId="7681F3FE" w14:textId="29597FAD" w:rsidR="00AC5B42" w:rsidRDefault="00AC5B42" w:rsidP="00EB34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3461">
        <w:rPr>
          <w:rFonts w:ascii="Times New Roman" w:hAnsi="Times New Roman" w:cs="Times New Roman"/>
        </w:rPr>
        <w:t xml:space="preserve">Предпринимательское право – это </w:t>
      </w:r>
      <w:r w:rsidRPr="00EB3461">
        <w:rPr>
          <w:rFonts w:ascii="Times New Roman" w:hAnsi="Times New Roman" w:cs="Times New Roman"/>
          <w:b/>
        </w:rPr>
        <w:t>авангард цивилистики</w:t>
      </w:r>
      <w:r w:rsidRPr="00EB3461">
        <w:rPr>
          <w:rFonts w:ascii="Times New Roman" w:hAnsi="Times New Roman" w:cs="Times New Roman"/>
        </w:rPr>
        <w:t>.</w:t>
      </w:r>
      <w:r w:rsidR="0029692A" w:rsidRPr="00EB3461">
        <w:rPr>
          <w:rFonts w:ascii="Times New Roman" w:hAnsi="Times New Roman" w:cs="Times New Roman"/>
        </w:rPr>
        <w:t xml:space="preserve"> </w:t>
      </w:r>
      <w:r w:rsidR="00EC0416" w:rsidRPr="00EB3461">
        <w:rPr>
          <w:rFonts w:ascii="Times New Roman" w:hAnsi="Times New Roman" w:cs="Times New Roman"/>
        </w:rPr>
        <w:t>Ведь позволял же себе А.И. Каминка в терминах дореволюционного права говорить</w:t>
      </w:r>
      <w:r w:rsidR="00EB3461" w:rsidRPr="00EB3461">
        <w:rPr>
          <w:rFonts w:ascii="Times New Roman" w:hAnsi="Times New Roman" w:cs="Times New Roman"/>
        </w:rPr>
        <w:t xml:space="preserve">: </w:t>
      </w:r>
      <w:r w:rsidR="00EC0416" w:rsidRPr="00EB3461">
        <w:rPr>
          <w:rFonts w:ascii="Times New Roman" w:hAnsi="Times New Roman" w:cs="Times New Roman"/>
        </w:rPr>
        <w:t>торговое право - прогрессивное, рассчитанное на более развитые и энергичные классы населения</w:t>
      </w:r>
      <w:r w:rsidR="00EB3461" w:rsidRPr="00EB3461">
        <w:rPr>
          <w:rFonts w:ascii="Times New Roman" w:hAnsi="Times New Roman" w:cs="Times New Roman"/>
        </w:rPr>
        <w:t>. А Цитович П.П. в 1891 году с полным основанием утверждал: торговое право скорее поспевает за развитием общественного быта; отсюда его творчество - оно создает такие институты, которые чужды гражданскому праву, долго развивает их независимо (если не вопреки) от гражданского права, и затем сдает их уже готовыми последнему.</w:t>
      </w:r>
    </w:p>
    <w:p w14:paraId="28684BB7" w14:textId="77777777" w:rsidR="00683F92" w:rsidRDefault="00683F92" w:rsidP="00EB34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30ACA6A" w14:textId="52141CB1" w:rsidR="0042769A" w:rsidRPr="00EB3461" w:rsidRDefault="00683F92" w:rsidP="007278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Будь в авангарде российского права, приходи на кружок по Предпринимательскому праву!</w:t>
      </w:r>
    </w:p>
    <w:sectPr w:rsidR="0042769A" w:rsidRPr="00EB3461" w:rsidSect="00683F92">
      <w:pgSz w:w="11900" w:h="16840"/>
      <w:pgMar w:top="1134" w:right="56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6A0F7" w14:textId="77777777" w:rsidR="00BF4E6C" w:rsidRDefault="00BF4E6C" w:rsidP="0029692A">
      <w:r>
        <w:separator/>
      </w:r>
    </w:p>
  </w:endnote>
  <w:endnote w:type="continuationSeparator" w:id="0">
    <w:p w14:paraId="3EF2DAEF" w14:textId="77777777" w:rsidR="00BF4E6C" w:rsidRDefault="00BF4E6C" w:rsidP="0029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27257" w14:textId="77777777" w:rsidR="00BF4E6C" w:rsidRDefault="00BF4E6C" w:rsidP="0029692A">
      <w:r>
        <w:separator/>
      </w:r>
    </w:p>
  </w:footnote>
  <w:footnote w:type="continuationSeparator" w:id="0">
    <w:p w14:paraId="68A2AA3A" w14:textId="77777777" w:rsidR="00BF4E6C" w:rsidRDefault="00BF4E6C" w:rsidP="0029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attachedTemplate r:id="rId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FF"/>
    <w:rsid w:val="000F5B43"/>
    <w:rsid w:val="001020FB"/>
    <w:rsid w:val="001E7786"/>
    <w:rsid w:val="002438B9"/>
    <w:rsid w:val="0029692A"/>
    <w:rsid w:val="003F6AFF"/>
    <w:rsid w:val="0042769A"/>
    <w:rsid w:val="004A1156"/>
    <w:rsid w:val="004C43B3"/>
    <w:rsid w:val="00565380"/>
    <w:rsid w:val="005C7125"/>
    <w:rsid w:val="00683F92"/>
    <w:rsid w:val="007278C9"/>
    <w:rsid w:val="007818DD"/>
    <w:rsid w:val="00815FB6"/>
    <w:rsid w:val="008E7D53"/>
    <w:rsid w:val="008F5DED"/>
    <w:rsid w:val="00AC255E"/>
    <w:rsid w:val="00AC5B42"/>
    <w:rsid w:val="00BF4E6C"/>
    <w:rsid w:val="00DB69C4"/>
    <w:rsid w:val="00DC3F1A"/>
    <w:rsid w:val="00E839AD"/>
    <w:rsid w:val="00EB3461"/>
    <w:rsid w:val="00EC0416"/>
    <w:rsid w:val="00F553D4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4C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96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96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96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mitrij/Library/Group%20Containers/UBF8T346G9.Office/User%20Content.localized/Templates.localized/&#1086;&#1073;&#1099;&#1095;&#1085;&#1099;&#1080;&#774;%20&#1090;&#1077;&#1082;&#1089;&#1090;%20&#1089;%20&#1092;&#1086;&#1085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обычный текст с фоном.dotx</Template>
  <TotalTime>66</TotalTime>
  <Pages>1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Пятков</dc:creator>
  <cp:keywords/>
  <dc:description/>
  <cp:lastModifiedBy>Дмитрий Пятков</cp:lastModifiedBy>
  <cp:revision>4</cp:revision>
  <dcterms:created xsi:type="dcterms:W3CDTF">2015-10-19T19:33:00Z</dcterms:created>
  <dcterms:modified xsi:type="dcterms:W3CDTF">2015-10-20T13:30:00Z</dcterms:modified>
</cp:coreProperties>
</file>