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B1" w:rsidRPr="008609E3" w:rsidRDefault="004178B1" w:rsidP="004178B1">
      <w:pPr>
        <w:autoSpaceDE w:val="0"/>
        <w:autoSpaceDN w:val="0"/>
        <w:jc w:val="right"/>
        <w:rPr>
          <w:i/>
          <w:sz w:val="28"/>
          <w:szCs w:val="28"/>
        </w:rPr>
      </w:pPr>
    </w:p>
    <w:p w:rsidR="004178B1" w:rsidRDefault="004178B1" w:rsidP="004178B1">
      <w:pPr>
        <w:autoSpaceDE w:val="0"/>
        <w:autoSpaceDN w:val="0"/>
        <w:jc w:val="center"/>
        <w:rPr>
          <w:b/>
          <w:sz w:val="28"/>
          <w:szCs w:val="28"/>
        </w:rPr>
      </w:pPr>
      <w:r w:rsidRPr="00753FE5">
        <w:rPr>
          <w:b/>
          <w:sz w:val="28"/>
          <w:szCs w:val="28"/>
        </w:rPr>
        <w:t>Требования к оформлению тезисов доклада</w:t>
      </w:r>
    </w:p>
    <w:p w:rsidR="004178B1" w:rsidRPr="00753FE5" w:rsidRDefault="004178B1" w:rsidP="004178B1">
      <w:pPr>
        <w:autoSpaceDE w:val="0"/>
        <w:autoSpaceDN w:val="0"/>
        <w:jc w:val="center"/>
        <w:rPr>
          <w:b/>
          <w:sz w:val="28"/>
          <w:szCs w:val="28"/>
        </w:rPr>
      </w:pPr>
    </w:p>
    <w:p w:rsidR="004178B1" w:rsidRPr="00D36C85" w:rsidRDefault="004178B1" w:rsidP="004178B1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до 2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 w:rsidR="000E207A">
        <w:rPr>
          <w:spacing w:val="-2"/>
          <w:sz w:val="28"/>
          <w:szCs w:val="28"/>
        </w:rPr>
        <w:t xml:space="preserve"> 2007-2010</w:t>
      </w:r>
      <w:bookmarkStart w:id="0" w:name="_GoBack"/>
      <w:bookmarkEnd w:id="0"/>
      <w:r w:rsidRPr="00D36C85">
        <w:rPr>
          <w:spacing w:val="-2"/>
          <w:sz w:val="28"/>
          <w:szCs w:val="28"/>
        </w:rPr>
        <w:t>. 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ИвановИИАлтГТУ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 w:rsidRPr="00D36C85">
        <w:rPr>
          <w:spacing w:val="-2"/>
          <w:sz w:val="28"/>
          <w:szCs w:val="28"/>
        </w:rPr>
        <w:t xml:space="preserve">. Следует использовать шрифт 10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по 2,0 см.</w:t>
      </w:r>
      <w:r>
        <w:rPr>
          <w:spacing w:val="-2"/>
          <w:sz w:val="28"/>
          <w:szCs w:val="28"/>
        </w:rPr>
        <w:t>;</w:t>
      </w:r>
      <w:r w:rsidRPr="00D36C85">
        <w:rPr>
          <w:spacing w:val="-2"/>
          <w:sz w:val="28"/>
          <w:szCs w:val="28"/>
        </w:rPr>
        <w:t xml:space="preserve"> междустрочный интервал – 1,0; отступ первой строки – </w:t>
      </w:r>
      <w:r>
        <w:rPr>
          <w:spacing w:val="-2"/>
          <w:sz w:val="28"/>
          <w:szCs w:val="28"/>
        </w:rPr>
        <w:t>0,8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Текст должен содержать переносы слов. Для создания формул и таблиц используются встроенные возможности </w:t>
      </w:r>
      <w:proofErr w:type="spellStart"/>
      <w:r w:rsidRPr="00D36C85">
        <w:rPr>
          <w:spacing w:val="-2"/>
          <w:sz w:val="28"/>
          <w:szCs w:val="28"/>
        </w:rPr>
        <w:t>Word</w:t>
      </w:r>
      <w:proofErr w:type="spellEnd"/>
      <w:r w:rsidRPr="00D36C85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Все иллюстрации должны быть также представлены отдельным файлом с разрешением не менее 300 </w:t>
      </w:r>
      <w:r w:rsidRPr="00D36C85">
        <w:rPr>
          <w:spacing w:val="-2"/>
          <w:sz w:val="28"/>
          <w:szCs w:val="28"/>
          <w:lang w:val="en-US"/>
        </w:rPr>
        <w:t>dpi</w:t>
      </w:r>
      <w:r w:rsidRPr="00D36C85">
        <w:rPr>
          <w:spacing w:val="-2"/>
          <w:sz w:val="28"/>
          <w:szCs w:val="28"/>
        </w:rPr>
        <w:t xml:space="preserve"> в формате </w:t>
      </w:r>
      <w:r w:rsidRPr="00D36C85">
        <w:rPr>
          <w:spacing w:val="-2"/>
          <w:sz w:val="28"/>
          <w:szCs w:val="28"/>
          <w:lang w:val="en-US"/>
        </w:rPr>
        <w:t>JPG</w:t>
      </w:r>
      <w:r w:rsidRPr="00D36C85">
        <w:rPr>
          <w:spacing w:val="-2"/>
          <w:sz w:val="28"/>
          <w:szCs w:val="28"/>
        </w:rPr>
        <w:t>. Библиографический с</w:t>
      </w:r>
      <w:r>
        <w:rPr>
          <w:spacing w:val="-2"/>
          <w:sz w:val="28"/>
          <w:szCs w:val="28"/>
        </w:rPr>
        <w:t>писок оформляется в соответствии</w:t>
      </w:r>
      <w:r w:rsidRPr="00D36C85">
        <w:rPr>
          <w:spacing w:val="-2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:rsidR="00627887" w:rsidRDefault="00627887" w:rsidP="004178B1">
      <w:pPr>
        <w:autoSpaceDE w:val="0"/>
        <w:autoSpaceDN w:val="0"/>
        <w:ind w:left="5103" w:hanging="5103"/>
        <w:jc w:val="both"/>
        <w:rPr>
          <w:sz w:val="28"/>
          <w:szCs w:val="28"/>
        </w:rPr>
      </w:pPr>
    </w:p>
    <w:p w:rsidR="00627887" w:rsidRDefault="00627887" w:rsidP="004178B1">
      <w:pPr>
        <w:autoSpaceDE w:val="0"/>
        <w:autoSpaceDN w:val="0"/>
        <w:ind w:left="5103" w:hanging="5103"/>
        <w:jc w:val="both"/>
        <w:rPr>
          <w:sz w:val="28"/>
          <w:szCs w:val="28"/>
        </w:rPr>
      </w:pPr>
    </w:p>
    <w:p w:rsidR="004178B1" w:rsidRPr="00423981" w:rsidRDefault="004178B1" w:rsidP="004178B1">
      <w:pPr>
        <w:autoSpaceDE w:val="0"/>
        <w:autoSpaceDN w:val="0"/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название работы (</w:t>
      </w:r>
      <w:r w:rsidR="00414E1B">
        <w:rPr>
          <w:sz w:val="26"/>
          <w:szCs w:val="26"/>
        </w:rPr>
        <w:t>строчными</w:t>
      </w:r>
      <w:r w:rsidRPr="00423981">
        <w:rPr>
          <w:sz w:val="26"/>
          <w:szCs w:val="26"/>
        </w:rPr>
        <w:t xml:space="preserve"> (заглавными) буквами)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 w:rsidRPr="00423981">
        <w:rPr>
          <w:sz w:val="26"/>
          <w:szCs w:val="26"/>
        </w:rPr>
        <w:t xml:space="preserve"> – ИОФ автора(</w:t>
      </w:r>
      <w:proofErr w:type="spellStart"/>
      <w:r w:rsidRPr="00423981">
        <w:rPr>
          <w:sz w:val="26"/>
          <w:szCs w:val="26"/>
        </w:rPr>
        <w:t>ов</w:t>
      </w:r>
      <w:proofErr w:type="spellEnd"/>
      <w:r w:rsidRPr="00423981">
        <w:rPr>
          <w:sz w:val="26"/>
          <w:szCs w:val="26"/>
        </w:rPr>
        <w:t>). Инициалы с пробелами после точек и перед фамилией.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пустая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текст тезисов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</w:p>
    <w:p w:rsidR="004178B1" w:rsidRPr="00423981" w:rsidRDefault="004178B1" w:rsidP="004178B1">
      <w:pPr>
        <w:autoSpaceDE w:val="0"/>
        <w:autoSpaceDN w:val="0"/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 xml:space="preserve">Последняя строка </w:t>
      </w:r>
      <w:r w:rsidRPr="00423981">
        <w:rPr>
          <w:sz w:val="26"/>
          <w:szCs w:val="26"/>
        </w:rPr>
        <w:t xml:space="preserve">– СПИСОК ЛИТЕРАТУРЫ </w:t>
      </w:r>
    </w:p>
    <w:p w:rsidR="004178B1" w:rsidRDefault="004178B1" w:rsidP="004178B1">
      <w:pPr>
        <w:autoSpaceDE w:val="0"/>
        <w:autoSpaceDN w:val="0"/>
        <w:ind w:left="5103" w:hanging="5103"/>
        <w:rPr>
          <w:b/>
          <w:sz w:val="28"/>
          <w:szCs w:val="20"/>
        </w:rPr>
      </w:pPr>
    </w:p>
    <w:p w:rsidR="004178B1" w:rsidRPr="00753FE5" w:rsidRDefault="004178B1" w:rsidP="004178B1">
      <w:pPr>
        <w:autoSpaceDE w:val="0"/>
        <w:autoSpaceDN w:val="0"/>
        <w:ind w:left="5103" w:hanging="5103"/>
        <w:jc w:val="center"/>
        <w:rPr>
          <w:b/>
          <w:sz w:val="28"/>
          <w:szCs w:val="20"/>
        </w:rPr>
      </w:pPr>
      <w:r w:rsidRPr="00753FE5">
        <w:rPr>
          <w:b/>
          <w:sz w:val="28"/>
          <w:szCs w:val="20"/>
        </w:rPr>
        <w:t>ОБРАЗЕЦ</w:t>
      </w:r>
    </w:p>
    <w:p w:rsidR="004178B1" w:rsidRDefault="004178B1" w:rsidP="004178B1">
      <w:pPr>
        <w:autoSpaceDE w:val="0"/>
        <w:autoSpaceDN w:val="0"/>
        <w:ind w:left="5103" w:hanging="5103"/>
        <w:jc w:val="center"/>
        <w:rPr>
          <w:b/>
          <w:sz w:val="28"/>
          <w:szCs w:val="20"/>
        </w:rPr>
      </w:pPr>
      <w:r w:rsidRPr="00753FE5">
        <w:rPr>
          <w:b/>
          <w:sz w:val="28"/>
          <w:szCs w:val="20"/>
        </w:rPr>
        <w:t>оформления тезисов</w:t>
      </w:r>
    </w:p>
    <w:p w:rsidR="004178B1" w:rsidRPr="00776281" w:rsidRDefault="004178B1" w:rsidP="004178B1">
      <w:pPr>
        <w:autoSpaceDE w:val="0"/>
        <w:autoSpaceDN w:val="0"/>
        <w:ind w:left="5103" w:hanging="5103"/>
        <w:jc w:val="center"/>
        <w:rPr>
          <w:b/>
          <w:sz w:val="20"/>
          <w:szCs w:val="20"/>
        </w:rPr>
      </w:pPr>
    </w:p>
    <w:p w:rsidR="004178B1" w:rsidRPr="00753FE5" w:rsidRDefault="004178B1" w:rsidP="004178B1">
      <w:pPr>
        <w:autoSpaceDE w:val="0"/>
        <w:autoSpaceDN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ОПРЕДЕЛЕНИЕ ФАКТИЧЕСКОЙ НЕСУЩЕЙ СПОСОБНОСТИ ПУТЕПРОВОДОВ БАРНАУЛА</w:t>
      </w:r>
    </w:p>
    <w:p w:rsidR="004178B1" w:rsidRPr="00776281" w:rsidRDefault="004178B1" w:rsidP="004178B1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4178B1" w:rsidRPr="00753FE5" w:rsidRDefault="004178B1" w:rsidP="004178B1">
      <w:pPr>
        <w:autoSpaceDE w:val="0"/>
        <w:autoSpaceDN w:val="0"/>
        <w:jc w:val="center"/>
        <w:rPr>
          <w:bCs/>
          <w:sz w:val="20"/>
          <w:szCs w:val="20"/>
        </w:rPr>
      </w:pPr>
      <w:r w:rsidRPr="00215708">
        <w:rPr>
          <w:bCs/>
          <w:sz w:val="20"/>
          <w:szCs w:val="20"/>
        </w:rPr>
        <w:t>И</w:t>
      </w:r>
      <w:r w:rsidRPr="00753FE5">
        <w:rPr>
          <w:bCs/>
          <w:sz w:val="20"/>
          <w:szCs w:val="20"/>
        </w:rPr>
        <w:t>.</w:t>
      </w:r>
      <w:r w:rsidRPr="00215708">
        <w:rPr>
          <w:bCs/>
          <w:sz w:val="20"/>
          <w:szCs w:val="20"/>
        </w:rPr>
        <w:t xml:space="preserve"> И</w:t>
      </w:r>
      <w:r w:rsidRPr="00753FE5">
        <w:rPr>
          <w:bCs/>
          <w:sz w:val="20"/>
          <w:szCs w:val="20"/>
        </w:rPr>
        <w:t>.</w:t>
      </w:r>
      <w:r w:rsidRPr="00215708">
        <w:rPr>
          <w:bCs/>
          <w:sz w:val="20"/>
          <w:szCs w:val="20"/>
        </w:rPr>
        <w:t xml:space="preserve"> Иванов</w:t>
      </w:r>
    </w:p>
    <w:p w:rsidR="004178B1" w:rsidRPr="00753FE5" w:rsidRDefault="004178B1" w:rsidP="004178B1">
      <w:pPr>
        <w:autoSpaceDE w:val="0"/>
        <w:autoSpaceDN w:val="0"/>
        <w:jc w:val="center"/>
        <w:rPr>
          <w:bCs/>
          <w:sz w:val="20"/>
          <w:szCs w:val="20"/>
        </w:rPr>
      </w:pPr>
      <w:r w:rsidRPr="00753FE5">
        <w:rPr>
          <w:bCs/>
          <w:sz w:val="20"/>
          <w:szCs w:val="20"/>
        </w:rPr>
        <w:t xml:space="preserve">Алтайский государственный </w:t>
      </w:r>
      <w:r>
        <w:rPr>
          <w:bCs/>
          <w:sz w:val="20"/>
          <w:szCs w:val="20"/>
        </w:rPr>
        <w:t>технический</w:t>
      </w:r>
      <w:r w:rsidRPr="00753FE5">
        <w:rPr>
          <w:bCs/>
          <w:sz w:val="20"/>
          <w:szCs w:val="20"/>
        </w:rPr>
        <w:t xml:space="preserve"> университет</w:t>
      </w:r>
      <w:r>
        <w:rPr>
          <w:bCs/>
          <w:sz w:val="20"/>
          <w:szCs w:val="20"/>
        </w:rPr>
        <w:t xml:space="preserve"> им. И. И. Ползунова</w:t>
      </w:r>
    </w:p>
    <w:p w:rsidR="004178B1" w:rsidRPr="00FF4E8F" w:rsidRDefault="004178B1" w:rsidP="004178B1">
      <w:pPr>
        <w:autoSpaceDE w:val="0"/>
        <w:autoSpaceDN w:val="0"/>
        <w:jc w:val="center"/>
        <w:rPr>
          <w:bCs/>
          <w:sz w:val="20"/>
          <w:szCs w:val="20"/>
        </w:rPr>
      </w:pPr>
      <w:r w:rsidRPr="00753FE5">
        <w:rPr>
          <w:bCs/>
          <w:sz w:val="20"/>
          <w:szCs w:val="20"/>
        </w:rPr>
        <w:t xml:space="preserve">Научный руководитель – </w:t>
      </w:r>
      <w:r>
        <w:rPr>
          <w:bCs/>
          <w:sz w:val="20"/>
          <w:szCs w:val="20"/>
        </w:rPr>
        <w:t>С</w:t>
      </w:r>
      <w:r w:rsidRPr="00753FE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В</w:t>
      </w:r>
      <w:r w:rsidRPr="00753FE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Петров</w:t>
      </w:r>
      <w:r w:rsidRPr="00753FE5">
        <w:rPr>
          <w:bCs/>
          <w:sz w:val="20"/>
          <w:szCs w:val="20"/>
        </w:rPr>
        <w:t xml:space="preserve">, д. </w:t>
      </w:r>
      <w:r>
        <w:rPr>
          <w:bCs/>
          <w:sz w:val="20"/>
          <w:szCs w:val="20"/>
        </w:rPr>
        <w:t>т</w:t>
      </w:r>
      <w:r w:rsidRPr="00753FE5">
        <w:rPr>
          <w:bCs/>
          <w:sz w:val="20"/>
          <w:szCs w:val="20"/>
        </w:rPr>
        <w:t>. н., профессор</w:t>
      </w:r>
    </w:p>
    <w:p w:rsidR="004178B1" w:rsidRPr="00D36C85" w:rsidRDefault="004178B1" w:rsidP="004178B1">
      <w:pPr>
        <w:autoSpaceDE w:val="0"/>
        <w:autoSpaceDN w:val="0"/>
        <w:jc w:val="center"/>
        <w:rPr>
          <w:bCs/>
          <w:sz w:val="20"/>
          <w:szCs w:val="20"/>
        </w:rPr>
      </w:pPr>
    </w:p>
    <w:p w:rsidR="004178B1" w:rsidRPr="00753FE5" w:rsidRDefault="004178B1" w:rsidP="004178B1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753FE5">
        <w:rPr>
          <w:sz w:val="20"/>
          <w:szCs w:val="20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802AD6" w:rsidRDefault="00802AD6">
      <w:pPr>
        <w:rPr>
          <w:sz w:val="20"/>
          <w:szCs w:val="20"/>
        </w:rPr>
      </w:pPr>
    </w:p>
    <w:p w:rsidR="004178B1" w:rsidRDefault="004178B1" w:rsidP="004178B1">
      <w:pPr>
        <w:jc w:val="center"/>
      </w:pPr>
      <w:r>
        <w:rPr>
          <w:sz w:val="20"/>
          <w:szCs w:val="20"/>
        </w:rPr>
        <w:t>СПИСОК ЛИТЕРАТУРЫ</w:t>
      </w:r>
    </w:p>
    <w:sectPr w:rsidR="004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16"/>
    <w:rsid w:val="000E207A"/>
    <w:rsid w:val="00414E1B"/>
    <w:rsid w:val="004178B1"/>
    <w:rsid w:val="00627887"/>
    <w:rsid w:val="00802AD6"/>
    <w:rsid w:val="00C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F1C35-0680-4BE0-A7D2-35065F2D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Святослав Семьянов</cp:lastModifiedBy>
  <cp:revision>3</cp:revision>
  <dcterms:created xsi:type="dcterms:W3CDTF">2017-10-19T09:57:00Z</dcterms:created>
  <dcterms:modified xsi:type="dcterms:W3CDTF">2017-11-02T05:42:00Z</dcterms:modified>
</cp:coreProperties>
</file>