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0D" w:rsidRDefault="00D519BC" w:rsidP="00292900">
      <w:pPr>
        <w:spacing w:after="0"/>
        <w:ind w:right="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21120" cy="1466850"/>
            <wp:effectExtent l="0" t="0" r="0" b="0"/>
            <wp:docPr id="2" name="Рисунок 2" descr="C:\Users\User\Desktop\30a8e64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a8e64d2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0D" w:rsidRDefault="00385BCE" w:rsidP="00292900">
      <w:pPr>
        <w:spacing w:after="0"/>
        <w:ind w:left="4201"/>
      </w:pPr>
      <w:r>
        <w:rPr>
          <w:rFonts w:ascii="Constantia" w:eastAsia="Constantia" w:hAnsi="Constantia" w:cs="Constantia"/>
          <w:sz w:val="24"/>
        </w:rPr>
        <w:t xml:space="preserve">  </w:t>
      </w:r>
    </w:p>
    <w:p w:rsidR="0066200D" w:rsidRDefault="00385BCE">
      <w:pPr>
        <w:spacing w:after="3" w:line="253" w:lineRule="auto"/>
        <w:ind w:left="10" w:right="63" w:hanging="10"/>
        <w:jc w:val="center"/>
      </w:pPr>
      <w:r>
        <w:rPr>
          <w:rFonts w:ascii="Constantia" w:eastAsia="Constantia" w:hAnsi="Constantia" w:cs="Constantia"/>
          <w:sz w:val="24"/>
        </w:rPr>
        <w:t>ВТОРОЕ ИНФОРМАЦИОННОЕ ПИСЬМО</w:t>
      </w:r>
      <w:r>
        <w:rPr>
          <w:rFonts w:ascii="Constantia" w:eastAsia="Constantia" w:hAnsi="Constantia" w:cs="Constantia"/>
          <w:b/>
          <w:sz w:val="24"/>
        </w:rPr>
        <w:t xml:space="preserve"> </w:t>
      </w:r>
    </w:p>
    <w:p w:rsidR="0066200D" w:rsidRDefault="00385BCE">
      <w:pPr>
        <w:spacing w:after="0"/>
        <w:ind w:right="5"/>
        <w:jc w:val="center"/>
      </w:pPr>
      <w:r>
        <w:rPr>
          <w:rFonts w:ascii="Constantia" w:eastAsia="Constantia" w:hAnsi="Constantia" w:cs="Constantia"/>
          <w:b/>
          <w:sz w:val="24"/>
        </w:rPr>
        <w:t xml:space="preserve"> </w:t>
      </w:r>
    </w:p>
    <w:p w:rsidR="0066200D" w:rsidRDefault="00385BCE">
      <w:pPr>
        <w:spacing w:after="0"/>
        <w:ind w:left="656" w:right="705" w:hanging="10"/>
        <w:jc w:val="center"/>
      </w:pPr>
      <w:r>
        <w:rPr>
          <w:rFonts w:ascii="Constantia" w:eastAsia="Constantia" w:hAnsi="Constantia" w:cs="Constantia"/>
          <w:b/>
          <w:sz w:val="24"/>
        </w:rPr>
        <w:t>Уважаемые коллеги!</w:t>
      </w:r>
    </w:p>
    <w:p w:rsidR="0066200D" w:rsidRDefault="00385BCE">
      <w:pPr>
        <w:spacing w:after="0"/>
        <w:ind w:right="5"/>
        <w:jc w:val="center"/>
      </w:pPr>
      <w:r>
        <w:rPr>
          <w:rFonts w:ascii="Constantia" w:eastAsia="Constantia" w:hAnsi="Constantia" w:cs="Constantia"/>
          <w:b/>
          <w:sz w:val="24"/>
        </w:rPr>
        <w:t xml:space="preserve"> </w:t>
      </w:r>
    </w:p>
    <w:p w:rsidR="0066200D" w:rsidRDefault="00385BCE">
      <w:pPr>
        <w:spacing w:after="3" w:line="253" w:lineRule="auto"/>
        <w:ind w:left="10" w:hanging="10"/>
        <w:jc w:val="center"/>
      </w:pPr>
      <w:r>
        <w:rPr>
          <w:rFonts w:ascii="Constantia" w:eastAsia="Constantia" w:hAnsi="Constantia" w:cs="Constantia"/>
          <w:sz w:val="24"/>
        </w:rPr>
        <w:t>Физико-технический факультет, факультет массовых коммуникаций, филологии и политологии, Научное студенческое общество Алтайского государственного университета приглашают принять участие в V</w:t>
      </w:r>
      <w:r w:rsidR="00D519BC">
        <w:rPr>
          <w:rFonts w:ascii="Constantia" w:eastAsia="Constantia" w:hAnsi="Constantia" w:cs="Constantia"/>
          <w:sz w:val="24"/>
          <w:lang w:val="en-US"/>
        </w:rPr>
        <w:t>I</w:t>
      </w:r>
      <w:r>
        <w:rPr>
          <w:rFonts w:ascii="Constantia" w:eastAsia="Constantia" w:hAnsi="Constantia" w:cs="Constantia"/>
          <w:sz w:val="24"/>
        </w:rPr>
        <w:t xml:space="preserve"> Междисциплинарной межвузовской конференции студентов, магистрантов и аспирантов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200D" w:rsidRDefault="00385BCE">
      <w:pPr>
        <w:spacing w:after="21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200D" w:rsidRDefault="00385BCE">
      <w:pPr>
        <w:pStyle w:val="1"/>
      </w:pPr>
      <w:r>
        <w:t>«ИНФОРМАЦИОННОЕ ПРОСТРАНСТВО В АСПЕКТЕ ГУМАНИ</w:t>
      </w:r>
      <w:r w:rsidR="00D519BC">
        <w:t>ТАРНЫХ И ТЕХНИЧЕСКИХ НАУК – 2017</w:t>
      </w:r>
      <w:r>
        <w:t>»</w:t>
      </w:r>
      <w:r>
        <w:rPr>
          <w:rFonts w:ascii="Constantia" w:eastAsia="Constantia" w:hAnsi="Constantia" w:cs="Constantia"/>
          <w:b w:val="0"/>
        </w:rPr>
        <w:t xml:space="preserve"> </w:t>
      </w:r>
    </w:p>
    <w:p w:rsidR="0066200D" w:rsidRDefault="00385BCE">
      <w:pPr>
        <w:spacing w:after="208" w:line="267" w:lineRule="auto"/>
        <w:ind w:right="52" w:firstLine="708"/>
        <w:jc w:val="both"/>
      </w:pPr>
      <w:r>
        <w:rPr>
          <w:rFonts w:ascii="Constantia" w:eastAsia="Constantia" w:hAnsi="Constantia" w:cs="Constantia"/>
          <w:sz w:val="24"/>
        </w:rPr>
        <w:t xml:space="preserve">Конференция состоится </w:t>
      </w:r>
      <w:r w:rsidR="00D519BC">
        <w:rPr>
          <w:rFonts w:ascii="Constantia" w:eastAsia="Constantia" w:hAnsi="Constantia" w:cs="Constantia"/>
          <w:b/>
          <w:sz w:val="24"/>
        </w:rPr>
        <w:t>23</w:t>
      </w:r>
      <w:r>
        <w:rPr>
          <w:rFonts w:ascii="Constantia" w:eastAsia="Constantia" w:hAnsi="Constantia" w:cs="Constantia"/>
          <w:b/>
          <w:sz w:val="24"/>
        </w:rPr>
        <w:t xml:space="preserve"> ноября 201</w:t>
      </w:r>
      <w:r w:rsidR="00D519BC" w:rsidRPr="00D519BC">
        <w:rPr>
          <w:rFonts w:ascii="Constantia" w:eastAsia="Constantia" w:hAnsi="Constantia" w:cs="Constantia"/>
          <w:b/>
          <w:sz w:val="24"/>
        </w:rPr>
        <w:t>7</w:t>
      </w:r>
      <w:r>
        <w:rPr>
          <w:rFonts w:ascii="Constantia" w:eastAsia="Constantia" w:hAnsi="Constantia" w:cs="Constantia"/>
          <w:b/>
          <w:sz w:val="24"/>
        </w:rPr>
        <w:t xml:space="preserve"> года</w:t>
      </w:r>
      <w:r>
        <w:rPr>
          <w:rFonts w:ascii="Constantia" w:eastAsia="Constantia" w:hAnsi="Constantia" w:cs="Constantia"/>
          <w:sz w:val="24"/>
        </w:rPr>
        <w:t xml:space="preserve"> по адресу: г. Барнаул, ул. Димитрова, 66 (корпус «Д» Алтайского государственного университета).  </w:t>
      </w:r>
    </w:p>
    <w:p w:rsidR="0066200D" w:rsidRDefault="00385BCE">
      <w:pPr>
        <w:spacing w:after="208" w:line="267" w:lineRule="auto"/>
        <w:ind w:right="52" w:firstLine="708"/>
        <w:jc w:val="both"/>
      </w:pPr>
      <w:r>
        <w:rPr>
          <w:rFonts w:ascii="Constantia" w:eastAsia="Constantia" w:hAnsi="Constantia" w:cs="Constantia"/>
          <w:sz w:val="24"/>
        </w:rPr>
        <w:t xml:space="preserve">К участию в конференции приглашаются студенты, магистранты и аспиранты вузов. </w:t>
      </w:r>
      <w:r w:rsidR="008A6866" w:rsidRPr="00DF2D70">
        <w:rPr>
          <w:rFonts w:ascii="Constantia" w:eastAsia="Constantia" w:hAnsi="Constantia" w:cs="Constantia"/>
          <w:b/>
          <w:sz w:val="24"/>
        </w:rPr>
        <w:t xml:space="preserve">Оргкомитет конференции </w:t>
      </w:r>
      <w:r w:rsidR="00CD3E78" w:rsidRPr="00DF2D70">
        <w:rPr>
          <w:rFonts w:ascii="Constantia" w:eastAsia="Constantia" w:hAnsi="Constantia" w:cs="Constantia"/>
          <w:b/>
          <w:sz w:val="24"/>
        </w:rPr>
        <w:t xml:space="preserve">оставляет за собой право </w:t>
      </w:r>
      <w:r w:rsidR="00D45FCF" w:rsidRPr="00DF2D70">
        <w:rPr>
          <w:rFonts w:ascii="Constantia" w:eastAsia="Constantia" w:hAnsi="Constantia" w:cs="Constantia"/>
          <w:b/>
          <w:sz w:val="24"/>
        </w:rPr>
        <w:t xml:space="preserve">самостоятельно </w:t>
      </w:r>
      <w:r w:rsidR="00CD3E78" w:rsidRPr="00DF2D70">
        <w:rPr>
          <w:rFonts w:ascii="Constantia" w:eastAsia="Constantia" w:hAnsi="Constantia" w:cs="Constantia"/>
          <w:b/>
          <w:sz w:val="24"/>
        </w:rPr>
        <w:t>отбирать доклады для очного участия в секционных заседаниях.</w:t>
      </w:r>
      <w:r w:rsidR="00CD3E78">
        <w:rPr>
          <w:rFonts w:ascii="Constantia" w:eastAsia="Constantia" w:hAnsi="Constantia" w:cs="Constantia"/>
          <w:sz w:val="24"/>
        </w:rPr>
        <w:t xml:space="preserve"> </w:t>
      </w:r>
      <w:r w:rsidR="00D45FCF">
        <w:rPr>
          <w:rFonts w:ascii="Constantia" w:eastAsia="Constantia" w:hAnsi="Constantia" w:cs="Constantia"/>
          <w:sz w:val="24"/>
        </w:rPr>
        <w:t>Среди выбранных для очного участия докладов</w:t>
      </w:r>
      <w:r>
        <w:rPr>
          <w:rFonts w:ascii="Constantia" w:eastAsia="Constantia" w:hAnsi="Constantia" w:cs="Constantia"/>
          <w:sz w:val="24"/>
        </w:rPr>
        <w:t xml:space="preserve"> состоится конкурсный отбор лучших </w:t>
      </w:r>
      <w:r w:rsidR="00DF2D70">
        <w:rPr>
          <w:rFonts w:ascii="Constantia" w:eastAsia="Constantia" w:hAnsi="Constantia" w:cs="Constantia"/>
          <w:sz w:val="24"/>
        </w:rPr>
        <w:t>выступлений</w:t>
      </w:r>
      <w:r w:rsidR="00D45FCF">
        <w:rPr>
          <w:rFonts w:ascii="Constantia" w:eastAsia="Constantia" w:hAnsi="Constantia" w:cs="Constantia"/>
          <w:sz w:val="24"/>
        </w:rPr>
        <w:t>. Все участники конференции независимо от формы участия (очной/заочной)</w:t>
      </w:r>
      <w:r>
        <w:rPr>
          <w:rFonts w:ascii="Constantia" w:eastAsia="Constantia" w:hAnsi="Constantia" w:cs="Constantia"/>
          <w:sz w:val="24"/>
        </w:rPr>
        <w:t xml:space="preserve"> получат сертификаты</w:t>
      </w:r>
      <w:r w:rsidR="00D45FCF">
        <w:rPr>
          <w:rFonts w:ascii="Constantia" w:eastAsia="Constantia" w:hAnsi="Constantia" w:cs="Constantia"/>
          <w:sz w:val="24"/>
        </w:rPr>
        <w:t>, подтверждающие их участие</w:t>
      </w:r>
      <w:r>
        <w:rPr>
          <w:rFonts w:ascii="Constantia" w:eastAsia="Constantia" w:hAnsi="Constantia" w:cs="Constantia"/>
          <w:sz w:val="24"/>
        </w:rPr>
        <w:t xml:space="preserve">. По результатам конференции </w:t>
      </w:r>
      <w:r>
        <w:rPr>
          <w:rFonts w:ascii="Constantia" w:eastAsia="Constantia" w:hAnsi="Constantia" w:cs="Constantia"/>
          <w:b/>
          <w:sz w:val="24"/>
        </w:rPr>
        <w:t xml:space="preserve">планируется выпуск сборника </w:t>
      </w:r>
      <w:r>
        <w:rPr>
          <w:rFonts w:ascii="Constantia" w:eastAsia="Constantia" w:hAnsi="Constantia" w:cs="Constantia"/>
          <w:sz w:val="24"/>
        </w:rPr>
        <w:t>материалов конференции.</w:t>
      </w:r>
      <w:r>
        <w:rPr>
          <w:rFonts w:ascii="Constantia" w:eastAsia="Constantia" w:hAnsi="Constantia" w:cs="Constantia"/>
          <w:b/>
          <w:sz w:val="24"/>
        </w:rPr>
        <w:t xml:space="preserve"> </w:t>
      </w:r>
    </w:p>
    <w:p w:rsidR="0066200D" w:rsidRPr="00DF2D70" w:rsidRDefault="007D1F94">
      <w:pPr>
        <w:spacing w:after="219"/>
        <w:ind w:left="656" w:hanging="10"/>
        <w:jc w:val="center"/>
        <w:rPr>
          <w:rFonts w:ascii="Constantia" w:eastAsia="Constantia" w:hAnsi="Constantia" w:cs="Constantia"/>
          <w:i/>
          <w:sz w:val="24"/>
        </w:rPr>
      </w:pPr>
      <w:r w:rsidRPr="00DF2D70">
        <w:rPr>
          <w:rFonts w:ascii="Constantia" w:eastAsia="Constantia" w:hAnsi="Constantia" w:cs="Constantia"/>
          <w:b/>
          <w:sz w:val="24"/>
        </w:rPr>
        <w:t>Программа</w:t>
      </w:r>
      <w:r w:rsidR="00385BCE" w:rsidRPr="00DF2D70">
        <w:rPr>
          <w:rFonts w:ascii="Constantia" w:eastAsia="Constantia" w:hAnsi="Constantia" w:cs="Constantia"/>
          <w:b/>
          <w:sz w:val="24"/>
        </w:rPr>
        <w:t xml:space="preserve"> конференции:</w:t>
      </w:r>
      <w:r w:rsidR="00385BCE" w:rsidRPr="00DF2D70">
        <w:rPr>
          <w:rFonts w:ascii="Constantia" w:eastAsia="Constantia" w:hAnsi="Constantia" w:cs="Constantia"/>
          <w:i/>
          <w:sz w:val="24"/>
        </w:rPr>
        <w:t xml:space="preserve"> </w:t>
      </w:r>
    </w:p>
    <w:p w:rsidR="007D1F94" w:rsidRPr="00DF2D70" w:rsidRDefault="007D1F94" w:rsidP="00292900">
      <w:pPr>
        <w:spacing w:after="0" w:line="276" w:lineRule="auto"/>
        <w:ind w:left="656" w:hanging="10"/>
        <w:rPr>
          <w:rFonts w:ascii="Times New Roman" w:eastAsia="Constantia" w:hAnsi="Times New Roman" w:cs="Times New Roman"/>
          <w:sz w:val="24"/>
          <w:szCs w:val="24"/>
        </w:rPr>
      </w:pPr>
      <w:r w:rsidRPr="00DF2D70">
        <w:rPr>
          <w:rFonts w:ascii="Times New Roman" w:eastAsia="Constantia" w:hAnsi="Times New Roman" w:cs="Times New Roman"/>
          <w:b/>
          <w:sz w:val="24"/>
          <w:szCs w:val="24"/>
        </w:rPr>
        <w:t>9.00-9.30.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 Регистрация участников (ул. Димитрова, 66. Холл 4-го этажа).</w:t>
      </w:r>
    </w:p>
    <w:p w:rsidR="007D1F94" w:rsidRPr="00DF2D70" w:rsidRDefault="007D1F94" w:rsidP="00292900">
      <w:pPr>
        <w:spacing w:after="0" w:line="276" w:lineRule="auto"/>
        <w:ind w:left="656" w:hanging="10"/>
        <w:rPr>
          <w:rFonts w:ascii="Times New Roman" w:eastAsia="Constantia" w:hAnsi="Times New Roman" w:cs="Times New Roman"/>
          <w:sz w:val="24"/>
          <w:szCs w:val="24"/>
        </w:rPr>
      </w:pPr>
      <w:r w:rsidRPr="00DF2D70">
        <w:rPr>
          <w:rFonts w:ascii="Times New Roman" w:eastAsia="Constantia" w:hAnsi="Times New Roman" w:cs="Times New Roman"/>
          <w:b/>
          <w:sz w:val="24"/>
          <w:szCs w:val="24"/>
        </w:rPr>
        <w:t>9.30-10.00.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 Пленарное заседание (ауд. 403Д). Приветственное слово:</w:t>
      </w:r>
    </w:p>
    <w:p w:rsidR="00A57437" w:rsidRPr="00DF2D70" w:rsidRDefault="00A57437" w:rsidP="00292900">
      <w:pPr>
        <w:spacing w:after="0" w:line="276" w:lineRule="auto"/>
        <w:ind w:left="656" w:hanging="10"/>
        <w:rPr>
          <w:rFonts w:ascii="Times New Roman" w:eastAsia="Constantia" w:hAnsi="Times New Roman" w:cs="Times New Roman"/>
          <w:i/>
          <w:sz w:val="24"/>
          <w:szCs w:val="24"/>
        </w:rPr>
      </w:pPr>
    </w:p>
    <w:p w:rsidR="007D1F94" w:rsidRPr="00DF2D70" w:rsidRDefault="007D1F94" w:rsidP="00292900">
      <w:pPr>
        <w:spacing w:after="0" w:line="276" w:lineRule="auto"/>
        <w:ind w:left="656" w:hanging="10"/>
        <w:rPr>
          <w:rFonts w:ascii="Times New Roman" w:eastAsia="Constantia" w:hAnsi="Times New Roman" w:cs="Times New Roman"/>
          <w:sz w:val="24"/>
          <w:szCs w:val="24"/>
        </w:rPr>
      </w:pPr>
      <w:r w:rsidRPr="00DF2D70">
        <w:rPr>
          <w:rFonts w:ascii="Times New Roman" w:eastAsia="Constantia" w:hAnsi="Times New Roman" w:cs="Times New Roman"/>
          <w:i/>
          <w:sz w:val="24"/>
          <w:szCs w:val="24"/>
        </w:rPr>
        <w:t>В.В. Поляков,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 декан ФТФ, зав. кафедрой прикладной физики, электроники и информационной безопасности, д-р физ.-мат. наук. </w:t>
      </w:r>
    </w:p>
    <w:p w:rsidR="007D1F94" w:rsidRPr="00DF2D70" w:rsidRDefault="007D1F94" w:rsidP="00292900">
      <w:pPr>
        <w:spacing w:after="0" w:line="276" w:lineRule="auto"/>
        <w:ind w:left="656" w:hanging="10"/>
        <w:rPr>
          <w:rFonts w:ascii="Times New Roman" w:hAnsi="Times New Roman" w:cs="Times New Roman"/>
          <w:sz w:val="24"/>
          <w:szCs w:val="24"/>
        </w:rPr>
      </w:pPr>
      <w:r w:rsidRPr="00DF2D70">
        <w:rPr>
          <w:rFonts w:ascii="Times New Roman" w:eastAsia="Constantia" w:hAnsi="Times New Roman" w:cs="Times New Roman"/>
          <w:i/>
          <w:sz w:val="24"/>
          <w:szCs w:val="24"/>
        </w:rPr>
        <w:t>С.А. </w:t>
      </w:r>
      <w:proofErr w:type="spellStart"/>
      <w:r w:rsidRPr="00DF2D70">
        <w:rPr>
          <w:rFonts w:ascii="Times New Roman" w:eastAsia="Constantia" w:hAnsi="Times New Roman" w:cs="Times New Roman"/>
          <w:i/>
          <w:sz w:val="24"/>
          <w:szCs w:val="24"/>
        </w:rPr>
        <w:t>Мансков</w:t>
      </w:r>
      <w:proofErr w:type="spellEnd"/>
      <w:r w:rsidRPr="00DF2D70">
        <w:rPr>
          <w:rFonts w:ascii="Times New Roman" w:eastAsia="Constantia" w:hAnsi="Times New Roman" w:cs="Times New Roman"/>
          <w:i/>
          <w:sz w:val="24"/>
          <w:szCs w:val="24"/>
        </w:rPr>
        <w:t>,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 декан </w:t>
      </w:r>
      <w:proofErr w:type="spellStart"/>
      <w:r w:rsidRPr="00DF2D70">
        <w:rPr>
          <w:rFonts w:ascii="Times New Roman" w:eastAsia="Constantia" w:hAnsi="Times New Roman" w:cs="Times New Roman"/>
          <w:sz w:val="24"/>
          <w:szCs w:val="24"/>
        </w:rPr>
        <w:t>ФМКФиП</w:t>
      </w:r>
      <w:proofErr w:type="spellEnd"/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, канд. </w:t>
      </w:r>
      <w:proofErr w:type="spellStart"/>
      <w:r w:rsidRPr="00DF2D70">
        <w:rPr>
          <w:rFonts w:ascii="Times New Roman" w:eastAsia="Constantia" w:hAnsi="Times New Roman" w:cs="Times New Roman"/>
          <w:sz w:val="24"/>
          <w:szCs w:val="24"/>
        </w:rPr>
        <w:t>ф</w:t>
      </w:r>
      <w:r w:rsidR="00A57437" w:rsidRPr="00DF2D70">
        <w:rPr>
          <w:rFonts w:ascii="Times New Roman" w:eastAsia="Constantia" w:hAnsi="Times New Roman" w:cs="Times New Roman"/>
          <w:sz w:val="24"/>
          <w:szCs w:val="24"/>
        </w:rPr>
        <w:t>илол</w:t>
      </w:r>
      <w:proofErr w:type="spellEnd"/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. </w:t>
      </w:r>
      <w:r w:rsidR="00A57437" w:rsidRPr="00DF2D70">
        <w:rPr>
          <w:rFonts w:ascii="Times New Roman" w:eastAsia="Constantia" w:hAnsi="Times New Roman" w:cs="Times New Roman"/>
          <w:sz w:val="24"/>
          <w:szCs w:val="24"/>
        </w:rPr>
        <w:t>н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аук. </w:t>
      </w:r>
    </w:p>
    <w:p w:rsidR="00A57437" w:rsidRPr="00DF2D70" w:rsidRDefault="00A57437" w:rsidP="00292900">
      <w:pPr>
        <w:spacing w:after="0" w:line="276" w:lineRule="auto"/>
        <w:ind w:left="656" w:hanging="10"/>
        <w:rPr>
          <w:rFonts w:ascii="Times New Roman" w:hAnsi="Times New Roman" w:cs="Times New Roman"/>
          <w:b/>
          <w:sz w:val="24"/>
          <w:szCs w:val="24"/>
        </w:rPr>
      </w:pPr>
    </w:p>
    <w:p w:rsidR="000901F7" w:rsidRPr="00292900" w:rsidRDefault="00A57437" w:rsidP="00292900">
      <w:pPr>
        <w:spacing w:after="0" w:line="276" w:lineRule="auto"/>
        <w:ind w:left="656" w:hanging="10"/>
        <w:rPr>
          <w:rFonts w:ascii="Times New Roman" w:hAnsi="Times New Roman" w:cs="Times New Roman"/>
          <w:sz w:val="24"/>
          <w:szCs w:val="24"/>
        </w:rPr>
      </w:pPr>
      <w:r w:rsidRPr="00DF2D70">
        <w:rPr>
          <w:rFonts w:ascii="Times New Roman" w:hAnsi="Times New Roman" w:cs="Times New Roman"/>
          <w:b/>
          <w:sz w:val="24"/>
          <w:szCs w:val="24"/>
        </w:rPr>
        <w:t>10.00-12.30.</w:t>
      </w:r>
      <w:r w:rsidRPr="00DF2D70">
        <w:rPr>
          <w:rFonts w:ascii="Times New Roman" w:hAnsi="Times New Roman" w:cs="Times New Roman"/>
          <w:sz w:val="24"/>
          <w:szCs w:val="24"/>
        </w:rPr>
        <w:t xml:space="preserve"> Работа секций</w:t>
      </w:r>
    </w:p>
    <w:p w:rsidR="0066200D" w:rsidRPr="00DF2D70" w:rsidRDefault="00385BCE" w:rsidP="00292900">
      <w:pPr>
        <w:spacing w:after="0" w:line="276" w:lineRule="auto"/>
        <w:ind w:left="10" w:right="138" w:firstLine="557"/>
        <w:jc w:val="center"/>
        <w:rPr>
          <w:rFonts w:ascii="Times New Roman" w:hAnsi="Times New Roman" w:cs="Times New Roman"/>
          <w:sz w:val="24"/>
          <w:szCs w:val="24"/>
        </w:rPr>
      </w:pPr>
      <w:r w:rsidRPr="00DF2D70">
        <w:rPr>
          <w:rFonts w:ascii="Times New Roman" w:eastAsia="Constantia" w:hAnsi="Times New Roman" w:cs="Times New Roman"/>
          <w:i/>
          <w:sz w:val="24"/>
          <w:szCs w:val="24"/>
        </w:rPr>
        <w:t>Секция 1.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 Информационное пространство: инновации, технологии, безопасность</w:t>
      </w:r>
      <w:r w:rsidR="00A57437" w:rsidRPr="00DF2D70">
        <w:rPr>
          <w:rFonts w:ascii="Times New Roman" w:eastAsia="Constantia" w:hAnsi="Times New Roman" w:cs="Times New Roman"/>
          <w:sz w:val="24"/>
          <w:szCs w:val="24"/>
        </w:rPr>
        <w:t xml:space="preserve"> (ауд. 402Д)</w:t>
      </w:r>
      <w:r w:rsidRPr="00DF2D70">
        <w:rPr>
          <w:rFonts w:ascii="Times New Roman" w:eastAsia="Constantia" w:hAnsi="Times New Roman" w:cs="Times New Roman"/>
          <w:sz w:val="24"/>
          <w:szCs w:val="24"/>
        </w:rPr>
        <w:t>.</w:t>
      </w:r>
      <w:r w:rsidRPr="00DF2D70">
        <w:rPr>
          <w:rFonts w:ascii="Times New Roman" w:eastAsia="Constantia" w:hAnsi="Times New Roman" w:cs="Times New Roman"/>
          <w:i/>
          <w:sz w:val="24"/>
          <w:szCs w:val="24"/>
        </w:rPr>
        <w:t xml:space="preserve"> </w:t>
      </w:r>
    </w:p>
    <w:p w:rsidR="00D519BC" w:rsidRPr="00DF2D70" w:rsidRDefault="00385BCE" w:rsidP="00292900">
      <w:pPr>
        <w:spacing w:after="0" w:line="276" w:lineRule="auto"/>
        <w:ind w:firstLine="708"/>
        <w:rPr>
          <w:rFonts w:ascii="Times New Roman" w:eastAsia="Constantia" w:hAnsi="Times New Roman" w:cs="Times New Roman"/>
          <w:sz w:val="24"/>
          <w:szCs w:val="24"/>
        </w:rPr>
      </w:pPr>
      <w:r w:rsidRPr="00DF2D70">
        <w:rPr>
          <w:rFonts w:ascii="Times New Roman" w:eastAsia="Constantia" w:hAnsi="Times New Roman" w:cs="Times New Roman"/>
          <w:i/>
          <w:sz w:val="24"/>
          <w:szCs w:val="24"/>
        </w:rPr>
        <w:t>Секция 2.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 Информационное пространство и личность в условиях медиатизации (языковые, философские, культурологические, психологические аспекты)</w:t>
      </w:r>
      <w:r w:rsidR="00A57437" w:rsidRPr="00DF2D70">
        <w:rPr>
          <w:rFonts w:ascii="Times New Roman" w:eastAsia="Constantia" w:hAnsi="Times New Roman" w:cs="Times New Roman"/>
          <w:sz w:val="24"/>
          <w:szCs w:val="24"/>
        </w:rPr>
        <w:t xml:space="preserve"> (ауд. 403Д)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. </w:t>
      </w:r>
    </w:p>
    <w:p w:rsidR="00A57437" w:rsidRPr="00292900" w:rsidRDefault="00A57437" w:rsidP="00292900">
      <w:pPr>
        <w:spacing w:after="0" w:line="276" w:lineRule="auto"/>
        <w:ind w:firstLine="708"/>
        <w:rPr>
          <w:rFonts w:ascii="Times New Roman" w:eastAsia="Constantia" w:hAnsi="Times New Roman" w:cs="Times New Roman"/>
          <w:color w:val="auto"/>
          <w:sz w:val="24"/>
          <w:szCs w:val="24"/>
        </w:rPr>
      </w:pPr>
      <w:r w:rsidRPr="00292900">
        <w:rPr>
          <w:rFonts w:ascii="Times New Roman" w:eastAsia="Constantia" w:hAnsi="Times New Roman" w:cs="Times New Roman"/>
          <w:b/>
          <w:color w:val="auto"/>
          <w:sz w:val="24"/>
          <w:szCs w:val="24"/>
        </w:rPr>
        <w:t>12.30-13.00.</w:t>
      </w:r>
      <w:r w:rsidR="00292900" w:rsidRPr="00292900">
        <w:rPr>
          <w:rFonts w:ascii="Times New Roman" w:eastAsia="Constantia" w:hAnsi="Times New Roman" w:cs="Times New Roman"/>
          <w:color w:val="auto"/>
          <w:sz w:val="24"/>
          <w:szCs w:val="24"/>
        </w:rPr>
        <w:t xml:space="preserve"> Перерыв</w:t>
      </w:r>
    </w:p>
    <w:p w:rsidR="00A57437" w:rsidRDefault="00A57437" w:rsidP="00292900">
      <w:pPr>
        <w:spacing w:after="0" w:line="276" w:lineRule="auto"/>
        <w:ind w:firstLine="708"/>
        <w:rPr>
          <w:rFonts w:ascii="Times New Roman" w:eastAsia="Constantia" w:hAnsi="Times New Roman" w:cs="Times New Roman"/>
          <w:sz w:val="24"/>
          <w:szCs w:val="24"/>
        </w:rPr>
      </w:pPr>
      <w:r w:rsidRPr="00DF2D70">
        <w:rPr>
          <w:rFonts w:ascii="Times New Roman" w:eastAsia="Constantia" w:hAnsi="Times New Roman" w:cs="Times New Roman"/>
          <w:b/>
          <w:sz w:val="24"/>
          <w:szCs w:val="24"/>
        </w:rPr>
        <w:t>13.00-15.00.</w:t>
      </w:r>
      <w:r w:rsidRPr="00DF2D70">
        <w:rPr>
          <w:rFonts w:ascii="Times New Roman" w:eastAsia="Constantia" w:hAnsi="Times New Roman" w:cs="Times New Roman"/>
          <w:sz w:val="24"/>
          <w:szCs w:val="24"/>
        </w:rPr>
        <w:t xml:space="preserve"> Круглый стол «“Физики” и “лирики” в современной научной и культурной парадигме». Подведение итогов конференции, вручение сертификатов и награждение победителей (ауд. 305Д).</w:t>
      </w:r>
    </w:p>
    <w:p w:rsidR="00292900" w:rsidRDefault="00292900" w:rsidP="00292900">
      <w:pPr>
        <w:spacing w:after="0" w:line="276" w:lineRule="auto"/>
        <w:ind w:firstLine="708"/>
        <w:rPr>
          <w:rFonts w:ascii="Times New Roman" w:eastAsia="Constantia" w:hAnsi="Times New Roman" w:cs="Times New Roman"/>
          <w:sz w:val="24"/>
          <w:szCs w:val="24"/>
        </w:rPr>
      </w:pPr>
    </w:p>
    <w:p w:rsidR="00292900" w:rsidRPr="00A57437" w:rsidRDefault="00292900" w:rsidP="00292900">
      <w:pPr>
        <w:spacing w:after="0" w:line="276" w:lineRule="auto"/>
        <w:ind w:firstLine="708"/>
        <w:rPr>
          <w:rFonts w:ascii="Times New Roman" w:eastAsia="Constantia" w:hAnsi="Times New Roman" w:cs="Times New Roman"/>
          <w:sz w:val="24"/>
          <w:szCs w:val="24"/>
        </w:rPr>
      </w:pPr>
    </w:p>
    <w:p w:rsidR="0066200D" w:rsidRDefault="00385BCE" w:rsidP="00292900">
      <w:pPr>
        <w:spacing w:after="256"/>
        <w:ind w:right="65"/>
        <w:jc w:val="center"/>
      </w:pPr>
      <w:r>
        <w:rPr>
          <w:rFonts w:ascii="Constantia" w:eastAsia="Constantia" w:hAnsi="Constantia" w:cs="Constantia"/>
          <w:b/>
          <w:i/>
          <w:sz w:val="24"/>
        </w:rPr>
        <w:lastRenderedPageBreak/>
        <w:t>Организационный комитет конференции:</w:t>
      </w:r>
      <w:r>
        <w:rPr>
          <w:rFonts w:ascii="Constantia" w:eastAsia="Constantia" w:hAnsi="Constantia" w:cs="Constantia"/>
          <w:sz w:val="24"/>
        </w:rPr>
        <w:t xml:space="preserve"> </w:t>
      </w:r>
    </w:p>
    <w:p w:rsidR="0066200D" w:rsidRDefault="00385BCE">
      <w:pPr>
        <w:numPr>
          <w:ilvl w:val="0"/>
          <w:numId w:val="1"/>
        </w:numPr>
        <w:spacing w:after="45" w:line="267" w:lineRule="auto"/>
        <w:ind w:right="52" w:hanging="360"/>
        <w:jc w:val="both"/>
      </w:pPr>
      <w:r>
        <w:rPr>
          <w:rFonts w:ascii="Constantia" w:eastAsia="Constantia" w:hAnsi="Constantia" w:cs="Constantia"/>
          <w:sz w:val="24"/>
        </w:rPr>
        <w:t xml:space="preserve">Поляков Виктор Владимирович, декан ФТФ, заведующий кафедрой прикладной физики, электроники и информационной безопасности, доктор физико-математических наук, профессор; </w:t>
      </w:r>
    </w:p>
    <w:p w:rsidR="0066200D" w:rsidRDefault="00385BCE">
      <w:pPr>
        <w:numPr>
          <w:ilvl w:val="0"/>
          <w:numId w:val="1"/>
        </w:numPr>
        <w:spacing w:after="45" w:line="267" w:lineRule="auto"/>
        <w:ind w:right="52" w:hanging="360"/>
        <w:jc w:val="both"/>
      </w:pPr>
      <w:proofErr w:type="spellStart"/>
      <w:r>
        <w:rPr>
          <w:rFonts w:ascii="Constantia" w:eastAsia="Constantia" w:hAnsi="Constantia" w:cs="Constantia"/>
          <w:sz w:val="24"/>
        </w:rPr>
        <w:t>Мансков</w:t>
      </w:r>
      <w:proofErr w:type="spellEnd"/>
      <w:r>
        <w:rPr>
          <w:rFonts w:ascii="Constantia" w:eastAsia="Constantia" w:hAnsi="Constantia" w:cs="Constantia"/>
          <w:sz w:val="24"/>
        </w:rPr>
        <w:t xml:space="preserve"> Сергей Анатольевич, декан </w:t>
      </w:r>
      <w:proofErr w:type="spellStart"/>
      <w:r>
        <w:rPr>
          <w:rFonts w:ascii="Constantia" w:eastAsia="Constantia" w:hAnsi="Constantia" w:cs="Constantia"/>
          <w:sz w:val="24"/>
        </w:rPr>
        <w:t>ФМКФиП</w:t>
      </w:r>
      <w:proofErr w:type="spellEnd"/>
      <w:r>
        <w:rPr>
          <w:rFonts w:ascii="Constantia" w:eastAsia="Constantia" w:hAnsi="Constantia" w:cs="Constantia"/>
          <w:sz w:val="24"/>
        </w:rPr>
        <w:t xml:space="preserve">, кандидат </w:t>
      </w:r>
      <w:r w:rsidR="00353650">
        <w:rPr>
          <w:rFonts w:ascii="Times New Roman" w:eastAsia="Times New Roman" w:hAnsi="Times New Roman" w:cs="Times New Roman"/>
          <w:sz w:val="24"/>
        </w:rPr>
        <w:t>филологических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nstantia" w:eastAsia="Constantia" w:hAnsi="Constantia" w:cs="Constantia"/>
          <w:sz w:val="24"/>
        </w:rPr>
        <w:t xml:space="preserve">наук, доцент; </w:t>
      </w:r>
    </w:p>
    <w:p w:rsidR="0066200D" w:rsidRDefault="00385BCE">
      <w:pPr>
        <w:numPr>
          <w:ilvl w:val="0"/>
          <w:numId w:val="1"/>
        </w:numPr>
        <w:spacing w:after="45" w:line="267" w:lineRule="auto"/>
        <w:ind w:right="52" w:hanging="360"/>
        <w:jc w:val="both"/>
      </w:pPr>
      <w:r>
        <w:rPr>
          <w:rFonts w:ascii="Constantia" w:eastAsia="Constantia" w:hAnsi="Constantia" w:cs="Constantia"/>
          <w:sz w:val="24"/>
        </w:rPr>
        <w:t xml:space="preserve">Скубач Ольга Александровна, заместитель декана </w:t>
      </w:r>
      <w:proofErr w:type="spellStart"/>
      <w:r>
        <w:rPr>
          <w:rFonts w:ascii="Constantia" w:eastAsia="Constantia" w:hAnsi="Constantia" w:cs="Constantia"/>
          <w:sz w:val="24"/>
        </w:rPr>
        <w:t>ФМКФиП</w:t>
      </w:r>
      <w:proofErr w:type="spellEnd"/>
      <w:r>
        <w:rPr>
          <w:rFonts w:ascii="Constantia" w:eastAsia="Constantia" w:hAnsi="Constantia" w:cs="Constantia"/>
          <w:sz w:val="24"/>
        </w:rPr>
        <w:t xml:space="preserve">, кандидат филологических, доцент кафедры общей и прикладной филологии, литературы и русского языка; </w:t>
      </w:r>
    </w:p>
    <w:p w:rsidR="0066200D" w:rsidRDefault="00385BCE">
      <w:pPr>
        <w:numPr>
          <w:ilvl w:val="0"/>
          <w:numId w:val="1"/>
        </w:numPr>
        <w:spacing w:after="45" w:line="267" w:lineRule="auto"/>
        <w:ind w:right="52" w:hanging="360"/>
        <w:jc w:val="both"/>
      </w:pPr>
      <w:r>
        <w:rPr>
          <w:rFonts w:ascii="Constantia" w:eastAsia="Constantia" w:hAnsi="Constantia" w:cs="Constantia"/>
          <w:sz w:val="24"/>
        </w:rPr>
        <w:t xml:space="preserve">Белозерских Василий Вениаминович, заместитель декана ФТФ, старший преподаватель кафедры вычислительной техники и электроники; </w:t>
      </w:r>
    </w:p>
    <w:p w:rsidR="0066200D" w:rsidRDefault="00D519BC">
      <w:pPr>
        <w:numPr>
          <w:ilvl w:val="0"/>
          <w:numId w:val="1"/>
        </w:numPr>
        <w:spacing w:after="45" w:line="267" w:lineRule="auto"/>
        <w:ind w:right="52" w:hanging="360"/>
        <w:jc w:val="both"/>
      </w:pPr>
      <w:r>
        <w:rPr>
          <w:rFonts w:ascii="Constantia" w:hAnsi="Constantia" w:cs="Constantia"/>
          <w:sz w:val="24"/>
          <w:szCs w:val="24"/>
        </w:rPr>
        <w:t>Волков Пётр Андреевич</w:t>
      </w:r>
      <w:r w:rsidR="00385BCE">
        <w:rPr>
          <w:rFonts w:ascii="Constantia" w:eastAsia="Constantia" w:hAnsi="Constantia" w:cs="Constantia"/>
          <w:sz w:val="24"/>
        </w:rPr>
        <w:t xml:space="preserve">, куратор НСО ФТФ; </w:t>
      </w:r>
    </w:p>
    <w:p w:rsidR="0066200D" w:rsidRPr="00DF2D70" w:rsidRDefault="00385BCE">
      <w:pPr>
        <w:numPr>
          <w:ilvl w:val="0"/>
          <w:numId w:val="1"/>
        </w:numPr>
        <w:spacing w:after="45" w:line="267" w:lineRule="auto"/>
        <w:ind w:right="52" w:hanging="360"/>
        <w:jc w:val="both"/>
        <w:rPr>
          <w:color w:val="auto"/>
        </w:rPr>
      </w:pPr>
      <w:r w:rsidRPr="00DF2D70">
        <w:rPr>
          <w:rFonts w:ascii="Constantia" w:eastAsia="Constantia" w:hAnsi="Constantia" w:cs="Constantia"/>
          <w:color w:val="auto"/>
          <w:sz w:val="24"/>
        </w:rPr>
        <w:t xml:space="preserve">Морозова Яна Сергеевна, куратор НСО </w:t>
      </w:r>
      <w:proofErr w:type="spellStart"/>
      <w:r w:rsidRPr="00DF2D70">
        <w:rPr>
          <w:rFonts w:ascii="Constantia" w:eastAsia="Constantia" w:hAnsi="Constantia" w:cs="Constantia"/>
          <w:color w:val="auto"/>
          <w:sz w:val="24"/>
        </w:rPr>
        <w:t>ФМКФиП</w:t>
      </w:r>
      <w:proofErr w:type="spellEnd"/>
      <w:r w:rsidRPr="00DF2D70">
        <w:rPr>
          <w:rFonts w:ascii="Constantia" w:eastAsia="Constantia" w:hAnsi="Constantia" w:cs="Constantia"/>
          <w:color w:val="auto"/>
          <w:sz w:val="24"/>
        </w:rPr>
        <w:t xml:space="preserve">; </w:t>
      </w:r>
    </w:p>
    <w:p w:rsidR="0066200D" w:rsidRPr="00DF2D70" w:rsidRDefault="00D519BC">
      <w:pPr>
        <w:numPr>
          <w:ilvl w:val="0"/>
          <w:numId w:val="1"/>
        </w:numPr>
        <w:spacing w:after="9" w:line="267" w:lineRule="auto"/>
        <w:ind w:right="52" w:hanging="360"/>
        <w:jc w:val="both"/>
        <w:rPr>
          <w:color w:val="auto"/>
        </w:rPr>
      </w:pPr>
      <w:r w:rsidRPr="00DF2D70">
        <w:rPr>
          <w:rFonts w:ascii="Constantia" w:eastAsia="Constantia" w:hAnsi="Constantia" w:cs="Constantia"/>
          <w:color w:val="auto"/>
          <w:sz w:val="24"/>
        </w:rPr>
        <w:t xml:space="preserve">Белоусов Алексей </w:t>
      </w:r>
      <w:r w:rsidR="00DF2D70" w:rsidRPr="00DF2D70">
        <w:rPr>
          <w:rFonts w:ascii="Constantia" w:eastAsia="Constantia" w:hAnsi="Constantia" w:cs="Constantia"/>
          <w:color w:val="auto"/>
          <w:sz w:val="24"/>
        </w:rPr>
        <w:t>Сергеевич, заместитель куратора НСО ФТФ.</w:t>
      </w:r>
    </w:p>
    <w:p w:rsidR="0066200D" w:rsidRPr="00292900" w:rsidRDefault="00385BCE" w:rsidP="00292900">
      <w:pPr>
        <w:spacing w:after="256"/>
        <w:ind w:right="65"/>
        <w:jc w:val="center"/>
        <w:rPr>
          <w:rFonts w:ascii="Constantia" w:eastAsia="Constantia" w:hAnsi="Constantia" w:cs="Constantia"/>
          <w:b/>
          <w:i/>
          <w:sz w:val="24"/>
        </w:rPr>
      </w:pPr>
      <w:r>
        <w:rPr>
          <w:rFonts w:ascii="Constantia" w:eastAsia="Constantia" w:hAnsi="Constantia" w:cs="Constantia"/>
          <w:b/>
          <w:i/>
          <w:sz w:val="24"/>
        </w:rPr>
        <w:t xml:space="preserve">Программный комитет конференции: </w:t>
      </w:r>
    </w:p>
    <w:p w:rsidR="0066200D" w:rsidRDefault="00385BCE">
      <w:pPr>
        <w:numPr>
          <w:ilvl w:val="0"/>
          <w:numId w:val="2"/>
        </w:numPr>
        <w:spacing w:after="45" w:line="267" w:lineRule="auto"/>
        <w:ind w:right="52" w:hanging="360"/>
        <w:jc w:val="both"/>
      </w:pPr>
      <w:r>
        <w:rPr>
          <w:rFonts w:ascii="Constantia" w:eastAsia="Constantia" w:hAnsi="Constantia" w:cs="Constantia"/>
          <w:sz w:val="24"/>
        </w:rPr>
        <w:t>Лукашевич Елен</w:t>
      </w:r>
      <w:r w:rsidR="00353650">
        <w:rPr>
          <w:rFonts w:ascii="Constantia" w:eastAsia="Constantia" w:hAnsi="Constantia" w:cs="Constantia"/>
          <w:sz w:val="24"/>
        </w:rPr>
        <w:t>а Васильевна, доктор филологических</w:t>
      </w:r>
      <w:r>
        <w:rPr>
          <w:rFonts w:ascii="Constantia" w:eastAsia="Constantia" w:hAnsi="Constantia" w:cs="Constantia"/>
          <w:sz w:val="24"/>
        </w:rPr>
        <w:t xml:space="preserve"> наук, профессор, заведующий кафедрой теории и практики журналистики </w:t>
      </w:r>
      <w:proofErr w:type="spellStart"/>
      <w:r>
        <w:rPr>
          <w:rFonts w:ascii="Constantia" w:eastAsia="Constantia" w:hAnsi="Constantia" w:cs="Constantia"/>
          <w:sz w:val="24"/>
        </w:rPr>
        <w:t>АлтГУ</w:t>
      </w:r>
      <w:proofErr w:type="spellEnd"/>
      <w:r>
        <w:rPr>
          <w:rFonts w:ascii="Constantia" w:eastAsia="Constantia" w:hAnsi="Constantia" w:cs="Constantia"/>
          <w:sz w:val="24"/>
        </w:rPr>
        <w:t xml:space="preserve">; </w:t>
      </w:r>
    </w:p>
    <w:p w:rsidR="0066200D" w:rsidRDefault="00385BCE">
      <w:pPr>
        <w:numPr>
          <w:ilvl w:val="0"/>
          <w:numId w:val="2"/>
        </w:numPr>
        <w:spacing w:after="45" w:line="267" w:lineRule="auto"/>
        <w:ind w:right="52" w:hanging="360"/>
        <w:jc w:val="both"/>
      </w:pPr>
      <w:r>
        <w:rPr>
          <w:rFonts w:ascii="Constantia" w:eastAsia="Constantia" w:hAnsi="Constantia" w:cs="Constantia"/>
          <w:sz w:val="24"/>
        </w:rPr>
        <w:t xml:space="preserve">Мансуров Александр Валерьевич, кандидат технических наук, доцент кафедры прикладной физики, электроники и информационной безопасности </w:t>
      </w:r>
      <w:proofErr w:type="spellStart"/>
      <w:r>
        <w:rPr>
          <w:rFonts w:ascii="Constantia" w:eastAsia="Constantia" w:hAnsi="Constantia" w:cs="Constantia"/>
          <w:sz w:val="24"/>
        </w:rPr>
        <w:t>АлтГУ</w:t>
      </w:r>
      <w:proofErr w:type="spellEnd"/>
      <w:r>
        <w:rPr>
          <w:rFonts w:ascii="Constantia" w:eastAsia="Constantia" w:hAnsi="Constantia" w:cs="Constantia"/>
          <w:sz w:val="24"/>
        </w:rPr>
        <w:t xml:space="preserve">; </w:t>
      </w:r>
    </w:p>
    <w:p w:rsidR="0066200D" w:rsidRDefault="00385BCE">
      <w:pPr>
        <w:numPr>
          <w:ilvl w:val="0"/>
          <w:numId w:val="2"/>
        </w:numPr>
        <w:spacing w:after="45" w:line="267" w:lineRule="auto"/>
        <w:ind w:right="52" w:hanging="360"/>
        <w:jc w:val="both"/>
      </w:pPr>
      <w:r>
        <w:rPr>
          <w:rFonts w:ascii="Constantia" w:eastAsia="Constantia" w:hAnsi="Constantia" w:cs="Constantia"/>
          <w:sz w:val="24"/>
        </w:rPr>
        <w:t>Сучкова Лариса Иннокентьевна, док</w:t>
      </w:r>
      <w:r w:rsidR="00353650">
        <w:rPr>
          <w:rFonts w:ascii="Constantia" w:eastAsia="Constantia" w:hAnsi="Constantia" w:cs="Constantia"/>
          <w:sz w:val="24"/>
        </w:rPr>
        <w:t>тор технических наук, профессор</w:t>
      </w:r>
      <w:r>
        <w:rPr>
          <w:rFonts w:ascii="Constantia" w:eastAsia="Constantia" w:hAnsi="Constantia" w:cs="Constantia"/>
          <w:sz w:val="24"/>
        </w:rPr>
        <w:t xml:space="preserve"> кафедры информатики и вычислительной техники и информационной безопасности </w:t>
      </w:r>
      <w:proofErr w:type="spellStart"/>
      <w:r>
        <w:rPr>
          <w:rFonts w:ascii="Constantia" w:eastAsia="Constantia" w:hAnsi="Constantia" w:cs="Constantia"/>
          <w:sz w:val="24"/>
        </w:rPr>
        <w:t>АлтГТУ</w:t>
      </w:r>
      <w:proofErr w:type="spellEnd"/>
      <w:r>
        <w:rPr>
          <w:rFonts w:ascii="Constantia" w:eastAsia="Constantia" w:hAnsi="Constantia" w:cs="Constantia"/>
          <w:sz w:val="24"/>
        </w:rPr>
        <w:t xml:space="preserve">; </w:t>
      </w:r>
    </w:p>
    <w:p w:rsidR="0066200D" w:rsidRDefault="00385BCE">
      <w:pPr>
        <w:numPr>
          <w:ilvl w:val="0"/>
          <w:numId w:val="2"/>
        </w:numPr>
        <w:spacing w:after="45" w:line="267" w:lineRule="auto"/>
        <w:ind w:right="52" w:hanging="360"/>
        <w:jc w:val="both"/>
      </w:pPr>
      <w:r>
        <w:rPr>
          <w:rFonts w:ascii="Constantia" w:eastAsia="Constantia" w:hAnsi="Constantia" w:cs="Constantia"/>
          <w:sz w:val="24"/>
        </w:rPr>
        <w:t xml:space="preserve">Грачева Яна Игоревна, преподаватель кафедры прикладной физики, электроники и информационной безопасности </w:t>
      </w:r>
      <w:proofErr w:type="spellStart"/>
      <w:r>
        <w:rPr>
          <w:rFonts w:ascii="Constantia" w:eastAsia="Constantia" w:hAnsi="Constantia" w:cs="Constantia"/>
          <w:sz w:val="24"/>
        </w:rPr>
        <w:t>АлтГУ</w:t>
      </w:r>
      <w:proofErr w:type="spellEnd"/>
      <w:r>
        <w:rPr>
          <w:rFonts w:ascii="Constantia" w:eastAsia="Constantia" w:hAnsi="Constantia" w:cs="Constantia"/>
          <w:sz w:val="24"/>
        </w:rPr>
        <w:t xml:space="preserve">; </w:t>
      </w:r>
    </w:p>
    <w:p w:rsidR="0066200D" w:rsidRDefault="00385BCE">
      <w:pPr>
        <w:numPr>
          <w:ilvl w:val="0"/>
          <w:numId w:val="2"/>
        </w:numPr>
        <w:spacing w:after="8" w:line="267" w:lineRule="auto"/>
        <w:ind w:right="52" w:hanging="360"/>
        <w:jc w:val="both"/>
      </w:pPr>
      <w:proofErr w:type="spellStart"/>
      <w:r>
        <w:rPr>
          <w:rFonts w:ascii="Constantia" w:eastAsia="Constantia" w:hAnsi="Constantia" w:cs="Constantia"/>
          <w:sz w:val="24"/>
        </w:rPr>
        <w:t>Витвинчук</w:t>
      </w:r>
      <w:proofErr w:type="spellEnd"/>
      <w:r>
        <w:rPr>
          <w:rFonts w:ascii="Constantia" w:eastAsia="Constantia" w:hAnsi="Constantia" w:cs="Constantia"/>
          <w:sz w:val="24"/>
        </w:rPr>
        <w:t xml:space="preserve"> Владимир </w:t>
      </w:r>
      <w:r w:rsidR="00353650">
        <w:rPr>
          <w:rFonts w:ascii="Constantia" w:eastAsia="Constantia" w:hAnsi="Constantia" w:cs="Constantia"/>
          <w:sz w:val="24"/>
        </w:rPr>
        <w:t>Валерьевич, кандидат филологических</w:t>
      </w:r>
      <w:r>
        <w:rPr>
          <w:rFonts w:ascii="Constantia" w:eastAsia="Constantia" w:hAnsi="Constantia" w:cs="Constantia"/>
          <w:sz w:val="24"/>
        </w:rPr>
        <w:t xml:space="preserve"> наук, доцент кафедры теории и практики журналистики </w:t>
      </w:r>
      <w:proofErr w:type="spellStart"/>
      <w:r>
        <w:rPr>
          <w:rFonts w:ascii="Constantia" w:eastAsia="Constantia" w:hAnsi="Constantia" w:cs="Constantia"/>
          <w:sz w:val="24"/>
        </w:rPr>
        <w:t>АлтГУ</w:t>
      </w:r>
      <w:proofErr w:type="spellEnd"/>
      <w:r>
        <w:rPr>
          <w:rFonts w:ascii="Constantia" w:eastAsia="Constantia" w:hAnsi="Constantia" w:cs="Constantia"/>
          <w:sz w:val="24"/>
        </w:rPr>
        <w:t xml:space="preserve">; </w:t>
      </w:r>
    </w:p>
    <w:p w:rsidR="0066200D" w:rsidRDefault="00385BCE">
      <w:pPr>
        <w:numPr>
          <w:ilvl w:val="0"/>
          <w:numId w:val="2"/>
        </w:numPr>
        <w:spacing w:after="0" w:line="267" w:lineRule="auto"/>
        <w:ind w:right="52" w:hanging="360"/>
        <w:jc w:val="both"/>
      </w:pPr>
      <w:r>
        <w:rPr>
          <w:rFonts w:ascii="Constantia" w:eastAsia="Constantia" w:hAnsi="Constantia" w:cs="Constantia"/>
          <w:sz w:val="24"/>
        </w:rPr>
        <w:t>Фоти</w:t>
      </w:r>
      <w:r w:rsidR="00353650">
        <w:rPr>
          <w:rFonts w:ascii="Constantia" w:eastAsia="Constantia" w:hAnsi="Constantia" w:cs="Constantia"/>
          <w:sz w:val="24"/>
        </w:rPr>
        <w:t xml:space="preserve">ева Ирина Валерьевна, </w:t>
      </w:r>
      <w:r>
        <w:rPr>
          <w:rFonts w:ascii="Constantia" w:eastAsia="Constantia" w:hAnsi="Constantia" w:cs="Constantia"/>
          <w:sz w:val="24"/>
        </w:rPr>
        <w:t xml:space="preserve">доктор философских наук, профессор кафедры теории и практики журналистики </w:t>
      </w:r>
      <w:proofErr w:type="spellStart"/>
      <w:r>
        <w:rPr>
          <w:rFonts w:ascii="Constantia" w:eastAsia="Constantia" w:hAnsi="Constantia" w:cs="Constantia"/>
          <w:sz w:val="24"/>
        </w:rPr>
        <w:t>АлтГУ</w:t>
      </w:r>
      <w:proofErr w:type="spellEnd"/>
      <w:r w:rsidR="00353650">
        <w:rPr>
          <w:rFonts w:ascii="Constantia" w:eastAsia="Constantia" w:hAnsi="Constantia" w:cs="Constantia"/>
          <w:sz w:val="24"/>
        </w:rPr>
        <w:t>.</w:t>
      </w:r>
    </w:p>
    <w:p w:rsidR="0066200D" w:rsidRDefault="0066200D">
      <w:pPr>
        <w:spacing w:after="219"/>
        <w:ind w:left="708"/>
      </w:pPr>
    </w:p>
    <w:p w:rsidR="0066200D" w:rsidRDefault="00385BCE">
      <w:pPr>
        <w:spacing w:after="209" w:line="266" w:lineRule="auto"/>
        <w:ind w:left="-15" w:firstLine="708"/>
      </w:pPr>
      <w:r>
        <w:rPr>
          <w:rFonts w:ascii="Constantia" w:eastAsia="Constantia" w:hAnsi="Constantia" w:cs="Constantia"/>
          <w:b/>
          <w:sz w:val="24"/>
        </w:rPr>
        <w:t xml:space="preserve">Заявки принимаются </w:t>
      </w:r>
      <w:r w:rsidR="00353650">
        <w:rPr>
          <w:rFonts w:ascii="Constantia" w:eastAsia="Constantia" w:hAnsi="Constantia" w:cs="Constantia"/>
          <w:b/>
          <w:sz w:val="24"/>
          <w:u w:val="single" w:color="000000"/>
        </w:rPr>
        <w:t>до 22</w:t>
      </w:r>
      <w:r w:rsidR="00D519BC">
        <w:rPr>
          <w:rFonts w:ascii="Constantia" w:eastAsia="Constantia" w:hAnsi="Constantia" w:cs="Constantia"/>
          <w:b/>
          <w:sz w:val="24"/>
          <w:u w:val="single" w:color="000000"/>
        </w:rPr>
        <w:t xml:space="preserve"> ноября 2017</w:t>
      </w:r>
      <w:r>
        <w:rPr>
          <w:rFonts w:ascii="Constantia" w:eastAsia="Constantia" w:hAnsi="Constantia" w:cs="Constantia"/>
          <w:b/>
          <w:sz w:val="24"/>
          <w:u w:val="single" w:color="000000"/>
        </w:rPr>
        <w:t xml:space="preserve"> г.</w:t>
      </w:r>
      <w:r w:rsidR="00D519BC">
        <w:rPr>
          <w:rFonts w:ascii="Constantia" w:eastAsia="Constantia" w:hAnsi="Constantia" w:cs="Constantia"/>
          <w:b/>
          <w:sz w:val="24"/>
        </w:rPr>
        <w:t xml:space="preserve"> на портале Ломоносов (ссылка: </w:t>
      </w:r>
      <w:r w:rsidR="00DF2D70" w:rsidRPr="00DF2D70">
        <w:rPr>
          <w:rFonts w:ascii="Constantia" w:eastAsia="Constantia" w:hAnsi="Constantia" w:cs="Constantia"/>
          <w:b/>
          <w:color w:val="0000FF"/>
          <w:sz w:val="24"/>
          <w:u w:val="single" w:color="0000FF"/>
        </w:rPr>
        <w:t>https://lomonosov-msu.ru/rus/event/4563/</w:t>
      </w:r>
    </w:p>
    <w:p w:rsidR="0066200D" w:rsidRDefault="00385BCE">
      <w:pPr>
        <w:spacing w:after="240" w:line="273" w:lineRule="auto"/>
        <w:ind w:left="4153" w:hanging="3010"/>
      </w:pPr>
      <w:r>
        <w:rPr>
          <w:rFonts w:ascii="Constantia" w:eastAsia="Constantia" w:hAnsi="Constantia" w:cs="Constantia"/>
          <w:b/>
          <w:color w:val="002060"/>
          <w:sz w:val="24"/>
        </w:rPr>
        <w:t xml:space="preserve">Подробная инструкция по регистрации и загрузке тезисов представлена в ПРИЛОЖЕНИИ 3. </w:t>
      </w:r>
    </w:p>
    <w:p w:rsidR="0066200D" w:rsidRDefault="00385BCE">
      <w:pPr>
        <w:spacing w:after="0" w:line="274" w:lineRule="auto"/>
        <w:ind w:left="1481" w:right="703"/>
        <w:jc w:val="center"/>
      </w:pPr>
      <w:r>
        <w:rPr>
          <w:rFonts w:ascii="Constantia" w:eastAsia="Constantia" w:hAnsi="Constantia" w:cs="Constantia"/>
          <w:b/>
          <w:sz w:val="28"/>
        </w:rPr>
        <w:t xml:space="preserve">Прием тезисов для публикации </w:t>
      </w:r>
      <w:r w:rsidR="00D519BC">
        <w:rPr>
          <w:rFonts w:ascii="Constantia" w:eastAsia="Constantia" w:hAnsi="Constantia" w:cs="Constantia"/>
          <w:b/>
          <w:sz w:val="28"/>
        </w:rPr>
        <w:t xml:space="preserve">в </w:t>
      </w:r>
      <w:r w:rsidR="00DF2D70">
        <w:rPr>
          <w:rFonts w:ascii="Constantia" w:eastAsia="Constantia" w:hAnsi="Constantia" w:cs="Constantia"/>
          <w:b/>
          <w:sz w:val="28"/>
        </w:rPr>
        <w:t>сборнике</w:t>
      </w:r>
      <w:r w:rsidR="00D519BC">
        <w:rPr>
          <w:rFonts w:ascii="Constantia" w:eastAsia="Constantia" w:hAnsi="Constantia" w:cs="Constantia"/>
          <w:b/>
          <w:sz w:val="28"/>
        </w:rPr>
        <w:t xml:space="preserve"> осуществляется </w:t>
      </w:r>
      <w:r w:rsidR="00D519BC" w:rsidRPr="00DF2D70">
        <w:rPr>
          <w:rFonts w:ascii="Constantia" w:eastAsia="Constantia" w:hAnsi="Constantia" w:cs="Constantia"/>
          <w:b/>
          <w:sz w:val="28"/>
        </w:rPr>
        <w:t>до 22</w:t>
      </w:r>
      <w:r w:rsidRPr="00DF2D70">
        <w:rPr>
          <w:rFonts w:ascii="Constantia" w:eastAsia="Constantia" w:hAnsi="Constantia" w:cs="Constantia"/>
          <w:b/>
          <w:sz w:val="28"/>
        </w:rPr>
        <w:t xml:space="preserve"> ноября на</w:t>
      </w:r>
      <w:r w:rsidR="00DF2D70">
        <w:rPr>
          <w:rFonts w:ascii="Constantia" w:eastAsia="Constantia" w:hAnsi="Constantia" w:cs="Constantia"/>
          <w:b/>
          <w:sz w:val="28"/>
        </w:rPr>
        <w:t xml:space="preserve"> Портале Ломоносов!</w:t>
      </w:r>
    </w:p>
    <w:p w:rsidR="0066200D" w:rsidRDefault="00385BCE">
      <w:pPr>
        <w:spacing w:after="21"/>
        <w:ind w:right="328"/>
        <w:jc w:val="right"/>
      </w:pPr>
      <w:r>
        <w:rPr>
          <w:rFonts w:ascii="Constantia" w:eastAsia="Constantia" w:hAnsi="Constantia" w:cs="Constantia"/>
          <w:b/>
          <w:sz w:val="28"/>
        </w:rPr>
        <w:t>Требования по о</w:t>
      </w:r>
      <w:r w:rsidR="00297A18">
        <w:rPr>
          <w:rFonts w:ascii="Constantia" w:eastAsia="Constantia" w:hAnsi="Constantia" w:cs="Constantia"/>
          <w:b/>
          <w:sz w:val="28"/>
        </w:rPr>
        <w:t>формлению тезисов изложены</w:t>
      </w:r>
      <w:r>
        <w:rPr>
          <w:rFonts w:ascii="Constantia" w:eastAsia="Constantia" w:hAnsi="Constantia" w:cs="Constantia"/>
          <w:b/>
          <w:sz w:val="28"/>
        </w:rPr>
        <w:t xml:space="preserve"> в ПРИЛОЖЕНИИ 2.</w:t>
      </w:r>
    </w:p>
    <w:p w:rsidR="0066200D" w:rsidRDefault="00297A18" w:rsidP="00FB2F54">
      <w:pPr>
        <w:spacing w:after="208" w:line="266" w:lineRule="auto"/>
        <w:ind w:firstLine="709"/>
        <w:jc w:val="both"/>
      </w:pPr>
      <w:r w:rsidRPr="007E5C1F">
        <w:rPr>
          <w:rFonts w:ascii="Constantia" w:eastAsia="Constantia" w:hAnsi="Constantia" w:cs="Constantia"/>
          <w:sz w:val="24"/>
        </w:rPr>
        <w:t xml:space="preserve">Все предложенные тезисы </w:t>
      </w:r>
      <w:r w:rsidR="00DF2D70" w:rsidRPr="007E5C1F">
        <w:rPr>
          <w:rFonts w:ascii="Constantia" w:eastAsia="Constantia" w:hAnsi="Constantia" w:cs="Constantia"/>
          <w:sz w:val="24"/>
        </w:rPr>
        <w:t>должны быть</w:t>
      </w:r>
      <w:r w:rsidRPr="007E5C1F">
        <w:rPr>
          <w:rFonts w:ascii="Constantia" w:eastAsia="Constantia" w:hAnsi="Constantia" w:cs="Constantia"/>
          <w:sz w:val="24"/>
        </w:rPr>
        <w:t xml:space="preserve"> проверены при помощи программы «Антиплагиат». </w:t>
      </w:r>
      <w:r w:rsidR="00385BCE" w:rsidRPr="007E5C1F">
        <w:rPr>
          <w:rFonts w:ascii="Constantia" w:eastAsia="Constantia" w:hAnsi="Constantia" w:cs="Constantia"/>
          <w:sz w:val="24"/>
        </w:rPr>
        <w:t>В случае не</w:t>
      </w:r>
      <w:r w:rsidRPr="007E5C1F">
        <w:rPr>
          <w:rFonts w:ascii="Constantia" w:eastAsia="Constantia" w:hAnsi="Constantia" w:cs="Constantia"/>
          <w:sz w:val="24"/>
        </w:rPr>
        <w:t>соответствия тезисов требуемым критериям</w:t>
      </w:r>
      <w:r w:rsidR="00385BCE" w:rsidRPr="007E5C1F">
        <w:rPr>
          <w:rFonts w:ascii="Constantia" w:eastAsia="Constantia" w:hAnsi="Constantia" w:cs="Constantia"/>
          <w:sz w:val="24"/>
        </w:rPr>
        <w:t xml:space="preserve"> работы к публикации приняты </w:t>
      </w:r>
      <w:r w:rsidR="00385BCE" w:rsidRPr="007E5C1F">
        <w:rPr>
          <w:rFonts w:ascii="Constantia" w:eastAsia="Constantia" w:hAnsi="Constantia" w:cs="Constantia"/>
          <w:b/>
          <w:sz w:val="24"/>
        </w:rPr>
        <w:t>не будут!</w:t>
      </w:r>
    </w:p>
    <w:p w:rsidR="0066200D" w:rsidRDefault="00385BCE">
      <w:pPr>
        <w:spacing w:after="0" w:line="266" w:lineRule="auto"/>
        <w:ind w:left="-5" w:hanging="10"/>
      </w:pPr>
      <w:r>
        <w:rPr>
          <w:rFonts w:ascii="Constantia" w:eastAsia="Constantia" w:hAnsi="Constantia" w:cs="Constantia"/>
          <w:b/>
          <w:sz w:val="24"/>
        </w:rPr>
        <w:t>Контакты Оргкомитета конференции:</w:t>
      </w:r>
      <w:r>
        <w:rPr>
          <w:rFonts w:ascii="Constantia" w:eastAsia="Constantia" w:hAnsi="Constantia" w:cs="Constantia"/>
          <w:sz w:val="24"/>
        </w:rPr>
        <w:t xml:space="preserve"> </w:t>
      </w:r>
    </w:p>
    <w:p w:rsidR="00D519BC" w:rsidRPr="00BF5565" w:rsidRDefault="00D519BC" w:rsidP="00D519BC">
      <w:pPr>
        <w:spacing w:after="0" w:line="240" w:lineRule="auto"/>
        <w:ind w:firstLine="708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Научное студенческое общество ФТФ </w:t>
      </w:r>
      <w:proofErr w:type="spellStart"/>
      <w:r w:rsidRPr="00BF5565">
        <w:rPr>
          <w:rFonts w:ascii="Constantia" w:hAnsi="Constantia" w:cs="Constantia"/>
          <w:sz w:val="24"/>
          <w:szCs w:val="24"/>
        </w:rPr>
        <w:t>АлтГУ</w:t>
      </w:r>
      <w:proofErr w:type="spellEnd"/>
      <w:r w:rsidRPr="00BF5565">
        <w:rPr>
          <w:rFonts w:ascii="Constantia" w:hAnsi="Constantia" w:cs="Constantia"/>
          <w:sz w:val="24"/>
          <w:szCs w:val="24"/>
        </w:rPr>
        <w:t xml:space="preserve">: </w:t>
      </w:r>
      <w:r>
        <w:rPr>
          <w:rFonts w:ascii="Constantia" w:hAnsi="Constantia" w:cs="Constantia"/>
          <w:sz w:val="24"/>
          <w:szCs w:val="24"/>
        </w:rPr>
        <w:t>Волков Пётр Андреевич</w:t>
      </w:r>
    </w:p>
    <w:p w:rsidR="00D519BC" w:rsidRPr="00BF5565" w:rsidRDefault="00D519BC" w:rsidP="00D519BC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(</w:t>
      </w:r>
      <w:hyperlink r:id="rId7" w:history="1">
        <w:r w:rsidRPr="00A4169A">
          <w:rPr>
            <w:rStyle w:val="a3"/>
            <w:rFonts w:ascii="Constantia" w:hAnsi="Constantia" w:cs="Constantia"/>
            <w:sz w:val="24"/>
            <w:szCs w:val="24"/>
            <w:lang w:val="en-US"/>
          </w:rPr>
          <w:t>ploup</w:t>
        </w:r>
        <w:r w:rsidRPr="00A4169A">
          <w:rPr>
            <w:rStyle w:val="a3"/>
            <w:rFonts w:ascii="Constantia" w:hAnsi="Constantia" w:cs="Constantia"/>
            <w:sz w:val="24"/>
            <w:szCs w:val="24"/>
          </w:rPr>
          <w:t>9</w:t>
        </w:r>
        <w:r w:rsidRPr="006A2309">
          <w:rPr>
            <w:rStyle w:val="a3"/>
            <w:rFonts w:ascii="Constantia" w:hAnsi="Constantia" w:cs="Constantia"/>
            <w:sz w:val="24"/>
            <w:szCs w:val="24"/>
          </w:rPr>
          <w:t>8</w:t>
        </w:r>
        <w:r w:rsidRPr="00A4169A">
          <w:rPr>
            <w:rStyle w:val="a3"/>
            <w:rFonts w:ascii="Constantia" w:hAnsi="Constantia" w:cs="Constantia"/>
            <w:sz w:val="24"/>
            <w:szCs w:val="24"/>
          </w:rPr>
          <w:t>@</w:t>
        </w:r>
        <w:r w:rsidRPr="00A4169A">
          <w:rPr>
            <w:rStyle w:val="a3"/>
            <w:rFonts w:ascii="Constantia" w:hAnsi="Constantia" w:cs="Constantia"/>
            <w:sz w:val="24"/>
            <w:szCs w:val="24"/>
            <w:lang w:val="en-US"/>
          </w:rPr>
          <w:t>gmail</w:t>
        </w:r>
        <w:r w:rsidRPr="00A4169A">
          <w:rPr>
            <w:rStyle w:val="a3"/>
            <w:rFonts w:ascii="Constantia" w:hAnsi="Constantia" w:cs="Constantia"/>
            <w:sz w:val="24"/>
            <w:szCs w:val="24"/>
          </w:rPr>
          <w:t>.</w:t>
        </w:r>
        <w:r w:rsidRPr="00A4169A">
          <w:rPr>
            <w:rStyle w:val="a3"/>
            <w:rFonts w:ascii="Constantia" w:hAnsi="Constantia" w:cs="Constantia"/>
            <w:sz w:val="24"/>
            <w:szCs w:val="24"/>
            <w:lang w:val="en-US"/>
          </w:rPr>
          <w:t>com</w:t>
        </w:r>
      </w:hyperlink>
      <w:r w:rsidRPr="00BF5565">
        <w:rPr>
          <w:rFonts w:ascii="Constantia" w:hAnsi="Constantia" w:cs="Constantia"/>
          <w:sz w:val="24"/>
          <w:szCs w:val="24"/>
        </w:rPr>
        <w:t xml:space="preserve"> </w:t>
      </w:r>
      <w:hyperlink r:id="rId8" w:history="1"/>
      <w:r w:rsidRPr="00BF5565">
        <w:rPr>
          <w:rFonts w:ascii="Constantia" w:hAnsi="Constantia" w:cs="Constantia"/>
          <w:sz w:val="24"/>
          <w:szCs w:val="24"/>
        </w:rPr>
        <w:t xml:space="preserve"> тел.+7-</w:t>
      </w:r>
      <w:r w:rsidRPr="0008484D">
        <w:rPr>
          <w:rFonts w:ascii="Constantia" w:hAnsi="Constantia" w:cs="Constantia"/>
          <w:sz w:val="24"/>
          <w:szCs w:val="24"/>
        </w:rPr>
        <w:t>983-556-62-51</w:t>
      </w:r>
      <w:r w:rsidRPr="00BF5565">
        <w:rPr>
          <w:rFonts w:ascii="Constantia" w:hAnsi="Constantia" w:cs="Constantia"/>
          <w:sz w:val="24"/>
          <w:szCs w:val="24"/>
        </w:rPr>
        <w:t>).</w:t>
      </w:r>
    </w:p>
    <w:p w:rsidR="00D45FCF" w:rsidRDefault="00385BCE" w:rsidP="00292900">
      <w:pPr>
        <w:spacing w:after="0" w:line="267" w:lineRule="auto"/>
        <w:ind w:right="5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onstantia" w:eastAsia="Constantia" w:hAnsi="Constantia" w:cs="Constantia"/>
          <w:sz w:val="24"/>
        </w:rPr>
        <w:t xml:space="preserve">Научное студенческое общество </w:t>
      </w:r>
      <w:proofErr w:type="spellStart"/>
      <w:r>
        <w:rPr>
          <w:rFonts w:ascii="Constantia" w:eastAsia="Constantia" w:hAnsi="Constantia" w:cs="Constantia"/>
          <w:sz w:val="24"/>
        </w:rPr>
        <w:t>ФМКФиП</w:t>
      </w:r>
      <w:proofErr w:type="spellEnd"/>
      <w:r>
        <w:rPr>
          <w:rFonts w:ascii="Constantia" w:eastAsia="Constantia" w:hAnsi="Constantia" w:cs="Constantia"/>
          <w:sz w:val="24"/>
        </w:rPr>
        <w:t xml:space="preserve"> </w:t>
      </w:r>
      <w:proofErr w:type="spellStart"/>
      <w:r>
        <w:rPr>
          <w:rFonts w:ascii="Constantia" w:eastAsia="Constantia" w:hAnsi="Constantia" w:cs="Constantia"/>
          <w:sz w:val="24"/>
        </w:rPr>
        <w:t>АлтГУ</w:t>
      </w:r>
      <w:proofErr w:type="spellEnd"/>
      <w:r>
        <w:rPr>
          <w:rFonts w:ascii="Constantia" w:eastAsia="Constantia" w:hAnsi="Constantia" w:cs="Constantia"/>
          <w:sz w:val="24"/>
        </w:rPr>
        <w:t>: Морозова Яна Сергеевна (</w:t>
      </w:r>
      <w:r>
        <w:rPr>
          <w:rFonts w:ascii="Constantia" w:eastAsia="Constantia" w:hAnsi="Constantia" w:cs="Constantia"/>
          <w:color w:val="0000FF"/>
          <w:sz w:val="24"/>
          <w:u w:val="single" w:color="0000FF"/>
        </w:rPr>
        <w:t>yams97@mail.ru</w:t>
      </w:r>
      <w:r w:rsidR="00292900">
        <w:rPr>
          <w:rFonts w:ascii="Constantia" w:eastAsia="Constantia" w:hAnsi="Constantia" w:cs="Constantia"/>
          <w:sz w:val="24"/>
        </w:rPr>
        <w:t xml:space="preserve"> тел. +7-913-363-83-82) </w:t>
      </w:r>
      <w:r w:rsidR="00D45FCF">
        <w:rPr>
          <w:rFonts w:ascii="Times New Roman" w:eastAsia="Times New Roman" w:hAnsi="Times New Roman" w:cs="Times New Roman"/>
          <w:sz w:val="24"/>
        </w:rPr>
        <w:br w:type="page"/>
      </w:r>
    </w:p>
    <w:p w:rsidR="00D45FCF" w:rsidRPr="00D45FCF" w:rsidRDefault="00385BCE" w:rsidP="00D45FCF">
      <w:pPr>
        <w:spacing w:after="0" w:line="49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D45FCF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="00D45FCF" w:rsidRPr="00D45FCF">
        <w:rPr>
          <w:rFonts w:ascii="Times New Roman" w:eastAsia="Times New Roman" w:hAnsi="Times New Roman" w:cs="Times New Roman"/>
          <w:i/>
          <w:sz w:val="24"/>
        </w:rPr>
        <w:t> </w:t>
      </w:r>
      <w:r w:rsidRPr="00D45FCF">
        <w:rPr>
          <w:rFonts w:ascii="Times New Roman" w:eastAsia="Times New Roman" w:hAnsi="Times New Roman" w:cs="Times New Roman"/>
          <w:i/>
          <w:sz w:val="24"/>
        </w:rPr>
        <w:t xml:space="preserve">1 </w:t>
      </w:r>
    </w:p>
    <w:p w:rsidR="0066200D" w:rsidRDefault="00385BCE" w:rsidP="00D45FCF">
      <w:pPr>
        <w:spacing w:after="0" w:line="494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Условия участия</w:t>
      </w:r>
    </w:p>
    <w:p w:rsidR="0066200D" w:rsidRDefault="00385BCE">
      <w:pPr>
        <w:spacing w:after="211" w:line="305" w:lineRule="auto"/>
        <w:ind w:left="-15" w:right="56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Участником конференции может стать: студент, магистрант, аспирант высшего учебного заведения.  </w:t>
      </w:r>
    </w:p>
    <w:p w:rsidR="0066200D" w:rsidRDefault="00385BCE">
      <w:pPr>
        <w:spacing w:after="163" w:line="305" w:lineRule="auto"/>
        <w:ind w:left="-15" w:right="56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Оплата проезда, проживания и питания иногородних студентов – за счет командирующей стороны. Оргкомитет бронирует места для проживания иногородних участников в гостинице в соответствии с их заявкой (ориентировочная стоимость проживания в 3-х местном номере от 550 руб. в сутки).  </w:t>
      </w:r>
    </w:p>
    <w:p w:rsidR="0066200D" w:rsidRDefault="00385BCE">
      <w:pPr>
        <w:spacing w:after="211" w:line="305" w:lineRule="auto"/>
        <w:ind w:left="-15" w:right="56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участия в конференции необходимо в указанный в информационном письме срок зарегистрироваться на портале Ломоносов (ссылка: </w:t>
      </w:r>
      <w:r w:rsidR="00CA1109" w:rsidRPr="00D519BC">
        <w:rPr>
          <w:rFonts w:ascii="Constantia" w:eastAsia="Constantia" w:hAnsi="Constantia" w:cs="Constantia"/>
          <w:b/>
          <w:color w:val="0000FF"/>
          <w:sz w:val="24"/>
          <w:u w:val="single" w:color="0000FF"/>
        </w:rPr>
        <w:t xml:space="preserve">https://lomonosov-msu.ru/rus/event/4563/ </w:t>
      </w:r>
      <w:hyperlink r:id="rId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) и отправить тезисы для публикации. </w:t>
      </w:r>
    </w:p>
    <w:p w:rsidR="0066200D" w:rsidRDefault="00385BCE">
      <w:pPr>
        <w:spacing w:after="162" w:line="305" w:lineRule="auto"/>
        <w:ind w:left="-15" w:right="56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Название файла заявки дается по фамилии, инициалам заявителя и номеру секции (например, 1_ИвановАА). </w:t>
      </w:r>
    </w:p>
    <w:p w:rsidR="0066200D" w:rsidRDefault="00385BCE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7" w:type="dxa"/>
        <w:tblInd w:w="58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29"/>
        <w:gridCol w:w="6368"/>
      </w:tblGrid>
      <w:tr w:rsidR="0066200D">
        <w:trPr>
          <w:trHeight w:val="838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Заявка на участие в V Междисциплинарной межвузовской конференции </w:t>
            </w:r>
          </w:p>
          <w:p w:rsidR="0066200D" w:rsidRDefault="00385B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«ИНФОРМАЦИОННОЕ ПРОСТРАНСТВО В АСПЕКТЕ ГУМАНИТАРНЫХ И ТЕХНИЧЕСКИХ НАУК - 2016» </w:t>
            </w:r>
          </w:p>
        </w:tc>
      </w:tr>
      <w:tr w:rsidR="0066200D">
        <w:trPr>
          <w:trHeight w:val="84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 участника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200D">
        <w:trPr>
          <w:trHeight w:val="84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>Учебное заведение, факультет, курс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200D">
        <w:trPr>
          <w:trHeight w:val="52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 xml:space="preserve">Почтовый адрес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200D">
        <w:trPr>
          <w:trHeight w:val="526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200D">
        <w:trPr>
          <w:trHeight w:val="52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>Тема доклада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200D">
        <w:trPr>
          <w:trHeight w:val="52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200D">
        <w:trPr>
          <w:trHeight w:val="52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200D">
        <w:trPr>
          <w:trHeight w:val="526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Для иногородних участников: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6200D">
        <w:trPr>
          <w:trHeight w:val="84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>Нуждаетесь ли в гостинице (да; нет)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200D">
        <w:trPr>
          <w:trHeight w:val="52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>Даты прибытия и отъезда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0D" w:rsidRDefault="00385B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45FCF" w:rsidRDefault="00385BCE" w:rsidP="00D45FCF">
      <w:pPr>
        <w:spacing w:after="237"/>
      </w:pPr>
      <w:r>
        <w:t xml:space="preserve"> </w:t>
      </w:r>
      <w:r w:rsidR="00D45FCF">
        <w:br w:type="page"/>
      </w:r>
    </w:p>
    <w:p w:rsidR="0066200D" w:rsidRDefault="00385BCE">
      <w:pPr>
        <w:spacing w:after="269"/>
        <w:ind w:right="63"/>
        <w:jc w:val="right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2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6200D" w:rsidRDefault="00385BCE">
      <w:pPr>
        <w:spacing w:after="11" w:line="266" w:lineRule="auto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ТРЕБОВАНИЯ К ОФОРМЛЕНИЮ ТЕЗИСОВ ДОКЛАДОВ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BAD" w:rsidRDefault="00666BAD" w:rsidP="00666BAD">
      <w:pPr>
        <w:spacing w:after="5" w:line="305" w:lineRule="auto"/>
        <w:ind w:left="-5" w:right="56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публикации</w:t>
      </w:r>
      <w:r w:rsidR="00385BCE">
        <w:rPr>
          <w:rFonts w:ascii="Times New Roman" w:eastAsia="Times New Roman" w:hAnsi="Times New Roman" w:cs="Times New Roman"/>
          <w:sz w:val="24"/>
        </w:rPr>
        <w:t xml:space="preserve"> в сборнике </w:t>
      </w:r>
    </w:p>
    <w:p w:rsidR="0066200D" w:rsidRDefault="00385BCE" w:rsidP="00666BAD">
      <w:pPr>
        <w:spacing w:after="5" w:line="305" w:lineRule="auto"/>
        <w:ind w:left="-5" w:righ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«ИНФОРМАЦИОННОЕ ПРОСТРАНСТВО В АСПЕКТЕ ГУМАНИ</w:t>
      </w:r>
      <w:r w:rsidR="00CA1109">
        <w:rPr>
          <w:rFonts w:ascii="Times New Roman" w:eastAsia="Times New Roman" w:hAnsi="Times New Roman" w:cs="Times New Roman"/>
          <w:b/>
          <w:sz w:val="24"/>
        </w:rPr>
        <w:t>ТАРНЫХ И ТЕХНИЧЕСКИХ НАУК – 2017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66200D" w:rsidRDefault="00385BCE">
      <w:pPr>
        <w:spacing w:after="5" w:line="305" w:lineRule="auto"/>
        <w:ind w:left="-15" w:right="5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Тезисы представляются в электронной и печатной форме, с подписью научного руководителя. Между электронным и печатным вариантами не должно быть никаких расхождений. </w:t>
      </w:r>
    </w:p>
    <w:p w:rsidR="0066200D" w:rsidRDefault="00385BCE">
      <w:pPr>
        <w:spacing w:after="5" w:line="305" w:lineRule="auto"/>
        <w:ind w:left="-15" w:right="5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Название файла тезисов дается по номеру секции, фамилии и инициалам заявителя (например, 1_ИвановАА). </w:t>
      </w:r>
    </w:p>
    <w:p w:rsidR="00666BAD" w:rsidRDefault="00385BCE" w:rsidP="00666BAD">
      <w:pPr>
        <w:spacing w:after="5" w:line="305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текста для работ не должен превышать 5 страниц формата А4, с учетом рисунков, графиков, схем и т.д. </w:t>
      </w:r>
    </w:p>
    <w:p w:rsidR="0066200D" w:rsidRDefault="00666BAD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Параметры оформления</w:t>
      </w:r>
      <w:r w:rsidR="00385BCE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66200D" w:rsidRDefault="00385BCE">
      <w:pPr>
        <w:numPr>
          <w:ilvl w:val="0"/>
          <w:numId w:val="3"/>
        </w:numPr>
        <w:spacing w:after="5" w:line="305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поля: верхнее, нижнее, левое и правое – 2 см; </w:t>
      </w:r>
    </w:p>
    <w:p w:rsidR="0066200D" w:rsidRPr="00D519BC" w:rsidRDefault="00385BCE">
      <w:pPr>
        <w:numPr>
          <w:ilvl w:val="0"/>
          <w:numId w:val="3"/>
        </w:numPr>
        <w:spacing w:after="5" w:line="305" w:lineRule="auto"/>
        <w:ind w:right="56" w:hanging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шрифт</w:t>
      </w:r>
      <w:r w:rsidRPr="00D519BC">
        <w:rPr>
          <w:rFonts w:ascii="Times New Roman" w:eastAsia="Times New Roman" w:hAnsi="Times New Roman" w:cs="Times New Roman"/>
          <w:sz w:val="24"/>
          <w:lang w:val="en-US"/>
        </w:rPr>
        <w:t xml:space="preserve">: Times New Roman, </w:t>
      </w:r>
      <w:r>
        <w:rPr>
          <w:rFonts w:ascii="Times New Roman" w:eastAsia="Times New Roman" w:hAnsi="Times New Roman" w:cs="Times New Roman"/>
          <w:sz w:val="24"/>
        </w:rPr>
        <w:t>размер</w:t>
      </w:r>
      <w:r w:rsidRPr="00D519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шрифта</w:t>
      </w:r>
      <w:r w:rsidRPr="00D519BC">
        <w:rPr>
          <w:rFonts w:ascii="Times New Roman" w:eastAsia="Times New Roman" w:hAnsi="Times New Roman" w:cs="Times New Roman"/>
          <w:sz w:val="24"/>
          <w:lang w:val="en-US"/>
        </w:rPr>
        <w:t xml:space="preserve"> – 12 </w:t>
      </w:r>
      <w:proofErr w:type="spellStart"/>
      <w:r>
        <w:rPr>
          <w:rFonts w:ascii="Times New Roman" w:eastAsia="Times New Roman" w:hAnsi="Times New Roman" w:cs="Times New Roman"/>
          <w:sz w:val="24"/>
        </w:rPr>
        <w:t>пт</w:t>
      </w:r>
      <w:proofErr w:type="spellEnd"/>
      <w:r w:rsidRPr="00D519BC">
        <w:rPr>
          <w:rFonts w:ascii="Times New Roman" w:eastAsia="Times New Roman" w:hAnsi="Times New Roman" w:cs="Times New Roman"/>
          <w:sz w:val="24"/>
          <w:lang w:val="en-US"/>
        </w:rPr>
        <w:t xml:space="preserve">; </w:t>
      </w:r>
    </w:p>
    <w:p w:rsidR="0066200D" w:rsidRDefault="00385BCE">
      <w:pPr>
        <w:numPr>
          <w:ilvl w:val="0"/>
          <w:numId w:val="3"/>
        </w:numPr>
        <w:spacing w:after="5" w:line="305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межстрочный интервал – 1; </w:t>
      </w:r>
    </w:p>
    <w:p w:rsidR="0066200D" w:rsidRDefault="00385BCE">
      <w:pPr>
        <w:numPr>
          <w:ilvl w:val="0"/>
          <w:numId w:val="3"/>
        </w:numPr>
        <w:spacing w:after="5" w:line="305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выравнивание шрифта – по ширине; </w:t>
      </w:r>
    </w:p>
    <w:p w:rsidR="0066200D" w:rsidRDefault="00385BCE">
      <w:pPr>
        <w:numPr>
          <w:ilvl w:val="0"/>
          <w:numId w:val="3"/>
        </w:numPr>
        <w:spacing w:after="5" w:line="305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отступ – 1;  </w:t>
      </w:r>
    </w:p>
    <w:p w:rsidR="0066200D" w:rsidRDefault="00385BCE">
      <w:pPr>
        <w:numPr>
          <w:ilvl w:val="0"/>
          <w:numId w:val="3"/>
        </w:numPr>
        <w:spacing w:after="5" w:line="244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рисунки, графики и схемы представляются отдельным файлом в формате JPG (не менее 300 </w:t>
      </w:r>
      <w:proofErr w:type="spellStart"/>
      <w:r>
        <w:rPr>
          <w:rFonts w:ascii="Times New Roman" w:eastAsia="Times New Roman" w:hAnsi="Times New Roman" w:cs="Times New Roman"/>
          <w:sz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66200D" w:rsidRDefault="00385BCE">
      <w:pPr>
        <w:spacing w:after="2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200D" w:rsidRDefault="00385BCE">
      <w:pPr>
        <w:spacing w:after="26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Структура тезисов: </w:t>
      </w:r>
    </w:p>
    <w:p w:rsidR="0066200D" w:rsidRDefault="00385BCE">
      <w:pPr>
        <w:numPr>
          <w:ilvl w:val="1"/>
          <w:numId w:val="3"/>
        </w:numPr>
        <w:spacing w:after="5" w:line="305" w:lineRule="auto"/>
        <w:ind w:right="5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название тезисов доклада печатается посередине строки прописными буквами </w:t>
      </w:r>
      <w:r>
        <w:rPr>
          <w:rFonts w:ascii="Times New Roman" w:eastAsia="Times New Roman" w:hAnsi="Times New Roman" w:cs="Times New Roman"/>
          <w:b/>
          <w:sz w:val="24"/>
        </w:rPr>
        <w:t>полужирным шрифтом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6200D" w:rsidRDefault="00385BCE">
      <w:pPr>
        <w:numPr>
          <w:ilvl w:val="1"/>
          <w:numId w:val="3"/>
        </w:numPr>
        <w:spacing w:after="5" w:line="305" w:lineRule="auto"/>
        <w:ind w:right="5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посередине строки строчными буквами печатаются </w:t>
      </w:r>
      <w:r>
        <w:rPr>
          <w:rFonts w:ascii="Times New Roman" w:eastAsia="Times New Roman" w:hAnsi="Times New Roman" w:cs="Times New Roman"/>
          <w:b/>
          <w:sz w:val="24"/>
        </w:rPr>
        <w:t>имя, отчество и фамилия автора</w:t>
      </w:r>
      <w:r>
        <w:rPr>
          <w:rFonts w:ascii="Times New Roman" w:eastAsia="Times New Roman" w:hAnsi="Times New Roman" w:cs="Times New Roman"/>
          <w:sz w:val="24"/>
        </w:rPr>
        <w:t xml:space="preserve"> (или авторов), факультет, курс (год обучения); </w:t>
      </w:r>
    </w:p>
    <w:p w:rsidR="0066200D" w:rsidRDefault="00385BCE">
      <w:pPr>
        <w:numPr>
          <w:ilvl w:val="1"/>
          <w:numId w:val="3"/>
        </w:numPr>
        <w:spacing w:after="5" w:line="305" w:lineRule="auto"/>
        <w:ind w:right="5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посередине строки строчными буквами печатаются </w:t>
      </w:r>
      <w:r>
        <w:rPr>
          <w:rFonts w:ascii="Times New Roman" w:eastAsia="Times New Roman" w:hAnsi="Times New Roman" w:cs="Times New Roman"/>
          <w:b/>
          <w:sz w:val="24"/>
        </w:rPr>
        <w:t>имя, отчество и фамилия</w:t>
      </w:r>
      <w:r>
        <w:rPr>
          <w:rFonts w:ascii="Times New Roman" w:eastAsia="Times New Roman" w:hAnsi="Times New Roman" w:cs="Times New Roman"/>
          <w:sz w:val="24"/>
        </w:rPr>
        <w:t xml:space="preserve"> научного руководителя, ученая степень и ученое звание; </w:t>
      </w:r>
    </w:p>
    <w:p w:rsidR="0066200D" w:rsidRDefault="00385BCE">
      <w:pPr>
        <w:numPr>
          <w:ilvl w:val="1"/>
          <w:numId w:val="3"/>
        </w:numPr>
        <w:spacing w:after="5" w:line="305" w:lineRule="auto"/>
        <w:ind w:right="5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отступ одна строка; </w:t>
      </w:r>
    </w:p>
    <w:p w:rsidR="0066200D" w:rsidRDefault="00385BCE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4" w:type="dxa"/>
        <w:tblInd w:w="-84" w:type="dxa"/>
        <w:tblCellMar>
          <w:top w:w="195" w:type="dxa"/>
          <w:left w:w="84" w:type="dxa"/>
          <w:right w:w="182" w:type="dxa"/>
        </w:tblCellMar>
        <w:tblLook w:val="04A0" w:firstRow="1" w:lastRow="0" w:firstColumn="1" w:lastColumn="0" w:noHBand="0" w:noVBand="1"/>
      </w:tblPr>
      <w:tblGrid>
        <w:gridCol w:w="10794"/>
      </w:tblGrid>
      <w:tr w:rsidR="0066200D">
        <w:trPr>
          <w:trHeight w:val="3900"/>
        </w:trPr>
        <w:tc>
          <w:tcPr>
            <w:tcW w:w="10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00D" w:rsidRDefault="00385BCE">
            <w:pPr>
              <w:spacing w:after="23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оформления </w:t>
            </w:r>
          </w:p>
          <w:p w:rsidR="0066200D" w:rsidRDefault="00385BCE">
            <w:pPr>
              <w:spacing w:after="212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ИНТЕРНЕТ-ТЕХНОЛОГИИ В ОБРАЗОВАНИИ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00D" w:rsidRDefault="00385BC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А.И. Иванов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физико-технический факультет, 5 к. </w:t>
            </w:r>
          </w:p>
          <w:p w:rsidR="0066200D" w:rsidRDefault="00385BCE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00D" w:rsidRDefault="00385BC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Научный руководитель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Г.В. Петров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н., проф. </w:t>
            </w:r>
          </w:p>
          <w:p w:rsidR="0066200D" w:rsidRDefault="00385BCE">
            <w:pPr>
              <w:spacing w:after="23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00D" w:rsidRDefault="00385BCE">
            <w:pPr>
              <w:ind w:left="18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Текст, текст, текст, текст, текст, текст, текст, текст, текст, текст, текст, </w:t>
            </w:r>
          </w:p>
          <w:p w:rsidR="0066200D" w:rsidRDefault="00385BC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Библиографический список. </w:t>
            </w:r>
          </w:p>
          <w:p w:rsidR="0066200D" w:rsidRDefault="00385BCE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00D" w:rsidRDefault="00385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6200D" w:rsidRDefault="00385BCE">
      <w:pPr>
        <w:spacing w:after="216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6200D" w:rsidRDefault="00385BCE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200D" w:rsidRDefault="00385BCE">
      <w:pPr>
        <w:spacing w:after="213"/>
        <w:ind w:left="718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Оформл</w:t>
      </w:r>
      <w:r w:rsidR="007E5C1F">
        <w:rPr>
          <w:rFonts w:ascii="Times New Roman" w:eastAsia="Times New Roman" w:hAnsi="Times New Roman" w:cs="Times New Roman"/>
          <w:b/>
          <w:sz w:val="24"/>
        </w:rPr>
        <w:t>ение библиографического списка: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Ссылки на цитируемую литературу даются в тексте цифрами в квадратных скобках: [1,2]. Сам список литературы под заголовком «Библиографический список» приводится после основного текста в порядке цитирования. 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a) для периодических изданий: указываются фамилия и инициалы автора (авторов), название работы, полное или общепринятое сокращенное название журнала (или другого периодического издания), год, номер тома (выпуска), страницы (дата – для газеты): </w:t>
      </w:r>
    </w:p>
    <w:p w:rsidR="0066200D" w:rsidRDefault="00385BCE">
      <w:pPr>
        <w:spacing w:after="46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Пример: 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Волобуева М.М. </w:t>
      </w:r>
      <w:r>
        <w:rPr>
          <w:rFonts w:ascii="Times New Roman" w:eastAsia="Times New Roman" w:hAnsi="Times New Roman" w:cs="Times New Roman"/>
          <w:sz w:val="24"/>
        </w:rPr>
        <w:tab/>
        <w:t xml:space="preserve">Религиозный лидер и религиозный конфликт </w:t>
      </w:r>
      <w:r>
        <w:rPr>
          <w:rFonts w:ascii="Times New Roman" w:eastAsia="Times New Roman" w:hAnsi="Times New Roman" w:cs="Times New Roman"/>
          <w:sz w:val="24"/>
        </w:rPr>
        <w:tab/>
        <w:t xml:space="preserve">// Известия Алтайского государственного университета. 2003. №4(30). С. 17-19. 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для книг, монографий, учебников и учебных пособий: фамилия и инициалы автора (авторов), полное название источника, место издания, издательство, год издания, объем. </w:t>
      </w:r>
    </w:p>
    <w:p w:rsidR="0066200D" w:rsidRDefault="00385BCE">
      <w:pPr>
        <w:spacing w:after="64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Пример: 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Тишкина Т.В. Деятельность краеведческих организаций Алтая в 1918 1931 гг. –Барнаул: Изд-во </w:t>
      </w:r>
      <w:proofErr w:type="spellStart"/>
      <w:r>
        <w:rPr>
          <w:rFonts w:ascii="Times New Roman" w:eastAsia="Times New Roman" w:hAnsi="Times New Roman" w:cs="Times New Roman"/>
          <w:sz w:val="24"/>
        </w:rPr>
        <w:t>АлтГУ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2004. - 215 с. 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Цыб СВ., Иванова Н.П. Курс лекций по исторической хронологии: учебное пособие. Барнаул: Изд-во </w:t>
      </w:r>
      <w:proofErr w:type="spellStart"/>
      <w:r>
        <w:rPr>
          <w:rFonts w:ascii="Times New Roman" w:eastAsia="Times New Roman" w:hAnsi="Times New Roman" w:cs="Times New Roman"/>
          <w:sz w:val="24"/>
        </w:rPr>
        <w:t>АлтГУ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2003. - 96 с. 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Основы теории текста: учебное пособие / под общ. ред.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Чувакина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Барнаул, 2003; 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в) для сборников научных статей и трудов конференций: фамилия и инициалы автора (авторов), название конкретной работы, полное название источника (сборника), место издания, издательство, год издания, объем. </w:t>
      </w:r>
    </w:p>
    <w:p w:rsidR="0066200D" w:rsidRDefault="00385BCE">
      <w:pPr>
        <w:spacing w:after="19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Пример: </w:t>
      </w:r>
    </w:p>
    <w:p w:rsidR="0066200D" w:rsidRDefault="00385BCE">
      <w:pPr>
        <w:spacing w:after="5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Халина П.В. Цивилизация эпохи в творчестве В.М. Шукшина // В.М. Шукшин: Взгляд из XXI века: тезисы докладов к VII Всероссийской научной конференции «В.М. Шукшин: Жизнь и творчество». </w:t>
      </w:r>
    </w:p>
    <w:p w:rsidR="0066200D" w:rsidRDefault="00385BCE">
      <w:pPr>
        <w:spacing w:after="227" w:line="305" w:lineRule="auto"/>
        <w:ind w:left="-5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Барнаул, 23-26 июля 2004 г. / под ред. О.Г. Левашовой.  Барнаул, 2004. </w:t>
      </w:r>
    </w:p>
    <w:p w:rsidR="0066200D" w:rsidRDefault="00385BCE">
      <w:pPr>
        <w:tabs>
          <w:tab w:val="center" w:pos="2894"/>
        </w:tabs>
        <w:spacing w:after="26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Требования к набору формул в статьях: </w:t>
      </w:r>
    </w:p>
    <w:p w:rsidR="00666BAD" w:rsidRDefault="00385BCE" w:rsidP="00666BAD">
      <w:pPr>
        <w:spacing w:after="5" w:line="305" w:lineRule="auto"/>
        <w:ind w:left="-5" w:right="5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Формулы должны быть набраны в редакторе формул MS </w:t>
      </w:r>
      <w:proofErr w:type="spellStart"/>
      <w:r>
        <w:rPr>
          <w:rFonts w:ascii="Times New Roman" w:eastAsia="Times New Roman" w:hAnsi="Times New Roman" w:cs="Times New Roman"/>
          <w:sz w:val="24"/>
        </w:rPr>
        <w:t>Equation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соответствии с правилами написания формул, принятыми в   литературе (переменные – курсив, функции – прямой шрифт и т.п.). </w:t>
      </w:r>
      <w:r w:rsidR="00666BAD">
        <w:rPr>
          <w:rFonts w:ascii="Times New Roman" w:eastAsia="Times New Roman" w:hAnsi="Times New Roman" w:cs="Times New Roman"/>
          <w:sz w:val="24"/>
        </w:rPr>
        <w:br w:type="page"/>
      </w:r>
    </w:p>
    <w:p w:rsidR="0066200D" w:rsidRPr="00666BAD" w:rsidRDefault="00385BCE">
      <w:pPr>
        <w:spacing w:after="63"/>
        <w:ind w:left="10" w:right="49" w:hanging="10"/>
        <w:jc w:val="right"/>
        <w:rPr>
          <w:i/>
        </w:rPr>
      </w:pPr>
      <w:r w:rsidRPr="00666BAD">
        <w:rPr>
          <w:rFonts w:ascii="Times New Roman" w:eastAsia="Times New Roman" w:hAnsi="Times New Roman" w:cs="Times New Roman"/>
          <w:i/>
          <w:sz w:val="24"/>
        </w:rPr>
        <w:lastRenderedPageBreak/>
        <w:t xml:space="preserve">ПРИЛОЖЕНИЕ 3  </w:t>
      </w:r>
    </w:p>
    <w:p w:rsidR="0066200D" w:rsidRDefault="00385BCE" w:rsidP="00666BAD">
      <w:pPr>
        <w:spacing w:after="0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6BAD">
        <w:rPr>
          <w:rFonts w:ascii="Times New Roman" w:eastAsia="Times New Roman" w:hAnsi="Times New Roman" w:cs="Times New Roman"/>
          <w:b/>
          <w:sz w:val="24"/>
        </w:rPr>
        <w:t>Руководство по регистрации на портале Ломоносов</w:t>
      </w:r>
    </w:p>
    <w:p w:rsidR="00666BAD" w:rsidRPr="00666BAD" w:rsidRDefault="00666BAD" w:rsidP="00666BAD">
      <w:pPr>
        <w:spacing w:after="0"/>
        <w:ind w:left="10" w:right="49" w:hanging="10"/>
        <w:jc w:val="center"/>
        <w:rPr>
          <w:b/>
        </w:rPr>
      </w:pPr>
    </w:p>
    <w:p w:rsidR="0066200D" w:rsidRDefault="00CA1109">
      <w:pPr>
        <w:spacing w:after="214"/>
        <w:ind w:right="626"/>
        <w:jc w:val="right"/>
      </w:pPr>
      <w:r>
        <w:rPr>
          <w:noProof/>
        </w:rPr>
        <w:drawing>
          <wp:inline distT="0" distB="0" distL="0" distR="0">
            <wp:extent cx="6671945" cy="3295650"/>
            <wp:effectExtent l="0" t="0" r="0" b="0"/>
            <wp:docPr id="3" name="Рисунок 3" descr="C:\Users\User\Desktop\02c20e7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c20e725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BCE"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numPr>
          <w:ilvl w:val="0"/>
          <w:numId w:val="4"/>
        </w:numPr>
        <w:spacing w:after="148" w:line="305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Выберите секцию, на которую Вы хотите </w:t>
      </w:r>
      <w:r w:rsidR="00CA1109"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арегистрироваться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00D" w:rsidRDefault="00CA1109">
      <w:pPr>
        <w:spacing w:after="228"/>
        <w:ind w:right="713"/>
        <w:jc w:val="right"/>
      </w:pPr>
      <w:r>
        <w:rPr>
          <w:noProof/>
        </w:rPr>
        <w:drawing>
          <wp:inline distT="0" distB="0" distL="0" distR="0">
            <wp:extent cx="6671945" cy="3295650"/>
            <wp:effectExtent l="0" t="0" r="0" b="0"/>
            <wp:docPr id="4" name="Рисунок 4" descr="C:\Users\User\Desktop\4f2d672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f2d672ac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BCE"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numPr>
          <w:ilvl w:val="0"/>
          <w:numId w:val="4"/>
        </w:numPr>
        <w:spacing w:after="151" w:line="305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>Заполните свою анкету в соответствии с формой заявки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spacing w:after="230"/>
        <w:ind w:right="29"/>
        <w:jc w:val="right"/>
      </w:pPr>
      <w:r>
        <w:rPr>
          <w:noProof/>
        </w:rPr>
        <w:lastRenderedPageBreak/>
        <w:drawing>
          <wp:inline distT="0" distB="0" distL="0" distR="0">
            <wp:extent cx="6226176" cy="3305175"/>
            <wp:effectExtent l="0" t="0" r="0" b="0"/>
            <wp:docPr id="911" name="Picture 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Picture 9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17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numPr>
          <w:ilvl w:val="0"/>
          <w:numId w:val="4"/>
        </w:numPr>
        <w:spacing w:after="176" w:line="305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забудьте прикрепить Ваш доклад и презентацию и нажмите “Отправить». </w:t>
      </w:r>
    </w:p>
    <w:p w:rsidR="0066200D" w:rsidRDefault="00385BCE">
      <w:pPr>
        <w:spacing w:after="138" w:line="310" w:lineRule="auto"/>
        <w:ind w:left="28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Вы можете редактировать свою анкету до </w:t>
      </w:r>
      <w:r w:rsidR="007E5C1F">
        <w:rPr>
          <w:rFonts w:ascii="Times New Roman" w:eastAsia="Times New Roman" w:hAnsi="Times New Roman" w:cs="Times New Roman"/>
          <w:sz w:val="24"/>
        </w:rPr>
        <w:t>22</w:t>
      </w:r>
      <w:r w:rsidR="00CA11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ноября. Редактирование тезисов и презентаций доступно до 2</w:t>
      </w:r>
      <w:r w:rsidR="00CA110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ноября включительно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spacing w:after="238"/>
        <w:ind w:left="603"/>
      </w:pPr>
      <w:r>
        <w:rPr>
          <w:noProof/>
        </w:rPr>
        <mc:AlternateContent>
          <mc:Choice Requires="wpg">
            <w:drawing>
              <wp:inline distT="0" distB="0" distL="0" distR="0">
                <wp:extent cx="6229477" cy="3301899"/>
                <wp:effectExtent l="0" t="0" r="0" b="0"/>
                <wp:docPr id="5290" name="Group 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477" cy="3301899"/>
                          <a:chOff x="0" y="0"/>
                          <a:chExt cx="6229477" cy="3301899"/>
                        </a:xfrm>
                      </wpg:grpSpPr>
                      <wps:wsp>
                        <wps:cNvPr id="884" name="Rectangle 884"/>
                        <wps:cNvSpPr/>
                        <wps:spPr>
                          <a:xfrm>
                            <a:off x="6191377" y="31331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00D" w:rsidRDefault="00385B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6" cy="3267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4" name="Shape 914"/>
                        <wps:cNvSpPr/>
                        <wps:spPr>
                          <a:xfrm>
                            <a:off x="1842770" y="1224915"/>
                            <a:ext cx="179895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955" h="112395">
                                <a:moveTo>
                                  <a:pt x="0" y="112395"/>
                                </a:moveTo>
                                <a:lnTo>
                                  <a:pt x="1798955" y="112395"/>
                                </a:lnTo>
                                <a:lnTo>
                                  <a:pt x="1798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290" style="width:490.51pt;height:259.992pt;mso-position-horizontal-relative:char;mso-position-vertical-relative:line" coordsize="62294,33018">
                <v:rect id="Rectangle 884" style="position:absolute;width:506;height:2243;left:61913;top:3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13" style="position:absolute;width:61817;height:32670;left:0;top:0;" filled="f">
                  <v:imagedata r:id="rId14"/>
                </v:shape>
                <v:shape id="Shape 914" style="position:absolute;width:17989;height:1123;left:18427;top:12249;" coordsize="1798955,112395" path="m0,112395l1798955,112395l1798955,0l0,0x">
                  <v:stroke weight="1.5pt" endcap="flat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:rsidR="0066200D" w:rsidRDefault="00385BCE">
      <w:pPr>
        <w:numPr>
          <w:ilvl w:val="0"/>
          <w:numId w:val="4"/>
        </w:numPr>
        <w:spacing w:after="138" w:line="310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отправки тезисов для публикации и автоматического формирования сборника материалов перейдите в раздел «Мои заявки», выберите конференцию «Информационное пространство» и в меню кликните </w:t>
      </w:r>
      <w:r>
        <w:rPr>
          <w:rFonts w:ascii="Times New Roman" w:eastAsia="Times New Roman" w:hAnsi="Times New Roman" w:cs="Times New Roman"/>
          <w:b/>
          <w:sz w:val="24"/>
        </w:rPr>
        <w:t>Создать Тезисы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200D" w:rsidRDefault="00385BC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spacing w:after="212"/>
        <w:ind w:right="329"/>
        <w:jc w:val="right"/>
      </w:pPr>
      <w:r>
        <w:rPr>
          <w:noProof/>
        </w:rPr>
        <w:lastRenderedPageBreak/>
        <w:drawing>
          <wp:inline distT="0" distB="0" distL="0" distR="0">
            <wp:extent cx="6020308" cy="5861685"/>
            <wp:effectExtent l="0" t="0" r="0" b="0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0308" cy="586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66200D" w:rsidRDefault="00385BCE">
      <w:pPr>
        <w:numPr>
          <w:ilvl w:val="0"/>
          <w:numId w:val="4"/>
        </w:numPr>
        <w:spacing w:after="145" w:line="305" w:lineRule="auto"/>
        <w:ind w:right="5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Добавьте свои публикационные материалы в соответствии с формой и требованиями, указанными в ПРИЛОЖЕНИИ 2. </w:t>
      </w:r>
      <w:r w:rsidR="00666BAD">
        <w:rPr>
          <w:rFonts w:ascii="Times New Roman" w:eastAsia="Times New Roman" w:hAnsi="Times New Roman" w:cs="Times New Roman"/>
          <w:sz w:val="24"/>
        </w:rPr>
        <w:t>Кликните «</w:t>
      </w:r>
      <w:r w:rsidR="00666BAD">
        <w:rPr>
          <w:rFonts w:ascii="Times New Roman" w:eastAsia="Times New Roman" w:hAnsi="Times New Roman" w:cs="Times New Roman"/>
          <w:b/>
          <w:sz w:val="24"/>
        </w:rPr>
        <w:t>Сохранить».</w:t>
      </w:r>
    </w:p>
    <w:sectPr w:rsidR="0066200D" w:rsidSect="00292900">
      <w:pgSz w:w="11906" w:h="16838"/>
      <w:pgMar w:top="720" w:right="658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544"/>
    <w:multiLevelType w:val="hybridMultilevel"/>
    <w:tmpl w:val="5F3860B6"/>
    <w:lvl w:ilvl="0" w:tplc="BF70CFF6">
      <w:start w:val="1"/>
      <w:numFmt w:val="decimal"/>
      <w:lvlText w:val="%1."/>
      <w:lvlJc w:val="left"/>
      <w:pPr>
        <w:ind w:left="705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6FC1A">
      <w:start w:val="1"/>
      <w:numFmt w:val="lowerLetter"/>
      <w:lvlText w:val="%2"/>
      <w:lvlJc w:val="left"/>
      <w:pPr>
        <w:ind w:left="14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4F2AA">
      <w:start w:val="1"/>
      <w:numFmt w:val="lowerRoman"/>
      <w:lvlText w:val="%3"/>
      <w:lvlJc w:val="left"/>
      <w:pPr>
        <w:ind w:left="21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431B4">
      <w:start w:val="1"/>
      <w:numFmt w:val="decimal"/>
      <w:lvlText w:val="%4"/>
      <w:lvlJc w:val="left"/>
      <w:pPr>
        <w:ind w:left="28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CE072">
      <w:start w:val="1"/>
      <w:numFmt w:val="lowerLetter"/>
      <w:lvlText w:val="%5"/>
      <w:lvlJc w:val="left"/>
      <w:pPr>
        <w:ind w:left="360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ABF7C">
      <w:start w:val="1"/>
      <w:numFmt w:val="lowerRoman"/>
      <w:lvlText w:val="%6"/>
      <w:lvlJc w:val="left"/>
      <w:pPr>
        <w:ind w:left="432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8D6">
      <w:start w:val="1"/>
      <w:numFmt w:val="decimal"/>
      <w:lvlText w:val="%7"/>
      <w:lvlJc w:val="left"/>
      <w:pPr>
        <w:ind w:left="50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A7A42">
      <w:start w:val="1"/>
      <w:numFmt w:val="lowerLetter"/>
      <w:lvlText w:val="%8"/>
      <w:lvlJc w:val="left"/>
      <w:pPr>
        <w:ind w:left="57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21150">
      <w:start w:val="1"/>
      <w:numFmt w:val="lowerRoman"/>
      <w:lvlText w:val="%9"/>
      <w:lvlJc w:val="left"/>
      <w:pPr>
        <w:ind w:left="64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63EF5"/>
    <w:multiLevelType w:val="hybridMultilevel"/>
    <w:tmpl w:val="0DD26FA2"/>
    <w:lvl w:ilvl="0" w:tplc="388E327C">
      <w:start w:val="1"/>
      <w:numFmt w:val="decimal"/>
      <w:lvlText w:val="%1.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1E">
      <w:start w:val="1"/>
      <w:numFmt w:val="lowerLetter"/>
      <w:lvlText w:val="%2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A25EA">
      <w:start w:val="1"/>
      <w:numFmt w:val="lowerRoman"/>
      <w:lvlText w:val="%3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83756">
      <w:start w:val="1"/>
      <w:numFmt w:val="decimal"/>
      <w:lvlText w:val="%4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AE91A">
      <w:start w:val="1"/>
      <w:numFmt w:val="lowerLetter"/>
      <w:lvlText w:val="%5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46F402">
      <w:start w:val="1"/>
      <w:numFmt w:val="lowerRoman"/>
      <w:lvlText w:val="%6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EFD7E">
      <w:start w:val="1"/>
      <w:numFmt w:val="decimal"/>
      <w:lvlText w:val="%7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69F2A">
      <w:start w:val="1"/>
      <w:numFmt w:val="lowerLetter"/>
      <w:lvlText w:val="%8"/>
      <w:lvlJc w:val="left"/>
      <w:pPr>
        <w:ind w:left="7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839E4">
      <w:start w:val="1"/>
      <w:numFmt w:val="lowerRoman"/>
      <w:lvlText w:val="%9"/>
      <w:lvlJc w:val="left"/>
      <w:pPr>
        <w:ind w:left="7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88085F"/>
    <w:multiLevelType w:val="hybridMultilevel"/>
    <w:tmpl w:val="B40EF746"/>
    <w:lvl w:ilvl="0" w:tplc="D52A42A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E3CE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FC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06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9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A588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A14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75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49A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FA627A"/>
    <w:multiLevelType w:val="hybridMultilevel"/>
    <w:tmpl w:val="711E2CF0"/>
    <w:lvl w:ilvl="0" w:tplc="7056269A">
      <w:start w:val="1"/>
      <w:numFmt w:val="decimal"/>
      <w:lvlText w:val="%1."/>
      <w:lvlJc w:val="left"/>
      <w:pPr>
        <w:ind w:left="705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2EA8C">
      <w:start w:val="1"/>
      <w:numFmt w:val="lowerLetter"/>
      <w:lvlText w:val="%2"/>
      <w:lvlJc w:val="left"/>
      <w:pPr>
        <w:ind w:left="14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89AFA">
      <w:start w:val="1"/>
      <w:numFmt w:val="lowerRoman"/>
      <w:lvlText w:val="%3"/>
      <w:lvlJc w:val="left"/>
      <w:pPr>
        <w:ind w:left="21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054F8">
      <w:start w:val="1"/>
      <w:numFmt w:val="decimal"/>
      <w:lvlText w:val="%4"/>
      <w:lvlJc w:val="left"/>
      <w:pPr>
        <w:ind w:left="28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EBBFA">
      <w:start w:val="1"/>
      <w:numFmt w:val="lowerLetter"/>
      <w:lvlText w:val="%5"/>
      <w:lvlJc w:val="left"/>
      <w:pPr>
        <w:ind w:left="360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85D9E">
      <w:start w:val="1"/>
      <w:numFmt w:val="lowerRoman"/>
      <w:lvlText w:val="%6"/>
      <w:lvlJc w:val="left"/>
      <w:pPr>
        <w:ind w:left="432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C8DC0">
      <w:start w:val="1"/>
      <w:numFmt w:val="decimal"/>
      <w:lvlText w:val="%7"/>
      <w:lvlJc w:val="left"/>
      <w:pPr>
        <w:ind w:left="50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07FA6">
      <w:start w:val="1"/>
      <w:numFmt w:val="lowerLetter"/>
      <w:lvlText w:val="%8"/>
      <w:lvlJc w:val="left"/>
      <w:pPr>
        <w:ind w:left="57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2C362">
      <w:start w:val="1"/>
      <w:numFmt w:val="lowerRoman"/>
      <w:lvlText w:val="%9"/>
      <w:lvlJc w:val="left"/>
      <w:pPr>
        <w:ind w:left="64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0D"/>
    <w:rsid w:val="000901F7"/>
    <w:rsid w:val="00292900"/>
    <w:rsid w:val="00297A18"/>
    <w:rsid w:val="00353650"/>
    <w:rsid w:val="00385BCE"/>
    <w:rsid w:val="00434955"/>
    <w:rsid w:val="0066200D"/>
    <w:rsid w:val="00666BAD"/>
    <w:rsid w:val="007D1F94"/>
    <w:rsid w:val="007E5C1F"/>
    <w:rsid w:val="008A6866"/>
    <w:rsid w:val="009A272A"/>
    <w:rsid w:val="009B1EEB"/>
    <w:rsid w:val="00A57437"/>
    <w:rsid w:val="00CA1109"/>
    <w:rsid w:val="00CD3E78"/>
    <w:rsid w:val="00D45FCF"/>
    <w:rsid w:val="00D519BC"/>
    <w:rsid w:val="00DF2D70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" w:line="244" w:lineRule="auto"/>
      <w:jc w:val="center"/>
      <w:outlineLvl w:val="0"/>
    </w:pPr>
    <w:rPr>
      <w:rFonts w:ascii="Courier New" w:eastAsia="Courier New" w:hAnsi="Courier New" w:cs="Courier New"/>
      <w:b/>
      <w:color w:val="0020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b/>
      <w:color w:val="00206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D51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7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" w:line="244" w:lineRule="auto"/>
      <w:jc w:val="center"/>
      <w:outlineLvl w:val="0"/>
    </w:pPr>
    <w:rPr>
      <w:rFonts w:ascii="Courier New" w:eastAsia="Courier New" w:hAnsi="Courier New" w:cs="Courier New"/>
      <w:b/>
      <w:color w:val="0020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b/>
      <w:color w:val="00206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D51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akhatov@gmail.com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hyperlink" Target="mailto:ploup98@gmail.com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omonosov-msu.ru/rus/event/3910/" TargetMode="External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Волков</dc:creator>
  <cp:lastModifiedBy>Пользователь Windows</cp:lastModifiedBy>
  <cp:revision>2</cp:revision>
  <cp:lastPrinted>2017-11-14T09:13:00Z</cp:lastPrinted>
  <dcterms:created xsi:type="dcterms:W3CDTF">2017-11-14T10:22:00Z</dcterms:created>
  <dcterms:modified xsi:type="dcterms:W3CDTF">2017-11-14T10:22:00Z</dcterms:modified>
</cp:coreProperties>
</file>