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A4" w:rsidRPr="003949A4" w:rsidRDefault="003949A4" w:rsidP="003949A4">
      <w:pPr>
        <w:shd w:val="clear" w:color="auto" w:fill="FFFFFF"/>
        <w:ind w:firstLine="709"/>
        <w:jc w:val="both"/>
        <w:rPr>
          <w:b/>
          <w:sz w:val="28"/>
          <w:szCs w:val="28"/>
          <w:lang w:val="en-US"/>
        </w:rPr>
      </w:pPr>
      <w:r w:rsidRPr="003949A4">
        <w:rPr>
          <w:b/>
          <w:sz w:val="28"/>
          <w:szCs w:val="28"/>
          <w:lang w:val="en-US"/>
        </w:rPr>
        <w:t>Requirements for registration of articles</w:t>
      </w:r>
    </w:p>
    <w:p w:rsidR="003949A4" w:rsidRPr="003949A4" w:rsidRDefault="003949A4" w:rsidP="003949A4">
      <w:pPr>
        <w:shd w:val="clear" w:color="auto" w:fill="FFFFFF"/>
        <w:ind w:firstLine="709"/>
        <w:jc w:val="both"/>
        <w:rPr>
          <w:b/>
          <w:sz w:val="28"/>
          <w:szCs w:val="28"/>
          <w:lang w:val="en-US"/>
        </w:rPr>
      </w:pPr>
    </w:p>
    <w:p w:rsidR="003949A4" w:rsidRPr="003949A4" w:rsidRDefault="003949A4" w:rsidP="003949A4">
      <w:pPr>
        <w:shd w:val="clear" w:color="auto" w:fill="FFFFFF"/>
        <w:ind w:firstLine="709"/>
        <w:jc w:val="both"/>
        <w:rPr>
          <w:sz w:val="28"/>
          <w:szCs w:val="28"/>
          <w:lang w:val="en-US"/>
        </w:rPr>
      </w:pPr>
      <w:r w:rsidRPr="003949A4">
        <w:rPr>
          <w:sz w:val="28"/>
          <w:szCs w:val="28"/>
          <w:lang w:val="en-US"/>
        </w:rPr>
        <w:t xml:space="preserve">Articles are accepted for publication up to 3 pages in A4 size (210 × 297 mm), including tables (not more than 2) and drawings (no more than 2), bibliographic list (no more than 5 sources, no older than 10 </w:t>
      </w:r>
      <w:proofErr w:type="gramStart"/>
      <w:r w:rsidRPr="003949A4">
        <w:rPr>
          <w:sz w:val="28"/>
          <w:szCs w:val="28"/>
          <w:lang w:val="en-US"/>
        </w:rPr>
        <w:t>years )</w:t>
      </w:r>
      <w:proofErr w:type="gramEnd"/>
      <w:r w:rsidRPr="003949A4">
        <w:rPr>
          <w:sz w:val="28"/>
          <w:szCs w:val="28"/>
          <w:lang w:val="en-US"/>
        </w:rPr>
        <w:t>.</w:t>
      </w:r>
    </w:p>
    <w:p w:rsidR="003949A4" w:rsidRPr="003949A4" w:rsidRDefault="003949A4" w:rsidP="003949A4">
      <w:pPr>
        <w:shd w:val="clear" w:color="auto" w:fill="FFFFFF"/>
        <w:ind w:firstLine="709"/>
        <w:jc w:val="both"/>
        <w:rPr>
          <w:sz w:val="28"/>
          <w:szCs w:val="28"/>
          <w:lang w:val="en-US"/>
        </w:rPr>
      </w:pPr>
      <w:r w:rsidRPr="003949A4">
        <w:rPr>
          <w:sz w:val="28"/>
          <w:szCs w:val="28"/>
          <w:lang w:val="en-US"/>
        </w:rPr>
        <w:t xml:space="preserve">The text must be typed on the computer in the Word for Windows editor in Russian or English. Page margins - 2 cm from all sides. Font Times New Roman, the main font size is 14 pt, in tables - 12 pt. The line spacing is </w:t>
      </w:r>
      <w:proofErr w:type="gramStart"/>
      <w:r w:rsidRPr="003949A4">
        <w:rPr>
          <w:sz w:val="28"/>
          <w:szCs w:val="28"/>
          <w:lang w:val="en-US"/>
        </w:rPr>
        <w:t>1.0,</w:t>
      </w:r>
      <w:proofErr w:type="gramEnd"/>
      <w:r w:rsidRPr="003949A4">
        <w:rPr>
          <w:sz w:val="28"/>
          <w:szCs w:val="28"/>
          <w:lang w:val="en-US"/>
        </w:rPr>
        <w:t xml:space="preserve"> the indentation is the same - 1.25 cm.</w:t>
      </w:r>
    </w:p>
    <w:p w:rsidR="003949A4" w:rsidRPr="003949A4" w:rsidRDefault="003949A4" w:rsidP="003949A4">
      <w:pPr>
        <w:shd w:val="clear" w:color="auto" w:fill="FFFFFF"/>
        <w:ind w:firstLine="709"/>
        <w:jc w:val="both"/>
        <w:rPr>
          <w:sz w:val="28"/>
          <w:szCs w:val="28"/>
          <w:lang w:val="en-US"/>
        </w:rPr>
      </w:pPr>
      <w:r w:rsidRPr="003949A4">
        <w:rPr>
          <w:sz w:val="28"/>
          <w:szCs w:val="28"/>
          <w:lang w:val="en-US"/>
        </w:rPr>
        <w:t>Left without paragraph UDC or BBK, title of the article (centered without paragraph indentation), missing line - name, course, faculty (institution), organization, e-mail, then the missing line - abstract to the article (no more than 5 lines), missed string - keywords (3-5 words).</w:t>
      </w:r>
    </w:p>
    <w:p w:rsidR="003949A4" w:rsidRPr="003949A4" w:rsidRDefault="003949A4" w:rsidP="003949A4">
      <w:pPr>
        <w:shd w:val="clear" w:color="auto" w:fill="FFFFFF"/>
        <w:ind w:firstLine="709"/>
        <w:jc w:val="both"/>
        <w:rPr>
          <w:sz w:val="28"/>
          <w:szCs w:val="28"/>
          <w:lang w:val="en-US"/>
        </w:rPr>
      </w:pPr>
      <w:r w:rsidRPr="003949A4">
        <w:rPr>
          <w:sz w:val="28"/>
          <w:szCs w:val="28"/>
          <w:lang w:val="en-US"/>
        </w:rPr>
        <w:t xml:space="preserve">Tables are numbered if there </w:t>
      </w:r>
      <w:proofErr w:type="gramStart"/>
      <w:r w:rsidRPr="003949A4">
        <w:rPr>
          <w:sz w:val="28"/>
          <w:szCs w:val="28"/>
          <w:lang w:val="en-US"/>
        </w:rPr>
        <w:t>are</w:t>
      </w:r>
      <w:proofErr w:type="gramEnd"/>
      <w:r w:rsidRPr="003949A4">
        <w:rPr>
          <w:sz w:val="28"/>
          <w:szCs w:val="28"/>
          <w:lang w:val="en-US"/>
        </w:rPr>
        <w:t xml:space="preserve"> more than one. The text should contain a reference to the tables. When you create tables in the upper right corner, write the word table with the number (table 1), then the thematic heading to the table (in the center, without a paragraph indentation). Drawings and graphics in JPG format, use of block diagrams is not allowed. The name of the illustration (figure, graph) is placed under it, and if more than one illustration is used, it is numbered (Figure 1). The text captions align in the center without a paragraph indentation.</w:t>
      </w:r>
    </w:p>
    <w:p w:rsidR="003949A4" w:rsidRPr="003949A4" w:rsidRDefault="003949A4" w:rsidP="003949A4">
      <w:pPr>
        <w:shd w:val="clear" w:color="auto" w:fill="FFFFFF"/>
        <w:ind w:firstLine="709"/>
        <w:jc w:val="both"/>
        <w:rPr>
          <w:sz w:val="28"/>
          <w:szCs w:val="28"/>
          <w:lang w:val="en-US"/>
        </w:rPr>
      </w:pPr>
      <w:r w:rsidRPr="003949A4">
        <w:rPr>
          <w:sz w:val="28"/>
          <w:szCs w:val="28"/>
          <w:lang w:val="en-US"/>
        </w:rPr>
        <w:t>The bibliographic list is made in accordance with GOST 7.1.-</w:t>
      </w:r>
      <w:proofErr w:type="gramStart"/>
      <w:r w:rsidRPr="003949A4">
        <w:rPr>
          <w:sz w:val="28"/>
          <w:szCs w:val="28"/>
          <w:lang w:val="en-US"/>
        </w:rPr>
        <w:t>2003,</w:t>
      </w:r>
      <w:proofErr w:type="gramEnd"/>
      <w:r w:rsidRPr="003949A4">
        <w:rPr>
          <w:sz w:val="28"/>
          <w:szCs w:val="28"/>
          <w:lang w:val="en-US"/>
        </w:rPr>
        <w:t xml:space="preserve"> the text of the article should refer to the literature used (in square brackets).</w:t>
      </w:r>
    </w:p>
    <w:p w:rsidR="003949A4" w:rsidRPr="003949A4" w:rsidRDefault="003949A4" w:rsidP="003949A4">
      <w:pPr>
        <w:shd w:val="clear" w:color="auto" w:fill="FFFFFF"/>
        <w:ind w:firstLine="709"/>
        <w:jc w:val="both"/>
        <w:rPr>
          <w:sz w:val="28"/>
          <w:szCs w:val="28"/>
          <w:lang w:val="en-US"/>
        </w:rPr>
      </w:pPr>
      <w:r w:rsidRPr="003949A4">
        <w:rPr>
          <w:sz w:val="28"/>
          <w:szCs w:val="28"/>
          <w:lang w:val="en-US"/>
        </w:rPr>
        <w:t xml:space="preserve">The author is responsible for the content of the article (the accuracy of citations, facts, </w:t>
      </w:r>
      <w:proofErr w:type="gramStart"/>
      <w:r w:rsidRPr="003949A4">
        <w:rPr>
          <w:sz w:val="28"/>
          <w:szCs w:val="28"/>
          <w:lang w:val="en-US"/>
        </w:rPr>
        <w:t>statistics</w:t>
      </w:r>
      <w:proofErr w:type="gramEnd"/>
      <w:r w:rsidRPr="003949A4">
        <w:rPr>
          <w:sz w:val="28"/>
          <w:szCs w:val="28"/>
          <w:lang w:val="en-US"/>
        </w:rPr>
        <w:t>).</w:t>
      </w:r>
    </w:p>
    <w:p w:rsidR="00534FA5" w:rsidRPr="003949A4" w:rsidRDefault="003949A4" w:rsidP="003949A4">
      <w:pPr>
        <w:shd w:val="clear" w:color="auto" w:fill="FFFFFF"/>
        <w:ind w:firstLine="709"/>
        <w:jc w:val="both"/>
        <w:rPr>
          <w:color w:val="000000"/>
          <w:spacing w:val="-2"/>
          <w:sz w:val="28"/>
          <w:szCs w:val="28"/>
          <w:lang w:val="en-US"/>
        </w:rPr>
      </w:pPr>
      <w:r w:rsidRPr="003949A4">
        <w:rPr>
          <w:sz w:val="28"/>
          <w:szCs w:val="28"/>
          <w:lang w:val="en-US"/>
        </w:rPr>
        <w:t>The authors of the articles can be only students (bachelor's degree, specialty, master's degree).</w:t>
      </w:r>
    </w:p>
    <w:p w:rsidR="003949A4" w:rsidRDefault="003949A4" w:rsidP="003949A4">
      <w:pPr>
        <w:ind w:firstLine="709"/>
        <w:rPr>
          <w:rFonts w:ascii="Arial" w:hAnsi="Arial" w:cs="Arial"/>
          <w:sz w:val="20"/>
          <w:szCs w:val="20"/>
          <w:shd w:val="clear" w:color="auto" w:fill="FFFFFF"/>
          <w:lang w:val="en-US"/>
        </w:rPr>
      </w:pPr>
    </w:p>
    <w:p w:rsidR="00431B97" w:rsidRPr="003949A4" w:rsidRDefault="003949A4" w:rsidP="003949A4">
      <w:pPr>
        <w:ind w:firstLine="709"/>
        <w:rPr>
          <w:bCs/>
          <w:sz w:val="28"/>
          <w:szCs w:val="28"/>
          <w:lang w:val="en-US"/>
        </w:rPr>
      </w:pPr>
      <w:proofErr w:type="spellStart"/>
      <w:r w:rsidRPr="003949A4">
        <w:rPr>
          <w:rFonts w:ascii="Arial" w:hAnsi="Arial" w:cs="Arial"/>
          <w:sz w:val="20"/>
          <w:szCs w:val="20"/>
          <w:shd w:val="clear" w:color="auto" w:fill="FFFFFF"/>
          <w:lang w:val="en-US"/>
        </w:rPr>
        <w:t>Trebovaniya</w:t>
      </w:r>
      <w:proofErr w:type="spellEnd"/>
      <w:r w:rsidRPr="003949A4">
        <w:rPr>
          <w:rFonts w:ascii="Arial" w:hAnsi="Arial" w:cs="Arial"/>
          <w:sz w:val="20"/>
          <w:szCs w:val="20"/>
          <w:shd w:val="clear" w:color="auto" w:fill="FFFFFF"/>
          <w:lang w:val="en-US"/>
        </w:rPr>
        <w:t xml:space="preserve"> k </w:t>
      </w:r>
      <w:proofErr w:type="spellStart"/>
      <w:r w:rsidRPr="003949A4">
        <w:rPr>
          <w:rFonts w:ascii="Arial" w:hAnsi="Arial" w:cs="Arial"/>
          <w:sz w:val="20"/>
          <w:szCs w:val="20"/>
          <w:shd w:val="clear" w:color="auto" w:fill="FFFFFF"/>
          <w:lang w:val="en-US"/>
        </w:rPr>
        <w:t>oformleniyu</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statey</w:t>
      </w:r>
      <w:proofErr w:type="spellEnd"/>
      <w:r w:rsidRPr="003949A4">
        <w:rPr>
          <w:rFonts w:ascii="Arial" w:hAnsi="Arial" w:cs="Arial"/>
          <w:sz w:val="20"/>
          <w:szCs w:val="20"/>
          <w:shd w:val="clear" w:color="auto" w:fill="FFFFFF"/>
          <w:lang w:val="en-US"/>
        </w:rPr>
        <w:t> </w:t>
      </w:r>
      <w:r w:rsidRPr="003949A4">
        <w:rPr>
          <w:rFonts w:ascii="Arial" w:hAnsi="Arial" w:cs="Arial"/>
          <w:sz w:val="20"/>
          <w:szCs w:val="20"/>
          <w:lang w:val="en-US"/>
        </w:rPr>
        <w:br/>
      </w:r>
      <w:r w:rsidRPr="003949A4">
        <w:rPr>
          <w:rFonts w:ascii="Arial" w:hAnsi="Arial" w:cs="Arial"/>
          <w:sz w:val="20"/>
          <w:szCs w:val="20"/>
          <w:shd w:val="clear" w:color="auto" w:fill="FFFFFF"/>
          <w:lang w:val="en-US"/>
        </w:rPr>
        <w:t xml:space="preserve">K </w:t>
      </w:r>
      <w:proofErr w:type="spellStart"/>
      <w:r w:rsidRPr="003949A4">
        <w:rPr>
          <w:rFonts w:ascii="Arial" w:hAnsi="Arial" w:cs="Arial"/>
          <w:sz w:val="20"/>
          <w:szCs w:val="20"/>
          <w:shd w:val="clear" w:color="auto" w:fill="FFFFFF"/>
          <w:lang w:val="en-US"/>
        </w:rPr>
        <w:t>publikatsii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prinimayutsya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stat'i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ob"yemom</w:t>
      </w:r>
      <w:proofErr w:type="spellEnd"/>
      <w:r w:rsidRPr="003949A4">
        <w:rPr>
          <w:rFonts w:ascii="Arial" w:hAnsi="Arial" w:cs="Arial"/>
          <w:sz w:val="20"/>
          <w:szCs w:val="20"/>
          <w:shd w:val="clear" w:color="auto" w:fill="FFFFFF"/>
          <w:lang w:val="en-US"/>
        </w:rPr>
        <w:t xml:space="preserve"> do 3 </w:t>
      </w:r>
      <w:proofErr w:type="spellStart"/>
      <w:r w:rsidRPr="003949A4">
        <w:rPr>
          <w:rFonts w:ascii="Arial" w:hAnsi="Arial" w:cs="Arial"/>
          <w:sz w:val="20"/>
          <w:szCs w:val="20"/>
          <w:shd w:val="clear" w:color="auto" w:fill="FFFFFF"/>
          <w:lang w:val="en-US"/>
        </w:rPr>
        <w:t>stranits</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formata</w:t>
      </w:r>
      <w:proofErr w:type="spellEnd"/>
      <w:r w:rsidRPr="003949A4">
        <w:rPr>
          <w:rFonts w:ascii="Arial" w:hAnsi="Arial" w:cs="Arial"/>
          <w:sz w:val="20"/>
          <w:szCs w:val="20"/>
          <w:shd w:val="clear" w:color="auto" w:fill="FFFFFF"/>
          <w:lang w:val="en-US"/>
        </w:rPr>
        <w:t xml:space="preserve"> A4 (210×297 mm), </w:t>
      </w:r>
      <w:proofErr w:type="spellStart"/>
      <w:r w:rsidRPr="003949A4">
        <w:rPr>
          <w:rFonts w:ascii="Arial" w:hAnsi="Arial" w:cs="Arial"/>
          <w:sz w:val="20"/>
          <w:szCs w:val="20"/>
          <w:shd w:val="clear" w:color="auto" w:fill="FFFFFF"/>
          <w:lang w:val="en-US"/>
        </w:rPr>
        <w:t>vklyuchaya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tablitsy</w:t>
      </w:r>
      <w:proofErr w:type="spellEnd"/>
      <w:r w:rsidRPr="003949A4">
        <w:rPr>
          <w:rFonts w:ascii="Arial" w:hAnsi="Arial" w:cs="Arial"/>
          <w:sz w:val="20"/>
          <w:szCs w:val="20"/>
          <w:shd w:val="clear" w:color="auto" w:fill="FFFFFF"/>
          <w:lang w:val="en-US"/>
        </w:rPr>
        <w:t xml:space="preserve"> (ne </w:t>
      </w:r>
      <w:proofErr w:type="spellStart"/>
      <w:r w:rsidRPr="003949A4">
        <w:rPr>
          <w:rFonts w:ascii="Arial" w:hAnsi="Arial" w:cs="Arial"/>
          <w:sz w:val="20"/>
          <w:szCs w:val="20"/>
          <w:shd w:val="clear" w:color="auto" w:fill="FFFFFF"/>
          <w:lang w:val="en-US"/>
        </w:rPr>
        <w:t>boleye</w:t>
      </w:r>
      <w:proofErr w:type="spellEnd"/>
      <w:r w:rsidRPr="003949A4">
        <w:rPr>
          <w:rFonts w:ascii="Arial" w:hAnsi="Arial" w:cs="Arial"/>
          <w:sz w:val="20"/>
          <w:szCs w:val="20"/>
          <w:shd w:val="clear" w:color="auto" w:fill="FFFFFF"/>
          <w:lang w:val="en-US"/>
        </w:rPr>
        <w:t xml:space="preserve"> 2-kh) </w:t>
      </w:r>
      <w:proofErr w:type="spellStart"/>
      <w:r w:rsidRPr="003949A4">
        <w:rPr>
          <w:rFonts w:ascii="Arial" w:hAnsi="Arial" w:cs="Arial"/>
          <w:sz w:val="20"/>
          <w:szCs w:val="20"/>
          <w:shd w:val="clear" w:color="auto" w:fill="FFFFFF"/>
          <w:lang w:val="en-US"/>
        </w:rPr>
        <w:t>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risunki</w:t>
      </w:r>
      <w:proofErr w:type="spellEnd"/>
      <w:r w:rsidRPr="003949A4">
        <w:rPr>
          <w:rFonts w:ascii="Arial" w:hAnsi="Arial" w:cs="Arial"/>
          <w:sz w:val="20"/>
          <w:szCs w:val="20"/>
          <w:shd w:val="clear" w:color="auto" w:fill="FFFFFF"/>
          <w:lang w:val="en-US"/>
        </w:rPr>
        <w:t xml:space="preserve"> (ne </w:t>
      </w:r>
      <w:proofErr w:type="spellStart"/>
      <w:r w:rsidRPr="003949A4">
        <w:rPr>
          <w:rFonts w:ascii="Arial" w:hAnsi="Arial" w:cs="Arial"/>
          <w:sz w:val="20"/>
          <w:szCs w:val="20"/>
          <w:shd w:val="clear" w:color="auto" w:fill="FFFFFF"/>
          <w:lang w:val="en-US"/>
        </w:rPr>
        <w:t>boleye</w:t>
      </w:r>
      <w:proofErr w:type="spellEnd"/>
      <w:r w:rsidRPr="003949A4">
        <w:rPr>
          <w:rFonts w:ascii="Arial" w:hAnsi="Arial" w:cs="Arial"/>
          <w:sz w:val="20"/>
          <w:szCs w:val="20"/>
          <w:shd w:val="clear" w:color="auto" w:fill="FFFFFF"/>
          <w:lang w:val="en-US"/>
        </w:rPr>
        <w:t xml:space="preserve"> 2-kh), </w:t>
      </w:r>
      <w:proofErr w:type="spellStart"/>
      <w:r w:rsidRPr="003949A4">
        <w:rPr>
          <w:rFonts w:ascii="Arial" w:hAnsi="Arial" w:cs="Arial"/>
          <w:sz w:val="20"/>
          <w:szCs w:val="20"/>
          <w:shd w:val="clear" w:color="auto" w:fill="FFFFFF"/>
          <w:lang w:val="en-US"/>
        </w:rPr>
        <w:t>bibliograficheskiy</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spisok</w:t>
      </w:r>
      <w:proofErr w:type="spellEnd"/>
      <w:r w:rsidRPr="003949A4">
        <w:rPr>
          <w:rFonts w:ascii="Arial" w:hAnsi="Arial" w:cs="Arial"/>
          <w:sz w:val="20"/>
          <w:szCs w:val="20"/>
          <w:shd w:val="clear" w:color="auto" w:fill="FFFFFF"/>
          <w:lang w:val="en-US"/>
        </w:rPr>
        <w:t xml:space="preserve"> (ne </w:t>
      </w:r>
      <w:proofErr w:type="spellStart"/>
      <w:r w:rsidRPr="003949A4">
        <w:rPr>
          <w:rFonts w:ascii="Arial" w:hAnsi="Arial" w:cs="Arial"/>
          <w:sz w:val="20"/>
          <w:szCs w:val="20"/>
          <w:shd w:val="clear" w:color="auto" w:fill="FFFFFF"/>
          <w:lang w:val="en-US"/>
        </w:rPr>
        <w:t>boleye</w:t>
      </w:r>
      <w:proofErr w:type="spellEnd"/>
      <w:r w:rsidRPr="003949A4">
        <w:rPr>
          <w:rFonts w:ascii="Arial" w:hAnsi="Arial" w:cs="Arial"/>
          <w:sz w:val="20"/>
          <w:szCs w:val="20"/>
          <w:shd w:val="clear" w:color="auto" w:fill="FFFFFF"/>
          <w:lang w:val="en-US"/>
        </w:rPr>
        <w:t xml:space="preserve"> 5-ti </w:t>
      </w:r>
      <w:proofErr w:type="spellStart"/>
      <w:r w:rsidRPr="003949A4">
        <w:rPr>
          <w:rFonts w:ascii="Arial" w:hAnsi="Arial" w:cs="Arial"/>
          <w:sz w:val="20"/>
          <w:szCs w:val="20"/>
          <w:shd w:val="clear" w:color="auto" w:fill="FFFFFF"/>
          <w:lang w:val="en-US"/>
        </w:rPr>
        <w:t>istochnikov</w:t>
      </w:r>
      <w:proofErr w:type="spellEnd"/>
      <w:r w:rsidRPr="003949A4">
        <w:rPr>
          <w:rFonts w:ascii="Arial" w:hAnsi="Arial" w:cs="Arial"/>
          <w:sz w:val="20"/>
          <w:szCs w:val="20"/>
          <w:shd w:val="clear" w:color="auto" w:fill="FFFFFF"/>
          <w:lang w:val="en-US"/>
        </w:rPr>
        <w:t xml:space="preserve">, ne </w:t>
      </w:r>
      <w:proofErr w:type="spellStart"/>
      <w:r w:rsidRPr="003949A4">
        <w:rPr>
          <w:rFonts w:ascii="Arial" w:hAnsi="Arial" w:cs="Arial"/>
          <w:sz w:val="20"/>
          <w:szCs w:val="20"/>
          <w:shd w:val="clear" w:color="auto" w:fill="FFFFFF"/>
          <w:lang w:val="en-US"/>
        </w:rPr>
        <w:t>starshe</w:t>
      </w:r>
      <w:proofErr w:type="spellEnd"/>
      <w:r w:rsidRPr="003949A4">
        <w:rPr>
          <w:rFonts w:ascii="Arial" w:hAnsi="Arial" w:cs="Arial"/>
          <w:sz w:val="20"/>
          <w:szCs w:val="20"/>
          <w:shd w:val="clear" w:color="auto" w:fill="FFFFFF"/>
          <w:lang w:val="en-US"/>
        </w:rPr>
        <w:t xml:space="preserve"> 10 let).</w:t>
      </w:r>
      <w:r w:rsidRPr="003949A4">
        <w:rPr>
          <w:rFonts w:ascii="Arial" w:hAnsi="Arial" w:cs="Arial"/>
          <w:sz w:val="20"/>
          <w:szCs w:val="20"/>
          <w:lang w:val="en-US"/>
        </w:rPr>
        <w:br/>
      </w:r>
      <w:proofErr w:type="spellStart"/>
      <w:r w:rsidRPr="003949A4">
        <w:rPr>
          <w:rFonts w:ascii="Arial" w:hAnsi="Arial" w:cs="Arial"/>
          <w:sz w:val="20"/>
          <w:szCs w:val="20"/>
          <w:shd w:val="clear" w:color="auto" w:fill="FFFFFF"/>
          <w:lang w:val="en-US"/>
        </w:rPr>
        <w:t>Tekst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dolzhen</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byt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nabran</w:t>
      </w:r>
      <w:proofErr w:type="spellEnd"/>
      <w:r w:rsidRPr="003949A4">
        <w:rPr>
          <w:rFonts w:ascii="Arial" w:hAnsi="Arial" w:cs="Arial"/>
          <w:sz w:val="20"/>
          <w:szCs w:val="20"/>
          <w:shd w:val="clear" w:color="auto" w:fill="FFFFFF"/>
          <w:lang w:val="en-US"/>
        </w:rPr>
        <w:t xml:space="preserve"> </w:t>
      </w:r>
      <w:proofErr w:type="spellStart"/>
      <w:proofErr w:type="gramStart"/>
      <w:r w:rsidRPr="003949A4">
        <w:rPr>
          <w:rFonts w:ascii="Arial" w:hAnsi="Arial" w:cs="Arial"/>
          <w:sz w:val="20"/>
          <w:szCs w:val="20"/>
          <w:shd w:val="clear" w:color="auto" w:fill="FFFFFF"/>
          <w:lang w:val="en-US"/>
        </w:rPr>
        <w:t>na</w:t>
      </w:r>
      <w:proofErr w:type="spellEnd"/>
      <w:proofErr w:type="gram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komp'yutere</w:t>
      </w:r>
      <w:proofErr w:type="spellEnd"/>
      <w:r w:rsidRPr="003949A4">
        <w:rPr>
          <w:rFonts w:ascii="Arial" w:hAnsi="Arial" w:cs="Arial"/>
          <w:sz w:val="20"/>
          <w:szCs w:val="20"/>
          <w:shd w:val="clear" w:color="auto" w:fill="FFFFFF"/>
          <w:lang w:val="en-US"/>
        </w:rPr>
        <w:t xml:space="preserve"> v </w:t>
      </w:r>
      <w:proofErr w:type="spellStart"/>
      <w:r w:rsidRPr="003949A4">
        <w:rPr>
          <w:rFonts w:ascii="Arial" w:hAnsi="Arial" w:cs="Arial"/>
          <w:sz w:val="20"/>
          <w:szCs w:val="20"/>
          <w:shd w:val="clear" w:color="auto" w:fill="FFFFFF"/>
          <w:lang w:val="en-US"/>
        </w:rPr>
        <w:t>redaktore</w:t>
      </w:r>
      <w:proofErr w:type="spellEnd"/>
      <w:r w:rsidRPr="003949A4">
        <w:rPr>
          <w:rFonts w:ascii="Arial" w:hAnsi="Arial" w:cs="Arial"/>
          <w:sz w:val="20"/>
          <w:szCs w:val="20"/>
          <w:shd w:val="clear" w:color="auto" w:fill="FFFFFF"/>
          <w:lang w:val="en-US"/>
        </w:rPr>
        <w:t xml:space="preserve"> Word for Windows </w:t>
      </w:r>
      <w:proofErr w:type="spellStart"/>
      <w:r w:rsidRPr="003949A4">
        <w:rPr>
          <w:rFonts w:ascii="Arial" w:hAnsi="Arial" w:cs="Arial"/>
          <w:sz w:val="20"/>
          <w:szCs w:val="20"/>
          <w:shd w:val="clear" w:color="auto" w:fill="FFFFFF"/>
          <w:lang w:val="en-US"/>
        </w:rPr>
        <w:t>na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russkom</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yazyke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ili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angliyskom</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yazyke</w:t>
      </w:r>
      <w:proofErr w:type="spellEnd"/>
      <w:r w:rsidRPr="003949A4">
        <w:rPr>
          <w:rFonts w:ascii="Arial" w:hAnsi="Arial" w:cs="Arial"/>
          <w:sz w:val="20"/>
          <w:szCs w:val="20"/>
          <w:shd w:val="clear" w:color="auto" w:fill="FFFFFF"/>
          <w:lang w:val="en-US"/>
        </w:rPr>
        <w:t xml:space="preserve">. </w:t>
      </w:r>
      <w:proofErr w:type="spellStart"/>
      <w:proofErr w:type="gramStart"/>
      <w:r w:rsidRPr="003949A4">
        <w:rPr>
          <w:rFonts w:ascii="Arial" w:hAnsi="Arial" w:cs="Arial"/>
          <w:sz w:val="20"/>
          <w:szCs w:val="20"/>
          <w:shd w:val="clear" w:color="auto" w:fill="FFFFFF"/>
          <w:lang w:val="en-US"/>
        </w:rPr>
        <w:t>Polya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stranits</w:t>
      </w:r>
      <w:proofErr w:type="spellEnd"/>
      <w:r w:rsidRPr="003949A4">
        <w:rPr>
          <w:rFonts w:ascii="Arial" w:hAnsi="Arial" w:cs="Arial"/>
          <w:sz w:val="20"/>
          <w:szCs w:val="20"/>
          <w:shd w:val="clear" w:color="auto" w:fill="FFFFFF"/>
          <w:lang w:val="en-US"/>
        </w:rPr>
        <w:t xml:space="preserve"> – 2 </w:t>
      </w:r>
      <w:proofErr w:type="spellStart"/>
      <w:r w:rsidRPr="003949A4">
        <w:rPr>
          <w:rFonts w:ascii="Arial" w:hAnsi="Arial" w:cs="Arial"/>
          <w:sz w:val="20"/>
          <w:szCs w:val="20"/>
          <w:shd w:val="clear" w:color="auto" w:fill="FFFFFF"/>
          <w:lang w:val="en-US"/>
        </w:rPr>
        <w:t>sm</w:t>
      </w:r>
      <w:proofErr w:type="spellEnd"/>
      <w:r w:rsidRPr="003949A4">
        <w:rPr>
          <w:rFonts w:ascii="Arial" w:hAnsi="Arial" w:cs="Arial"/>
          <w:sz w:val="20"/>
          <w:szCs w:val="20"/>
          <w:shd w:val="clear" w:color="auto" w:fill="FFFFFF"/>
          <w:lang w:val="en-US"/>
        </w:rPr>
        <w:t xml:space="preserve"> so </w:t>
      </w:r>
      <w:proofErr w:type="spellStart"/>
      <w:r w:rsidRPr="003949A4">
        <w:rPr>
          <w:rFonts w:ascii="Arial" w:hAnsi="Arial" w:cs="Arial"/>
          <w:sz w:val="20"/>
          <w:szCs w:val="20"/>
          <w:shd w:val="clear" w:color="auto" w:fill="FFFFFF"/>
          <w:lang w:val="en-US"/>
        </w:rPr>
        <w:t>vsekh</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storon</w:t>
      </w:r>
      <w:proofErr w:type="spellEnd"/>
      <w:r w:rsidRPr="003949A4">
        <w:rPr>
          <w:rFonts w:ascii="Arial" w:hAnsi="Arial" w:cs="Arial"/>
          <w:sz w:val="20"/>
          <w:szCs w:val="20"/>
          <w:shd w:val="clear" w:color="auto" w:fill="FFFFFF"/>
          <w:lang w:val="en-US"/>
        </w:rPr>
        <w:t>.</w:t>
      </w:r>
      <w:proofErr w:type="gramEnd"/>
      <w:r w:rsidRPr="003949A4">
        <w:rPr>
          <w:rFonts w:ascii="Arial" w:hAnsi="Arial" w:cs="Arial"/>
          <w:sz w:val="20"/>
          <w:szCs w:val="20"/>
          <w:shd w:val="clear" w:color="auto" w:fill="FFFFFF"/>
          <w:lang w:val="en-US"/>
        </w:rPr>
        <w:t xml:space="preserve"> Shrift Times New Roman, </w:t>
      </w:r>
      <w:proofErr w:type="spellStart"/>
      <w:r w:rsidRPr="003949A4">
        <w:rPr>
          <w:rFonts w:ascii="Arial" w:hAnsi="Arial" w:cs="Arial"/>
          <w:sz w:val="20"/>
          <w:szCs w:val="20"/>
          <w:shd w:val="clear" w:color="auto" w:fill="FFFFFF"/>
          <w:lang w:val="en-US"/>
        </w:rPr>
        <w:t>osnovnoy</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razmer</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shrifta</w:t>
      </w:r>
      <w:proofErr w:type="spellEnd"/>
      <w:r w:rsidRPr="003949A4">
        <w:rPr>
          <w:rFonts w:ascii="Arial" w:hAnsi="Arial" w:cs="Arial"/>
          <w:sz w:val="20"/>
          <w:szCs w:val="20"/>
          <w:shd w:val="clear" w:color="auto" w:fill="FFFFFF"/>
          <w:lang w:val="en-US"/>
        </w:rPr>
        <w:t xml:space="preserve"> – 14 pt, v </w:t>
      </w:r>
      <w:proofErr w:type="spellStart"/>
      <w:r w:rsidRPr="003949A4">
        <w:rPr>
          <w:rFonts w:ascii="Arial" w:hAnsi="Arial" w:cs="Arial"/>
          <w:sz w:val="20"/>
          <w:szCs w:val="20"/>
          <w:shd w:val="clear" w:color="auto" w:fill="FFFFFF"/>
          <w:lang w:val="en-US"/>
        </w:rPr>
        <w:t>tablitsakh</w:t>
      </w:r>
      <w:proofErr w:type="spellEnd"/>
      <w:r w:rsidRPr="003949A4">
        <w:rPr>
          <w:rFonts w:ascii="Arial" w:hAnsi="Arial" w:cs="Arial"/>
          <w:sz w:val="20"/>
          <w:szCs w:val="20"/>
          <w:shd w:val="clear" w:color="auto" w:fill="FFFFFF"/>
          <w:lang w:val="en-US"/>
        </w:rPr>
        <w:t xml:space="preserve"> – 12 pt. </w:t>
      </w:r>
      <w:proofErr w:type="spellStart"/>
      <w:r w:rsidRPr="003949A4">
        <w:rPr>
          <w:rFonts w:ascii="Arial" w:hAnsi="Arial" w:cs="Arial"/>
          <w:sz w:val="20"/>
          <w:szCs w:val="20"/>
          <w:shd w:val="clear" w:color="auto" w:fill="FFFFFF"/>
          <w:lang w:val="en-US"/>
        </w:rPr>
        <w:t>Mezhstrochnyy</w:t>
      </w:r>
      <w:proofErr w:type="spellEnd"/>
      <w:r w:rsidRPr="003949A4">
        <w:rPr>
          <w:rFonts w:ascii="Arial" w:hAnsi="Arial" w:cs="Arial"/>
          <w:sz w:val="20"/>
          <w:szCs w:val="20"/>
          <w:shd w:val="clear" w:color="auto" w:fill="FFFFFF"/>
          <w:lang w:val="en-US"/>
        </w:rPr>
        <w:t xml:space="preserve"> interval 1,0, </w:t>
      </w:r>
      <w:proofErr w:type="spellStart"/>
      <w:r w:rsidRPr="003949A4">
        <w:rPr>
          <w:rFonts w:ascii="Arial" w:hAnsi="Arial" w:cs="Arial"/>
          <w:sz w:val="20"/>
          <w:szCs w:val="20"/>
          <w:shd w:val="clear" w:color="auto" w:fill="FFFFFF"/>
          <w:lang w:val="en-US"/>
        </w:rPr>
        <w:t>abzatsnyy</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otstup</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odinakovyy</w:t>
      </w:r>
      <w:proofErr w:type="spellEnd"/>
      <w:r w:rsidRPr="003949A4">
        <w:rPr>
          <w:rFonts w:ascii="Arial" w:hAnsi="Arial" w:cs="Arial"/>
          <w:sz w:val="20"/>
          <w:szCs w:val="20"/>
          <w:shd w:val="clear" w:color="auto" w:fill="FFFFFF"/>
          <w:lang w:val="en-US"/>
        </w:rPr>
        <w:t xml:space="preserve"> – 1,25 sm.</w:t>
      </w:r>
      <w:r w:rsidRPr="003949A4">
        <w:rPr>
          <w:rFonts w:ascii="Arial" w:hAnsi="Arial" w:cs="Arial"/>
          <w:sz w:val="20"/>
          <w:szCs w:val="20"/>
          <w:lang w:val="en-US"/>
        </w:rPr>
        <w:br/>
      </w:r>
      <w:proofErr w:type="spellStart"/>
      <w:r w:rsidRPr="003949A4">
        <w:rPr>
          <w:rFonts w:ascii="Arial" w:hAnsi="Arial" w:cs="Arial"/>
          <w:sz w:val="20"/>
          <w:szCs w:val="20"/>
          <w:shd w:val="clear" w:color="auto" w:fill="FFFFFF"/>
          <w:lang w:val="en-US"/>
        </w:rPr>
        <w:t>Sleva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bez</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abzatsa</w:t>
      </w:r>
      <w:proofErr w:type="spellEnd"/>
      <w:r w:rsidRPr="003949A4">
        <w:rPr>
          <w:rFonts w:ascii="Arial" w:hAnsi="Arial" w:cs="Arial"/>
          <w:sz w:val="20"/>
          <w:szCs w:val="20"/>
          <w:shd w:val="clear" w:color="auto" w:fill="FFFFFF"/>
          <w:lang w:val="en-US"/>
        </w:rPr>
        <w:t xml:space="preserve"> UDK </w:t>
      </w:r>
      <w:proofErr w:type="spellStart"/>
      <w:r w:rsidRPr="003949A4">
        <w:rPr>
          <w:rFonts w:ascii="Arial" w:hAnsi="Arial" w:cs="Arial"/>
          <w:sz w:val="20"/>
          <w:szCs w:val="20"/>
          <w:shd w:val="clear" w:color="auto" w:fill="FFFFFF"/>
          <w:lang w:val="en-US"/>
        </w:rPr>
        <w:t>ili</w:t>
      </w:r>
      <w:proofErr w:type="spellEnd"/>
      <w:r w:rsidRPr="003949A4">
        <w:rPr>
          <w:rFonts w:ascii="Arial" w:hAnsi="Arial" w:cs="Arial"/>
          <w:sz w:val="20"/>
          <w:szCs w:val="20"/>
          <w:shd w:val="clear" w:color="auto" w:fill="FFFFFF"/>
          <w:lang w:val="en-US"/>
        </w:rPr>
        <w:t xml:space="preserve"> BBK, </w:t>
      </w:r>
      <w:proofErr w:type="spellStart"/>
      <w:r w:rsidRPr="003949A4">
        <w:rPr>
          <w:rFonts w:ascii="Arial" w:hAnsi="Arial" w:cs="Arial"/>
          <w:sz w:val="20"/>
          <w:szCs w:val="20"/>
          <w:shd w:val="clear" w:color="auto" w:fill="FFFFFF"/>
          <w:lang w:val="en-US"/>
        </w:rPr>
        <w:t>nazvaniye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stat'i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po</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tsentru</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bez</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abzatsnogo</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otstupa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propushchennaya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stroka</w:t>
      </w:r>
      <w:proofErr w:type="spellEnd"/>
      <w:r w:rsidRPr="003949A4">
        <w:rPr>
          <w:rFonts w:ascii="Arial" w:hAnsi="Arial" w:cs="Arial"/>
          <w:sz w:val="20"/>
          <w:szCs w:val="20"/>
          <w:shd w:val="clear" w:color="auto" w:fill="FFFFFF"/>
          <w:lang w:val="en-US"/>
        </w:rPr>
        <w:t xml:space="preserve"> – FIO, </w:t>
      </w:r>
      <w:proofErr w:type="spellStart"/>
      <w:r w:rsidRPr="003949A4">
        <w:rPr>
          <w:rFonts w:ascii="Arial" w:hAnsi="Arial" w:cs="Arial"/>
          <w:sz w:val="20"/>
          <w:szCs w:val="20"/>
          <w:shd w:val="clear" w:color="auto" w:fill="FFFFFF"/>
          <w:lang w:val="en-US"/>
        </w:rPr>
        <w:t>kurs</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fakul'tet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institut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organizatsiya</w:t>
      </w:r>
      <w:proofErr w:type="spellEnd"/>
      <w:r w:rsidRPr="003949A4">
        <w:rPr>
          <w:rFonts w:ascii="Arial" w:hAnsi="Arial" w:cs="Arial"/>
          <w:sz w:val="20"/>
          <w:szCs w:val="20"/>
          <w:shd w:val="clear" w:color="auto" w:fill="FFFFFF"/>
          <w:lang w:val="en-US"/>
        </w:rPr>
        <w:t xml:space="preserve">, e-mail, </w:t>
      </w:r>
      <w:proofErr w:type="spellStart"/>
      <w:r w:rsidRPr="003949A4">
        <w:rPr>
          <w:rFonts w:ascii="Arial" w:hAnsi="Arial" w:cs="Arial"/>
          <w:sz w:val="20"/>
          <w:szCs w:val="20"/>
          <w:shd w:val="clear" w:color="auto" w:fill="FFFFFF"/>
          <w:lang w:val="en-US"/>
        </w:rPr>
        <w:t>zatem</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propushchennaya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stroka</w:t>
      </w:r>
      <w:proofErr w:type="spellEnd"/>
      <w:r w:rsidRPr="003949A4">
        <w:rPr>
          <w:rFonts w:ascii="Arial" w:hAnsi="Arial" w:cs="Arial"/>
          <w:sz w:val="20"/>
          <w:szCs w:val="20"/>
          <w:shd w:val="clear" w:color="auto" w:fill="FFFFFF"/>
          <w:lang w:val="en-US"/>
        </w:rPr>
        <w:t xml:space="preserve"> – </w:t>
      </w:r>
      <w:proofErr w:type="spellStart"/>
      <w:r w:rsidRPr="003949A4">
        <w:rPr>
          <w:rFonts w:ascii="Arial" w:hAnsi="Arial" w:cs="Arial"/>
          <w:sz w:val="20"/>
          <w:szCs w:val="20"/>
          <w:shd w:val="clear" w:color="auto" w:fill="FFFFFF"/>
          <w:lang w:val="en-US"/>
        </w:rPr>
        <w:t>annotatsiya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na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stat'yu</w:t>
      </w:r>
      <w:proofErr w:type="spellEnd"/>
      <w:r w:rsidRPr="003949A4">
        <w:rPr>
          <w:rFonts w:ascii="Arial" w:hAnsi="Arial" w:cs="Arial"/>
          <w:sz w:val="20"/>
          <w:szCs w:val="20"/>
          <w:shd w:val="clear" w:color="auto" w:fill="FFFFFF"/>
          <w:lang w:val="en-US"/>
        </w:rPr>
        <w:t xml:space="preserve"> (ne </w:t>
      </w:r>
      <w:proofErr w:type="spellStart"/>
      <w:r w:rsidRPr="003949A4">
        <w:rPr>
          <w:rFonts w:ascii="Arial" w:hAnsi="Arial" w:cs="Arial"/>
          <w:sz w:val="20"/>
          <w:szCs w:val="20"/>
          <w:shd w:val="clear" w:color="auto" w:fill="FFFFFF"/>
          <w:lang w:val="en-US"/>
        </w:rPr>
        <w:t>boleye</w:t>
      </w:r>
      <w:proofErr w:type="spellEnd"/>
      <w:r w:rsidRPr="003949A4">
        <w:rPr>
          <w:rFonts w:ascii="Arial" w:hAnsi="Arial" w:cs="Arial"/>
          <w:sz w:val="20"/>
          <w:szCs w:val="20"/>
          <w:shd w:val="clear" w:color="auto" w:fill="FFFFFF"/>
          <w:lang w:val="en-US"/>
        </w:rPr>
        <w:t xml:space="preserve"> 5 </w:t>
      </w:r>
      <w:proofErr w:type="spellStart"/>
      <w:r w:rsidRPr="003949A4">
        <w:rPr>
          <w:rFonts w:ascii="Arial" w:hAnsi="Arial" w:cs="Arial"/>
          <w:sz w:val="20"/>
          <w:szCs w:val="20"/>
          <w:shd w:val="clear" w:color="auto" w:fill="FFFFFF"/>
          <w:lang w:val="en-US"/>
        </w:rPr>
        <w:t>strok</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propushchennaya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stroka</w:t>
      </w:r>
      <w:proofErr w:type="spellEnd"/>
      <w:r w:rsidRPr="003949A4">
        <w:rPr>
          <w:rFonts w:ascii="Arial" w:hAnsi="Arial" w:cs="Arial"/>
          <w:sz w:val="20"/>
          <w:szCs w:val="20"/>
          <w:shd w:val="clear" w:color="auto" w:fill="FFFFFF"/>
          <w:lang w:val="en-US"/>
        </w:rPr>
        <w:t xml:space="preserve"> – </w:t>
      </w:r>
      <w:proofErr w:type="spellStart"/>
      <w:r w:rsidRPr="003949A4">
        <w:rPr>
          <w:rFonts w:ascii="Arial" w:hAnsi="Arial" w:cs="Arial"/>
          <w:sz w:val="20"/>
          <w:szCs w:val="20"/>
          <w:shd w:val="clear" w:color="auto" w:fill="FFFFFF"/>
          <w:lang w:val="en-US"/>
        </w:rPr>
        <w:t>klyuchevyye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slova</w:t>
      </w:r>
      <w:proofErr w:type="spellEnd"/>
      <w:r w:rsidRPr="003949A4">
        <w:rPr>
          <w:rFonts w:ascii="Arial" w:hAnsi="Arial" w:cs="Arial"/>
          <w:sz w:val="20"/>
          <w:szCs w:val="20"/>
          <w:shd w:val="clear" w:color="auto" w:fill="FFFFFF"/>
          <w:lang w:val="en-US"/>
        </w:rPr>
        <w:t xml:space="preserve"> (3-5 </w:t>
      </w:r>
      <w:proofErr w:type="spellStart"/>
      <w:r w:rsidRPr="003949A4">
        <w:rPr>
          <w:rFonts w:ascii="Arial" w:hAnsi="Arial" w:cs="Arial"/>
          <w:sz w:val="20"/>
          <w:szCs w:val="20"/>
          <w:shd w:val="clear" w:color="auto" w:fill="FFFFFF"/>
          <w:lang w:val="en-US"/>
        </w:rPr>
        <w:t>slov</w:t>
      </w:r>
      <w:proofErr w:type="spellEnd"/>
      <w:r w:rsidRPr="003949A4">
        <w:rPr>
          <w:rFonts w:ascii="Arial" w:hAnsi="Arial" w:cs="Arial"/>
          <w:sz w:val="20"/>
          <w:szCs w:val="20"/>
          <w:shd w:val="clear" w:color="auto" w:fill="FFFFFF"/>
          <w:lang w:val="en-US"/>
        </w:rPr>
        <w:t>).</w:t>
      </w:r>
      <w:r w:rsidRPr="003949A4">
        <w:rPr>
          <w:rFonts w:ascii="Arial" w:hAnsi="Arial" w:cs="Arial"/>
          <w:sz w:val="20"/>
          <w:szCs w:val="20"/>
          <w:lang w:val="en-US"/>
        </w:rPr>
        <w:br/>
      </w:r>
      <w:proofErr w:type="spellStart"/>
      <w:proofErr w:type="gramStart"/>
      <w:r w:rsidRPr="003949A4">
        <w:rPr>
          <w:rFonts w:ascii="Arial" w:hAnsi="Arial" w:cs="Arial"/>
          <w:sz w:val="20"/>
          <w:szCs w:val="20"/>
          <w:shd w:val="clear" w:color="auto" w:fill="FFFFFF"/>
          <w:lang w:val="en-US"/>
        </w:rPr>
        <w:t>Tablitsy</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numeruyutsya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yesli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ikh</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boleye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odnoy</w:t>
      </w:r>
      <w:proofErr w:type="spellEnd"/>
      <w:r w:rsidRPr="003949A4">
        <w:rPr>
          <w:rFonts w:ascii="Arial" w:hAnsi="Arial" w:cs="Arial"/>
          <w:sz w:val="20"/>
          <w:szCs w:val="20"/>
          <w:shd w:val="clear" w:color="auto" w:fill="FFFFFF"/>
          <w:lang w:val="en-US"/>
        </w:rPr>
        <w:t>.</w:t>
      </w:r>
      <w:proofErr w:type="gramEnd"/>
      <w:r w:rsidRPr="003949A4">
        <w:rPr>
          <w:rFonts w:ascii="Arial" w:hAnsi="Arial" w:cs="Arial"/>
          <w:sz w:val="20"/>
          <w:szCs w:val="20"/>
          <w:shd w:val="clear" w:color="auto" w:fill="FFFFFF"/>
          <w:lang w:val="en-US"/>
        </w:rPr>
        <w:t xml:space="preserve"> V </w:t>
      </w:r>
      <w:proofErr w:type="spellStart"/>
      <w:r w:rsidRPr="003949A4">
        <w:rPr>
          <w:rFonts w:ascii="Arial" w:hAnsi="Arial" w:cs="Arial"/>
          <w:sz w:val="20"/>
          <w:szCs w:val="20"/>
          <w:shd w:val="clear" w:color="auto" w:fill="FFFFFF"/>
          <w:lang w:val="en-US"/>
        </w:rPr>
        <w:t>tekste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dolzhna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prisutstvovat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ssylka</w:t>
      </w:r>
      <w:proofErr w:type="spellEnd"/>
      <w:r w:rsidRPr="003949A4">
        <w:rPr>
          <w:rFonts w:ascii="Arial" w:hAnsi="Arial" w:cs="Arial"/>
          <w:sz w:val="20"/>
          <w:szCs w:val="20"/>
          <w:shd w:val="clear" w:color="auto" w:fill="FFFFFF"/>
          <w:lang w:val="en-US"/>
        </w:rPr>
        <w:t xml:space="preserve"> </w:t>
      </w:r>
      <w:proofErr w:type="spellStart"/>
      <w:proofErr w:type="gramStart"/>
      <w:r w:rsidRPr="003949A4">
        <w:rPr>
          <w:rFonts w:ascii="Arial" w:hAnsi="Arial" w:cs="Arial"/>
          <w:sz w:val="20"/>
          <w:szCs w:val="20"/>
          <w:shd w:val="clear" w:color="auto" w:fill="FFFFFF"/>
          <w:lang w:val="en-US"/>
        </w:rPr>
        <w:t>na</w:t>
      </w:r>
      <w:proofErr w:type="spellEnd"/>
      <w:proofErr w:type="gram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tablitsy</w:t>
      </w:r>
      <w:proofErr w:type="spellEnd"/>
      <w:r w:rsidRPr="003949A4">
        <w:rPr>
          <w:rFonts w:ascii="Arial" w:hAnsi="Arial" w:cs="Arial"/>
          <w:sz w:val="20"/>
          <w:szCs w:val="20"/>
          <w:shd w:val="clear" w:color="auto" w:fill="FFFFFF"/>
          <w:lang w:val="en-US"/>
        </w:rPr>
        <w:t xml:space="preserve">. </w:t>
      </w:r>
      <w:proofErr w:type="spellStart"/>
      <w:proofErr w:type="gramStart"/>
      <w:r w:rsidRPr="003949A4">
        <w:rPr>
          <w:rFonts w:ascii="Arial" w:hAnsi="Arial" w:cs="Arial"/>
          <w:sz w:val="20"/>
          <w:szCs w:val="20"/>
          <w:shd w:val="clear" w:color="auto" w:fill="FFFFFF"/>
          <w:lang w:val="en-US"/>
        </w:rPr>
        <w:t>Pri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oformlenii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tablits</w:t>
      </w:r>
      <w:proofErr w:type="spellEnd"/>
      <w:r w:rsidRPr="003949A4">
        <w:rPr>
          <w:rFonts w:ascii="Arial" w:hAnsi="Arial" w:cs="Arial"/>
          <w:sz w:val="20"/>
          <w:szCs w:val="20"/>
          <w:shd w:val="clear" w:color="auto" w:fill="FFFFFF"/>
          <w:lang w:val="en-US"/>
        </w:rPr>
        <w:t xml:space="preserve"> v </w:t>
      </w:r>
      <w:proofErr w:type="spellStart"/>
      <w:r w:rsidRPr="003949A4">
        <w:rPr>
          <w:rFonts w:ascii="Arial" w:hAnsi="Arial" w:cs="Arial"/>
          <w:sz w:val="20"/>
          <w:szCs w:val="20"/>
          <w:shd w:val="clear" w:color="auto" w:fill="FFFFFF"/>
          <w:lang w:val="en-US"/>
        </w:rPr>
        <w:t>pravom</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verkhnem</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uglu</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pishut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slovo</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tablitsa</w:t>
      </w:r>
      <w:proofErr w:type="spellEnd"/>
      <w:r w:rsidRPr="003949A4">
        <w:rPr>
          <w:rFonts w:ascii="Arial" w:hAnsi="Arial" w:cs="Arial"/>
          <w:sz w:val="20"/>
          <w:szCs w:val="20"/>
          <w:shd w:val="clear" w:color="auto" w:fill="FFFFFF"/>
          <w:lang w:val="en-US"/>
        </w:rPr>
        <w:t xml:space="preserve"> s </w:t>
      </w:r>
      <w:proofErr w:type="spellStart"/>
      <w:r w:rsidRPr="003949A4">
        <w:rPr>
          <w:rFonts w:ascii="Arial" w:hAnsi="Arial" w:cs="Arial"/>
          <w:sz w:val="20"/>
          <w:szCs w:val="20"/>
          <w:shd w:val="clear" w:color="auto" w:fill="FFFFFF"/>
          <w:lang w:val="en-US"/>
        </w:rPr>
        <w:t>ukazaniyem</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nomera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tablitsa</w:t>
      </w:r>
      <w:proofErr w:type="spellEnd"/>
      <w:r w:rsidRPr="003949A4">
        <w:rPr>
          <w:rFonts w:ascii="Arial" w:hAnsi="Arial" w:cs="Arial"/>
          <w:sz w:val="20"/>
          <w:szCs w:val="20"/>
          <w:shd w:val="clear" w:color="auto" w:fill="FFFFFF"/>
          <w:lang w:val="en-US"/>
        </w:rPr>
        <w:t xml:space="preserve"> 1), </w:t>
      </w:r>
      <w:proofErr w:type="spellStart"/>
      <w:r w:rsidRPr="003949A4">
        <w:rPr>
          <w:rFonts w:ascii="Arial" w:hAnsi="Arial" w:cs="Arial"/>
          <w:sz w:val="20"/>
          <w:szCs w:val="20"/>
          <w:shd w:val="clear" w:color="auto" w:fill="FFFFFF"/>
          <w:lang w:val="en-US"/>
        </w:rPr>
        <w:t>zatem</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idet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tematicheskiy</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zagolovok</w:t>
      </w:r>
      <w:proofErr w:type="spellEnd"/>
      <w:r w:rsidRPr="003949A4">
        <w:rPr>
          <w:rFonts w:ascii="Arial" w:hAnsi="Arial" w:cs="Arial"/>
          <w:sz w:val="20"/>
          <w:szCs w:val="20"/>
          <w:shd w:val="clear" w:color="auto" w:fill="FFFFFF"/>
          <w:lang w:val="en-US"/>
        </w:rPr>
        <w:t xml:space="preserve"> k </w:t>
      </w:r>
      <w:proofErr w:type="spellStart"/>
      <w:r w:rsidRPr="003949A4">
        <w:rPr>
          <w:rFonts w:ascii="Arial" w:hAnsi="Arial" w:cs="Arial"/>
          <w:sz w:val="20"/>
          <w:szCs w:val="20"/>
          <w:shd w:val="clear" w:color="auto" w:fill="FFFFFF"/>
          <w:lang w:val="en-US"/>
        </w:rPr>
        <w:t>tablitse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po</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tsentru</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bez</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abzatsnogo</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otstupa</w:t>
      </w:r>
      <w:proofErr w:type="spellEnd"/>
      <w:r w:rsidRPr="003949A4">
        <w:rPr>
          <w:rFonts w:ascii="Arial" w:hAnsi="Arial" w:cs="Arial"/>
          <w:sz w:val="20"/>
          <w:szCs w:val="20"/>
          <w:shd w:val="clear" w:color="auto" w:fill="FFFFFF"/>
          <w:lang w:val="en-US"/>
        </w:rPr>
        <w:t>).</w:t>
      </w:r>
      <w:proofErr w:type="gramEnd"/>
      <w:r w:rsidRPr="003949A4">
        <w:rPr>
          <w:rFonts w:ascii="Arial" w:hAnsi="Arial" w:cs="Arial"/>
          <w:sz w:val="20"/>
          <w:szCs w:val="20"/>
          <w:shd w:val="clear" w:color="auto" w:fill="FFFFFF"/>
          <w:lang w:val="en-US"/>
        </w:rPr>
        <w:t xml:space="preserve"> </w:t>
      </w:r>
      <w:proofErr w:type="spellStart"/>
      <w:proofErr w:type="gramStart"/>
      <w:r w:rsidRPr="003949A4">
        <w:rPr>
          <w:rFonts w:ascii="Arial" w:hAnsi="Arial" w:cs="Arial"/>
          <w:sz w:val="20"/>
          <w:szCs w:val="20"/>
          <w:shd w:val="clear" w:color="auto" w:fill="FFFFFF"/>
          <w:lang w:val="en-US"/>
        </w:rPr>
        <w:t>Risunki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grafiki</w:t>
      </w:r>
      <w:proofErr w:type="spellEnd"/>
      <w:r w:rsidRPr="003949A4">
        <w:rPr>
          <w:rFonts w:ascii="Arial" w:hAnsi="Arial" w:cs="Arial"/>
          <w:sz w:val="20"/>
          <w:szCs w:val="20"/>
          <w:shd w:val="clear" w:color="auto" w:fill="FFFFFF"/>
          <w:lang w:val="en-US"/>
        </w:rPr>
        <w:t xml:space="preserve"> v </w:t>
      </w:r>
      <w:proofErr w:type="spellStart"/>
      <w:r w:rsidRPr="003949A4">
        <w:rPr>
          <w:rFonts w:ascii="Arial" w:hAnsi="Arial" w:cs="Arial"/>
          <w:sz w:val="20"/>
          <w:szCs w:val="20"/>
          <w:shd w:val="clear" w:color="auto" w:fill="FFFFFF"/>
          <w:lang w:val="en-US"/>
        </w:rPr>
        <w:t>formate</w:t>
      </w:r>
      <w:proofErr w:type="spellEnd"/>
      <w:r w:rsidRPr="003949A4">
        <w:rPr>
          <w:rFonts w:ascii="Arial" w:hAnsi="Arial" w:cs="Arial"/>
          <w:sz w:val="20"/>
          <w:szCs w:val="20"/>
          <w:shd w:val="clear" w:color="auto" w:fill="FFFFFF"/>
          <w:lang w:val="en-US"/>
        </w:rPr>
        <w:t xml:space="preserve"> JPG, </w:t>
      </w:r>
      <w:proofErr w:type="spellStart"/>
      <w:r w:rsidRPr="003949A4">
        <w:rPr>
          <w:rFonts w:ascii="Arial" w:hAnsi="Arial" w:cs="Arial"/>
          <w:sz w:val="20"/>
          <w:szCs w:val="20"/>
          <w:shd w:val="clear" w:color="auto" w:fill="FFFFFF"/>
          <w:lang w:val="en-US"/>
        </w:rPr>
        <w:t>ispol'zovaniye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blok-skhem</w:t>
      </w:r>
      <w:proofErr w:type="spellEnd"/>
      <w:r w:rsidRPr="003949A4">
        <w:rPr>
          <w:rFonts w:ascii="Arial" w:hAnsi="Arial" w:cs="Arial"/>
          <w:sz w:val="20"/>
          <w:szCs w:val="20"/>
          <w:shd w:val="clear" w:color="auto" w:fill="FFFFFF"/>
          <w:lang w:val="en-US"/>
        </w:rPr>
        <w:t xml:space="preserve"> ne </w:t>
      </w:r>
      <w:proofErr w:type="spellStart"/>
      <w:r w:rsidRPr="003949A4">
        <w:rPr>
          <w:rFonts w:ascii="Arial" w:hAnsi="Arial" w:cs="Arial"/>
          <w:sz w:val="20"/>
          <w:szCs w:val="20"/>
          <w:shd w:val="clear" w:color="auto" w:fill="FFFFFF"/>
          <w:lang w:val="en-US"/>
        </w:rPr>
        <w:t>dopuskayetsya</w:t>
      </w:r>
      <w:proofErr w:type="spellEnd"/>
      <w:r w:rsidRPr="003949A4">
        <w:rPr>
          <w:rFonts w:ascii="Arial" w:hAnsi="Arial" w:cs="Arial"/>
          <w:sz w:val="20"/>
          <w:szCs w:val="20"/>
          <w:shd w:val="clear" w:color="auto" w:fill="FFFFFF"/>
          <w:lang w:val="en-US"/>
        </w:rPr>
        <w:t>.</w:t>
      </w:r>
      <w:proofErr w:type="gram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Nazvaniye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illyustratsii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risunok</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grafik</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pomeshchayut</w:t>
      </w:r>
      <w:proofErr w:type="spellEnd"/>
      <w:r w:rsidRPr="003949A4">
        <w:rPr>
          <w:rFonts w:ascii="Arial" w:hAnsi="Arial" w:cs="Arial"/>
          <w:sz w:val="20"/>
          <w:szCs w:val="20"/>
          <w:shd w:val="clear" w:color="auto" w:fill="FFFFFF"/>
          <w:lang w:val="en-US"/>
        </w:rPr>
        <w:t xml:space="preserve"> pod </w:t>
      </w:r>
      <w:proofErr w:type="spellStart"/>
      <w:proofErr w:type="gramStart"/>
      <w:r w:rsidRPr="003949A4">
        <w:rPr>
          <w:rFonts w:ascii="Arial" w:hAnsi="Arial" w:cs="Arial"/>
          <w:sz w:val="20"/>
          <w:szCs w:val="20"/>
          <w:shd w:val="clear" w:color="auto" w:fill="FFFFFF"/>
          <w:lang w:val="en-US"/>
        </w:rPr>
        <w:t>ney</w:t>
      </w:r>
      <w:proofErr w:type="spellEnd"/>
      <w:proofErr w:type="gram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yesli</w:t>
      </w:r>
      <w:proofErr w:type="spellEnd"/>
      <w:r w:rsidRPr="003949A4">
        <w:rPr>
          <w:rFonts w:ascii="Arial" w:hAnsi="Arial" w:cs="Arial"/>
          <w:sz w:val="20"/>
          <w:szCs w:val="20"/>
          <w:shd w:val="clear" w:color="auto" w:fill="FFFFFF"/>
          <w:lang w:val="en-US"/>
        </w:rPr>
        <w:t xml:space="preserve"> v </w:t>
      </w:r>
      <w:proofErr w:type="spellStart"/>
      <w:r w:rsidRPr="003949A4">
        <w:rPr>
          <w:rFonts w:ascii="Arial" w:hAnsi="Arial" w:cs="Arial"/>
          <w:sz w:val="20"/>
          <w:szCs w:val="20"/>
          <w:shd w:val="clear" w:color="auto" w:fill="FFFFFF"/>
          <w:lang w:val="en-US"/>
        </w:rPr>
        <w:t>rabote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bol'she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odnoy</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illyustratsii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yeyo</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numeruyut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risunok</w:t>
      </w:r>
      <w:proofErr w:type="spellEnd"/>
      <w:r w:rsidRPr="003949A4">
        <w:rPr>
          <w:rFonts w:ascii="Arial" w:hAnsi="Arial" w:cs="Arial"/>
          <w:sz w:val="20"/>
          <w:szCs w:val="20"/>
          <w:shd w:val="clear" w:color="auto" w:fill="FFFFFF"/>
          <w:lang w:val="en-US"/>
        </w:rPr>
        <w:t xml:space="preserve"> 1). </w:t>
      </w:r>
      <w:proofErr w:type="spellStart"/>
      <w:proofErr w:type="gramStart"/>
      <w:r w:rsidRPr="003949A4">
        <w:rPr>
          <w:rFonts w:ascii="Arial" w:hAnsi="Arial" w:cs="Arial"/>
          <w:sz w:val="20"/>
          <w:szCs w:val="20"/>
          <w:shd w:val="clear" w:color="auto" w:fill="FFFFFF"/>
          <w:lang w:val="en-US"/>
        </w:rPr>
        <w:t>Podrisunochnyye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nadpisi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vyravnivaniye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po</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tsentru</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bez</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abzatsnogo</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otstupa</w:t>
      </w:r>
      <w:proofErr w:type="spellEnd"/>
      <w:r w:rsidRPr="003949A4">
        <w:rPr>
          <w:rFonts w:ascii="Arial" w:hAnsi="Arial" w:cs="Arial"/>
          <w:sz w:val="20"/>
          <w:szCs w:val="20"/>
          <w:shd w:val="clear" w:color="auto" w:fill="FFFFFF"/>
          <w:lang w:val="en-US"/>
        </w:rPr>
        <w:t>.</w:t>
      </w:r>
      <w:proofErr w:type="gramEnd"/>
      <w:r w:rsidRPr="003949A4">
        <w:rPr>
          <w:rFonts w:ascii="Arial" w:hAnsi="Arial" w:cs="Arial"/>
          <w:sz w:val="20"/>
          <w:szCs w:val="20"/>
          <w:lang w:val="en-US"/>
        </w:rPr>
        <w:br/>
      </w:r>
      <w:proofErr w:type="spellStart"/>
      <w:r w:rsidRPr="003949A4">
        <w:rPr>
          <w:rFonts w:ascii="Arial" w:hAnsi="Arial" w:cs="Arial"/>
          <w:sz w:val="20"/>
          <w:szCs w:val="20"/>
          <w:shd w:val="clear" w:color="auto" w:fill="FFFFFF"/>
          <w:lang w:val="en-US"/>
        </w:rPr>
        <w:t>Bibliograficheskiy</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spisok</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oformlyayetsya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po</w:t>
      </w:r>
      <w:proofErr w:type="spellEnd"/>
      <w:r w:rsidRPr="003949A4">
        <w:rPr>
          <w:rFonts w:ascii="Arial" w:hAnsi="Arial" w:cs="Arial"/>
          <w:sz w:val="20"/>
          <w:szCs w:val="20"/>
          <w:shd w:val="clear" w:color="auto" w:fill="FFFFFF"/>
          <w:lang w:val="en-US"/>
        </w:rPr>
        <w:t xml:space="preserve"> GOST 7.1.-2003, </w:t>
      </w:r>
      <w:proofErr w:type="spellStart"/>
      <w:r w:rsidRPr="003949A4">
        <w:rPr>
          <w:rFonts w:ascii="Arial" w:hAnsi="Arial" w:cs="Arial"/>
          <w:sz w:val="20"/>
          <w:szCs w:val="20"/>
          <w:shd w:val="clear" w:color="auto" w:fill="FFFFFF"/>
          <w:lang w:val="en-US"/>
        </w:rPr>
        <w:t>po</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tekstu</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stat'i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dolzhny</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byt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ssylki</w:t>
      </w:r>
      <w:proofErr w:type="spellEnd"/>
      <w:r w:rsidRPr="003949A4">
        <w:rPr>
          <w:rFonts w:ascii="Arial" w:hAnsi="Arial" w:cs="Arial"/>
          <w:sz w:val="20"/>
          <w:szCs w:val="20"/>
          <w:shd w:val="clear" w:color="auto" w:fill="FFFFFF"/>
          <w:lang w:val="en-US"/>
        </w:rPr>
        <w:t xml:space="preserve"> </w:t>
      </w:r>
      <w:proofErr w:type="spellStart"/>
      <w:proofErr w:type="gramStart"/>
      <w:r w:rsidRPr="003949A4">
        <w:rPr>
          <w:rFonts w:ascii="Arial" w:hAnsi="Arial" w:cs="Arial"/>
          <w:sz w:val="20"/>
          <w:szCs w:val="20"/>
          <w:shd w:val="clear" w:color="auto" w:fill="FFFFFF"/>
          <w:lang w:val="en-US"/>
        </w:rPr>
        <w:t>na</w:t>
      </w:r>
      <w:proofErr w:type="spellEnd"/>
      <w:proofErr w:type="gram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ispol'zuyemuyu</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literaturu</w:t>
      </w:r>
      <w:proofErr w:type="spellEnd"/>
      <w:r w:rsidRPr="003949A4">
        <w:rPr>
          <w:rFonts w:ascii="Arial" w:hAnsi="Arial" w:cs="Arial"/>
          <w:sz w:val="20"/>
          <w:szCs w:val="20"/>
          <w:shd w:val="clear" w:color="auto" w:fill="FFFFFF"/>
          <w:lang w:val="en-US"/>
        </w:rPr>
        <w:t xml:space="preserve"> (v </w:t>
      </w:r>
      <w:proofErr w:type="spellStart"/>
      <w:r w:rsidRPr="003949A4">
        <w:rPr>
          <w:rFonts w:ascii="Arial" w:hAnsi="Arial" w:cs="Arial"/>
          <w:sz w:val="20"/>
          <w:szCs w:val="20"/>
          <w:shd w:val="clear" w:color="auto" w:fill="FFFFFF"/>
          <w:lang w:val="en-US"/>
        </w:rPr>
        <w:t>kvadratnykh</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skobkakh</w:t>
      </w:r>
      <w:proofErr w:type="spellEnd"/>
      <w:r w:rsidRPr="003949A4">
        <w:rPr>
          <w:rFonts w:ascii="Arial" w:hAnsi="Arial" w:cs="Arial"/>
          <w:sz w:val="20"/>
          <w:szCs w:val="20"/>
          <w:shd w:val="clear" w:color="auto" w:fill="FFFFFF"/>
          <w:lang w:val="en-US"/>
        </w:rPr>
        <w:t>).</w:t>
      </w:r>
      <w:r w:rsidRPr="003949A4">
        <w:rPr>
          <w:rFonts w:ascii="Arial" w:hAnsi="Arial" w:cs="Arial"/>
          <w:sz w:val="20"/>
          <w:szCs w:val="20"/>
          <w:lang w:val="en-US"/>
        </w:rPr>
        <w:br/>
      </w:r>
      <w:proofErr w:type="spellStart"/>
      <w:proofErr w:type="gramStart"/>
      <w:r w:rsidRPr="003949A4">
        <w:rPr>
          <w:rFonts w:ascii="Arial" w:hAnsi="Arial" w:cs="Arial"/>
          <w:sz w:val="20"/>
          <w:szCs w:val="20"/>
          <w:shd w:val="clear" w:color="auto" w:fill="FFFFFF"/>
          <w:lang w:val="en-US"/>
        </w:rPr>
        <w:t>Za</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soderzhaniye</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stat'i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tochnost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privodimykh</w:t>
      </w:r>
      <w:proofErr w:type="spellEnd"/>
      <w:r w:rsidRPr="003949A4">
        <w:rPr>
          <w:rFonts w:ascii="Arial" w:hAnsi="Arial" w:cs="Arial"/>
          <w:sz w:val="20"/>
          <w:szCs w:val="20"/>
          <w:shd w:val="clear" w:color="auto" w:fill="FFFFFF"/>
          <w:lang w:val="en-US"/>
        </w:rPr>
        <w:t xml:space="preserve"> v </w:t>
      </w:r>
      <w:proofErr w:type="spellStart"/>
      <w:r w:rsidRPr="003949A4">
        <w:rPr>
          <w:rFonts w:ascii="Arial" w:hAnsi="Arial" w:cs="Arial"/>
          <w:sz w:val="20"/>
          <w:szCs w:val="20"/>
          <w:shd w:val="clear" w:color="auto" w:fill="FFFFFF"/>
          <w:lang w:val="en-US"/>
        </w:rPr>
        <w:t>rukopisi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tsitat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faktov</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statisticheskikh</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dannykh</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otvetstvennost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neset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avtor</w:t>
      </w:r>
      <w:proofErr w:type="spellEnd"/>
      <w:r w:rsidRPr="003949A4">
        <w:rPr>
          <w:rFonts w:ascii="Arial" w:hAnsi="Arial" w:cs="Arial"/>
          <w:sz w:val="20"/>
          <w:szCs w:val="20"/>
          <w:shd w:val="clear" w:color="auto" w:fill="FFFFFF"/>
          <w:lang w:val="en-US"/>
        </w:rPr>
        <w:t>.</w:t>
      </w:r>
      <w:proofErr w:type="gramEnd"/>
      <w:r w:rsidRPr="003949A4">
        <w:rPr>
          <w:rFonts w:ascii="Arial" w:hAnsi="Arial" w:cs="Arial"/>
          <w:sz w:val="20"/>
          <w:szCs w:val="20"/>
          <w:shd w:val="clear" w:color="auto" w:fill="FFFFFF"/>
          <w:lang w:val="en-US"/>
        </w:rPr>
        <w:t> </w:t>
      </w:r>
      <w:r w:rsidRPr="003949A4">
        <w:rPr>
          <w:rFonts w:ascii="Arial" w:hAnsi="Arial" w:cs="Arial"/>
          <w:sz w:val="20"/>
          <w:szCs w:val="20"/>
          <w:lang w:val="en-US"/>
        </w:rPr>
        <w:br/>
      </w:r>
      <w:proofErr w:type="spellStart"/>
      <w:proofErr w:type="gramStart"/>
      <w:r w:rsidRPr="003949A4">
        <w:rPr>
          <w:rFonts w:ascii="Arial" w:hAnsi="Arial" w:cs="Arial"/>
          <w:sz w:val="20"/>
          <w:szCs w:val="20"/>
          <w:shd w:val="clear" w:color="auto" w:fill="FFFFFF"/>
          <w:lang w:val="en-US"/>
        </w:rPr>
        <w:t>Avtorami</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statey</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mogut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byt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tol'ko</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studenty</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bakalavriat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spetsialitet</w:t>
      </w:r>
      <w:proofErr w:type="spellEnd"/>
      <w:r w:rsidRPr="003949A4">
        <w:rPr>
          <w:rFonts w:ascii="Arial" w:hAnsi="Arial" w:cs="Arial"/>
          <w:sz w:val="20"/>
          <w:szCs w:val="20"/>
          <w:shd w:val="clear" w:color="auto" w:fill="FFFFFF"/>
          <w:lang w:val="en-US"/>
        </w:rPr>
        <w:t xml:space="preserve">, </w:t>
      </w:r>
      <w:proofErr w:type="spellStart"/>
      <w:r w:rsidRPr="003949A4">
        <w:rPr>
          <w:rFonts w:ascii="Arial" w:hAnsi="Arial" w:cs="Arial"/>
          <w:sz w:val="20"/>
          <w:szCs w:val="20"/>
          <w:shd w:val="clear" w:color="auto" w:fill="FFFFFF"/>
          <w:lang w:val="en-US"/>
        </w:rPr>
        <w:t>magistratura</w:t>
      </w:r>
      <w:proofErr w:type="spellEnd"/>
      <w:r w:rsidRPr="003949A4">
        <w:rPr>
          <w:rFonts w:ascii="Arial" w:hAnsi="Arial" w:cs="Arial"/>
          <w:sz w:val="20"/>
          <w:szCs w:val="20"/>
          <w:shd w:val="clear" w:color="auto" w:fill="FFFFFF"/>
          <w:lang w:val="en-US"/>
        </w:rPr>
        <w:t>).</w:t>
      </w:r>
      <w:proofErr w:type="gramEnd"/>
      <w:r w:rsidR="00431B97" w:rsidRPr="003949A4">
        <w:rPr>
          <w:bCs/>
          <w:sz w:val="28"/>
          <w:szCs w:val="28"/>
          <w:lang w:val="en-US"/>
        </w:rPr>
        <w:br w:type="page"/>
      </w:r>
    </w:p>
    <w:p w:rsidR="003949A4" w:rsidRPr="003949A4" w:rsidRDefault="003949A4" w:rsidP="003949A4">
      <w:pPr>
        <w:ind w:firstLine="709"/>
        <w:jc w:val="center"/>
        <w:rPr>
          <w:b/>
          <w:color w:val="FF0000"/>
          <w:sz w:val="28"/>
          <w:szCs w:val="28"/>
          <w:lang w:val="en-US"/>
        </w:rPr>
      </w:pPr>
      <w:r w:rsidRPr="003949A4">
        <w:rPr>
          <w:b/>
          <w:color w:val="FF0000"/>
          <w:sz w:val="28"/>
          <w:szCs w:val="28"/>
          <w:lang w:val="en-US"/>
        </w:rPr>
        <w:lastRenderedPageBreak/>
        <w:t>Sample of registration</w:t>
      </w:r>
    </w:p>
    <w:p w:rsidR="003949A4" w:rsidRPr="003949A4" w:rsidRDefault="003949A4" w:rsidP="003949A4">
      <w:pPr>
        <w:ind w:firstLine="709"/>
        <w:jc w:val="both"/>
        <w:rPr>
          <w:b/>
          <w:color w:val="FF0000"/>
          <w:sz w:val="28"/>
          <w:szCs w:val="28"/>
          <w:lang w:val="en-US"/>
        </w:rPr>
      </w:pPr>
    </w:p>
    <w:p w:rsidR="003949A4" w:rsidRPr="003949A4" w:rsidRDefault="003949A4" w:rsidP="003949A4">
      <w:pPr>
        <w:ind w:firstLine="709"/>
        <w:jc w:val="both"/>
        <w:rPr>
          <w:sz w:val="28"/>
          <w:szCs w:val="28"/>
          <w:lang w:val="en-US"/>
        </w:rPr>
      </w:pPr>
      <w:r w:rsidRPr="003949A4">
        <w:rPr>
          <w:sz w:val="28"/>
          <w:szCs w:val="28"/>
          <w:lang w:val="en-US"/>
        </w:rPr>
        <w:t>UDC 631.363</w:t>
      </w:r>
    </w:p>
    <w:p w:rsidR="003949A4" w:rsidRPr="003949A4" w:rsidRDefault="003949A4" w:rsidP="003949A4">
      <w:pPr>
        <w:ind w:firstLine="709"/>
        <w:jc w:val="both"/>
        <w:rPr>
          <w:sz w:val="28"/>
          <w:szCs w:val="28"/>
          <w:lang w:val="en-US"/>
        </w:rPr>
      </w:pPr>
      <w:r w:rsidRPr="003949A4">
        <w:rPr>
          <w:sz w:val="28"/>
          <w:szCs w:val="28"/>
          <w:lang w:val="en-US"/>
        </w:rPr>
        <w:t>EXPERIMENTAL STUDIES</w:t>
      </w:r>
    </w:p>
    <w:p w:rsidR="003949A4" w:rsidRPr="003949A4" w:rsidRDefault="003949A4" w:rsidP="003949A4">
      <w:pPr>
        <w:ind w:firstLine="709"/>
        <w:jc w:val="both"/>
        <w:rPr>
          <w:sz w:val="28"/>
          <w:szCs w:val="28"/>
          <w:lang w:val="en-US"/>
        </w:rPr>
      </w:pPr>
      <w:r w:rsidRPr="003949A4">
        <w:rPr>
          <w:sz w:val="28"/>
          <w:szCs w:val="28"/>
          <w:lang w:val="en-US"/>
        </w:rPr>
        <w:t>IMPACT-MIXTURE MIXTURE OF FIXED FEEDS</w:t>
      </w:r>
    </w:p>
    <w:p w:rsidR="003949A4" w:rsidRPr="003949A4" w:rsidRDefault="003949A4" w:rsidP="003949A4">
      <w:pPr>
        <w:ind w:firstLine="709"/>
        <w:jc w:val="both"/>
        <w:rPr>
          <w:sz w:val="28"/>
          <w:szCs w:val="28"/>
          <w:lang w:val="en-US"/>
        </w:rPr>
      </w:pPr>
      <w:r w:rsidRPr="003949A4">
        <w:rPr>
          <w:sz w:val="28"/>
          <w:szCs w:val="28"/>
          <w:lang w:val="en-US"/>
        </w:rPr>
        <w:t xml:space="preserve">Andreev Alexander </w:t>
      </w:r>
      <w:proofErr w:type="spellStart"/>
      <w:r w:rsidRPr="003949A4">
        <w:rPr>
          <w:sz w:val="28"/>
          <w:szCs w:val="28"/>
          <w:lang w:val="en-US"/>
        </w:rPr>
        <w:t>Nikolaevich</w:t>
      </w:r>
      <w:proofErr w:type="spellEnd"/>
      <w:r w:rsidRPr="003949A4">
        <w:rPr>
          <w:sz w:val="28"/>
          <w:szCs w:val="28"/>
          <w:lang w:val="en-US"/>
        </w:rPr>
        <w:t xml:space="preserve">, a 3rd-year student of the Institute of Mechanics and Power Engineering named after V.P. </w:t>
      </w:r>
      <w:proofErr w:type="spellStart"/>
      <w:r w:rsidRPr="003949A4">
        <w:rPr>
          <w:sz w:val="28"/>
          <w:szCs w:val="28"/>
          <w:lang w:val="en-US"/>
        </w:rPr>
        <w:t>Goryachkin</w:t>
      </w:r>
      <w:proofErr w:type="spellEnd"/>
      <w:r w:rsidRPr="003949A4">
        <w:rPr>
          <w:sz w:val="28"/>
          <w:szCs w:val="28"/>
          <w:lang w:val="en-US"/>
        </w:rPr>
        <w:t xml:space="preserve">, FGBOU IN RGAU-MAAA named after K.A. </w:t>
      </w:r>
      <w:proofErr w:type="spellStart"/>
      <w:r w:rsidRPr="003949A4">
        <w:rPr>
          <w:sz w:val="28"/>
          <w:szCs w:val="28"/>
          <w:lang w:val="en-US"/>
        </w:rPr>
        <w:t>Timiryazev</w:t>
      </w:r>
      <w:proofErr w:type="spellEnd"/>
      <w:r w:rsidRPr="003949A4">
        <w:rPr>
          <w:sz w:val="28"/>
          <w:szCs w:val="28"/>
          <w:lang w:val="en-US"/>
        </w:rPr>
        <w:t>, AndreevAN@mail.ru</w:t>
      </w:r>
    </w:p>
    <w:p w:rsidR="003949A4" w:rsidRPr="003949A4" w:rsidRDefault="003949A4" w:rsidP="003949A4">
      <w:pPr>
        <w:ind w:firstLine="709"/>
        <w:jc w:val="both"/>
        <w:rPr>
          <w:sz w:val="28"/>
          <w:szCs w:val="28"/>
          <w:lang w:val="en-US"/>
        </w:rPr>
      </w:pPr>
      <w:proofErr w:type="spellStart"/>
      <w:r w:rsidRPr="003949A4">
        <w:rPr>
          <w:sz w:val="28"/>
          <w:szCs w:val="28"/>
          <w:lang w:val="en-US"/>
        </w:rPr>
        <w:t>Kirova</w:t>
      </w:r>
      <w:proofErr w:type="spellEnd"/>
      <w:r w:rsidRPr="003949A4">
        <w:rPr>
          <w:sz w:val="28"/>
          <w:szCs w:val="28"/>
          <w:lang w:val="en-US"/>
        </w:rPr>
        <w:t xml:space="preserve"> </w:t>
      </w:r>
      <w:proofErr w:type="spellStart"/>
      <w:r w:rsidRPr="003949A4">
        <w:rPr>
          <w:sz w:val="28"/>
          <w:szCs w:val="28"/>
          <w:lang w:val="en-US"/>
        </w:rPr>
        <w:t>Yulia</w:t>
      </w:r>
      <w:proofErr w:type="spellEnd"/>
      <w:r w:rsidRPr="003949A4">
        <w:rPr>
          <w:sz w:val="28"/>
          <w:szCs w:val="28"/>
          <w:lang w:val="en-US"/>
        </w:rPr>
        <w:t xml:space="preserve"> </w:t>
      </w:r>
      <w:proofErr w:type="spellStart"/>
      <w:r w:rsidRPr="003949A4">
        <w:rPr>
          <w:sz w:val="28"/>
          <w:szCs w:val="28"/>
          <w:lang w:val="en-US"/>
        </w:rPr>
        <w:t>Vladimirovna</w:t>
      </w:r>
      <w:proofErr w:type="spellEnd"/>
      <w:r w:rsidRPr="003949A4">
        <w:rPr>
          <w:sz w:val="28"/>
          <w:szCs w:val="28"/>
          <w:lang w:val="en-US"/>
        </w:rPr>
        <w:t xml:space="preserve">, 2 </w:t>
      </w:r>
      <w:proofErr w:type="spellStart"/>
      <w:r w:rsidRPr="003949A4">
        <w:rPr>
          <w:sz w:val="28"/>
          <w:szCs w:val="28"/>
          <w:lang w:val="en-US"/>
        </w:rPr>
        <w:t>nd</w:t>
      </w:r>
      <w:proofErr w:type="spellEnd"/>
      <w:r w:rsidRPr="003949A4">
        <w:rPr>
          <w:sz w:val="28"/>
          <w:szCs w:val="28"/>
          <w:lang w:val="en-US"/>
        </w:rPr>
        <w:t xml:space="preserve"> year master of the faculty of </w:t>
      </w:r>
      <w:proofErr w:type="spellStart"/>
      <w:r w:rsidRPr="003949A4">
        <w:rPr>
          <w:sz w:val="28"/>
          <w:szCs w:val="28"/>
          <w:lang w:val="en-US"/>
        </w:rPr>
        <w:t>zootechny</w:t>
      </w:r>
      <w:proofErr w:type="spellEnd"/>
      <w:r w:rsidRPr="003949A4">
        <w:rPr>
          <w:sz w:val="28"/>
          <w:szCs w:val="28"/>
          <w:lang w:val="en-US"/>
        </w:rPr>
        <w:t xml:space="preserve"> and biology, FGBOU in the RGAU-MAAA named after K.A. </w:t>
      </w:r>
      <w:proofErr w:type="spellStart"/>
      <w:r w:rsidRPr="003949A4">
        <w:rPr>
          <w:sz w:val="28"/>
          <w:szCs w:val="28"/>
          <w:lang w:val="en-US"/>
        </w:rPr>
        <w:t>Timiryazev</w:t>
      </w:r>
      <w:proofErr w:type="spellEnd"/>
      <w:r w:rsidRPr="003949A4">
        <w:rPr>
          <w:sz w:val="28"/>
          <w:szCs w:val="28"/>
          <w:lang w:val="en-US"/>
        </w:rPr>
        <w:t>, kirova-96 @ yandex.ru</w:t>
      </w:r>
    </w:p>
    <w:p w:rsidR="003949A4" w:rsidRPr="003949A4" w:rsidRDefault="003949A4" w:rsidP="003949A4">
      <w:pPr>
        <w:ind w:firstLine="709"/>
        <w:jc w:val="both"/>
        <w:rPr>
          <w:sz w:val="28"/>
          <w:szCs w:val="28"/>
          <w:lang w:val="en-US"/>
        </w:rPr>
      </w:pPr>
      <w:r w:rsidRPr="003949A4">
        <w:rPr>
          <w:sz w:val="28"/>
          <w:szCs w:val="28"/>
          <w:lang w:val="en-US"/>
        </w:rPr>
        <w:t>Abstract: A feeder-mixer for loose feeds has been developed, capable of preparing feed mixtures from whole grains and from crushed components directly from the own cereal crops in the holding. Based on the results of experimental studies, optimal design-regime parameters of the feeder-mixer of loose feeds were determined.</w:t>
      </w:r>
    </w:p>
    <w:p w:rsidR="003949A4" w:rsidRPr="003949A4" w:rsidRDefault="003949A4" w:rsidP="003949A4">
      <w:pPr>
        <w:ind w:firstLine="709"/>
        <w:jc w:val="both"/>
        <w:rPr>
          <w:sz w:val="28"/>
          <w:szCs w:val="28"/>
          <w:lang w:val="en-US"/>
        </w:rPr>
      </w:pPr>
      <w:r w:rsidRPr="003949A4">
        <w:rPr>
          <w:sz w:val="28"/>
          <w:szCs w:val="28"/>
          <w:lang w:val="en-US"/>
        </w:rPr>
        <w:t>Key words: dosing, mixing, productivity, homogeneity of the mixture.</w:t>
      </w:r>
    </w:p>
    <w:p w:rsidR="003949A4" w:rsidRPr="003949A4" w:rsidRDefault="003949A4" w:rsidP="003949A4">
      <w:pPr>
        <w:ind w:firstLine="709"/>
        <w:jc w:val="both"/>
        <w:rPr>
          <w:sz w:val="28"/>
          <w:szCs w:val="28"/>
          <w:lang w:val="en-US"/>
        </w:rPr>
      </w:pPr>
    </w:p>
    <w:p w:rsidR="00691976" w:rsidRPr="003949A4" w:rsidRDefault="003949A4" w:rsidP="003949A4">
      <w:pPr>
        <w:ind w:firstLine="709"/>
        <w:jc w:val="both"/>
        <w:rPr>
          <w:sz w:val="28"/>
          <w:lang w:val="en-US"/>
        </w:rPr>
      </w:pPr>
      <w:r w:rsidRPr="003949A4">
        <w:rPr>
          <w:sz w:val="28"/>
          <w:szCs w:val="28"/>
          <w:lang w:val="en-US"/>
        </w:rPr>
        <w:t>We made an experimental sample of a feeder-mixer for loose feeds (Figure 1) [1]. To optimize the device, it is necessary to conduct experimental studies.</w:t>
      </w:r>
    </w:p>
    <w:p w:rsidR="00691976" w:rsidRDefault="00691976" w:rsidP="00B170AD">
      <w:pPr>
        <w:jc w:val="center"/>
        <w:rPr>
          <w:sz w:val="28"/>
        </w:rPr>
      </w:pPr>
      <w:r>
        <w:rPr>
          <w:noProof/>
          <w:sz w:val="28"/>
        </w:rPr>
        <w:drawing>
          <wp:inline distT="0" distB="0" distL="0" distR="0">
            <wp:extent cx="2576730" cy="3171825"/>
            <wp:effectExtent l="19050" t="0" r="0" b="0"/>
            <wp:docPr id="3" name="Рисунок 2" descr="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jpg"/>
                    <pic:cNvPicPr/>
                  </pic:nvPicPr>
                  <pic:blipFill>
                    <a:blip r:embed="rId5" cstate="print"/>
                    <a:stretch>
                      <a:fillRect/>
                    </a:stretch>
                  </pic:blipFill>
                  <pic:spPr>
                    <a:xfrm>
                      <a:off x="0" y="0"/>
                      <a:ext cx="2586551" cy="3183914"/>
                    </a:xfrm>
                    <a:prstGeom prst="rect">
                      <a:avLst/>
                    </a:prstGeom>
                  </pic:spPr>
                </pic:pic>
              </a:graphicData>
            </a:graphic>
          </wp:inline>
        </w:drawing>
      </w:r>
      <w:r>
        <w:rPr>
          <w:sz w:val="28"/>
        </w:rPr>
        <w:t xml:space="preserve">  </w:t>
      </w:r>
    </w:p>
    <w:p w:rsidR="00CB7B3E" w:rsidRDefault="00CB7B3E" w:rsidP="00B170AD">
      <w:pPr>
        <w:jc w:val="center"/>
        <w:rPr>
          <w:sz w:val="28"/>
        </w:rPr>
      </w:pPr>
    </w:p>
    <w:p w:rsidR="00691976" w:rsidRPr="00460E85" w:rsidRDefault="00691976" w:rsidP="00B170AD">
      <w:pPr>
        <w:jc w:val="center"/>
        <w:rPr>
          <w:b/>
          <w:sz w:val="28"/>
        </w:rPr>
      </w:pPr>
      <w:r w:rsidRPr="00460E85">
        <w:rPr>
          <w:sz w:val="28"/>
        </w:rPr>
        <w:t>Рис. 1</w:t>
      </w:r>
      <w:r w:rsidRPr="00460E85">
        <w:rPr>
          <w:b/>
          <w:sz w:val="28"/>
        </w:rPr>
        <w:t xml:space="preserve"> </w:t>
      </w:r>
      <w:r w:rsidR="00191ED0" w:rsidRPr="00460E85">
        <w:rPr>
          <w:b/>
          <w:sz w:val="28"/>
        </w:rPr>
        <w:t>схема д</w:t>
      </w:r>
      <w:r w:rsidRPr="00460E85">
        <w:rPr>
          <w:b/>
          <w:sz w:val="28"/>
        </w:rPr>
        <w:t>озатор</w:t>
      </w:r>
      <w:r w:rsidR="00191ED0" w:rsidRPr="00460E85">
        <w:rPr>
          <w:b/>
          <w:sz w:val="28"/>
        </w:rPr>
        <w:t>а</w:t>
      </w:r>
      <w:r w:rsidRPr="00460E85">
        <w:rPr>
          <w:b/>
          <w:sz w:val="28"/>
        </w:rPr>
        <w:t>-смесител</w:t>
      </w:r>
      <w:r w:rsidR="00191ED0" w:rsidRPr="00460E85">
        <w:rPr>
          <w:b/>
          <w:sz w:val="28"/>
        </w:rPr>
        <w:t>я</w:t>
      </w:r>
      <w:r w:rsidRPr="00460E85">
        <w:rPr>
          <w:b/>
          <w:sz w:val="28"/>
        </w:rPr>
        <w:t xml:space="preserve"> сыпучих кормов:</w:t>
      </w:r>
    </w:p>
    <w:p w:rsidR="00691976" w:rsidRPr="00460E85" w:rsidRDefault="00691976" w:rsidP="00460E85">
      <w:pPr>
        <w:jc w:val="center"/>
      </w:pPr>
      <w:proofErr w:type="gramStart"/>
      <w:r w:rsidRPr="00460E85">
        <w:t>1 – вторая воронка; 2 – разбрасыватель; 3 – приводной вал; 4 – скребок; 5 – подвижная перегородка; 6 – бункер; 7 – мотор-редуктор привода скребков; 8 – неподвижная перегородка; 9 – манжета; 10 – диск; 11 – первая воронка; 12 – пластины</w:t>
      </w:r>
      <w:proofErr w:type="gramEnd"/>
    </w:p>
    <w:p w:rsidR="00691976" w:rsidRDefault="00691976" w:rsidP="00B170AD">
      <w:pPr>
        <w:ind w:firstLine="709"/>
        <w:jc w:val="both"/>
        <w:rPr>
          <w:sz w:val="28"/>
        </w:rPr>
      </w:pPr>
      <w:r>
        <w:rPr>
          <w:sz w:val="28"/>
        </w:rPr>
        <w:t>Программа экспериментальных исследований предусматривала определение зависимости однородности смешивания от конструктивно-режимных параметров.</w:t>
      </w:r>
    </w:p>
    <w:p w:rsidR="00691976" w:rsidRDefault="00691976" w:rsidP="00B170AD">
      <w:pPr>
        <w:ind w:firstLine="709"/>
        <w:jc w:val="both"/>
        <w:outlineLvl w:val="0"/>
        <w:rPr>
          <w:sz w:val="28"/>
          <w:szCs w:val="28"/>
        </w:rPr>
      </w:pPr>
      <w:r>
        <w:rPr>
          <w:sz w:val="28"/>
          <w:szCs w:val="28"/>
        </w:rPr>
        <w:t xml:space="preserve">Были выбраны уровни варьирования факторов: производительность </w:t>
      </w:r>
      <w:r w:rsidRPr="009650AA">
        <w:rPr>
          <w:i/>
          <w:sz w:val="28"/>
          <w:szCs w:val="28"/>
          <w:lang w:val="en-US"/>
        </w:rPr>
        <w:t>Q</w:t>
      </w:r>
      <w:r>
        <w:rPr>
          <w:sz w:val="28"/>
          <w:szCs w:val="28"/>
        </w:rPr>
        <w:t xml:space="preserve"> = 0,25, 1,25 и 2,25 кг/</w:t>
      </w:r>
      <w:proofErr w:type="gramStart"/>
      <w:r>
        <w:rPr>
          <w:sz w:val="28"/>
          <w:szCs w:val="28"/>
        </w:rPr>
        <w:t>с</w:t>
      </w:r>
      <w:proofErr w:type="gramEnd"/>
      <w:r>
        <w:rPr>
          <w:sz w:val="28"/>
          <w:szCs w:val="28"/>
        </w:rPr>
        <w:t xml:space="preserve">; </w:t>
      </w:r>
      <w:proofErr w:type="gramStart"/>
      <w:r>
        <w:rPr>
          <w:sz w:val="28"/>
          <w:szCs w:val="28"/>
        </w:rPr>
        <w:t>доля</w:t>
      </w:r>
      <w:proofErr w:type="gramEnd"/>
      <w:r>
        <w:rPr>
          <w:sz w:val="28"/>
          <w:szCs w:val="28"/>
        </w:rPr>
        <w:t xml:space="preserve"> контрольного компонента </w:t>
      </w:r>
      <w:r w:rsidRPr="00F94365">
        <w:rPr>
          <w:i/>
          <w:sz w:val="28"/>
          <w:szCs w:val="28"/>
          <w:lang w:val="en-US"/>
        </w:rPr>
        <w:t>c</w:t>
      </w:r>
      <w:r>
        <w:rPr>
          <w:sz w:val="28"/>
          <w:szCs w:val="28"/>
        </w:rPr>
        <w:t xml:space="preserve"> = 0,1, 0,2 и 0,3.</w:t>
      </w:r>
    </w:p>
    <w:p w:rsidR="00534FA5" w:rsidRDefault="00691976" w:rsidP="00534FA5">
      <w:pPr>
        <w:ind w:firstLine="709"/>
        <w:jc w:val="both"/>
        <w:outlineLvl w:val="0"/>
        <w:rPr>
          <w:sz w:val="28"/>
          <w:szCs w:val="28"/>
        </w:rPr>
      </w:pPr>
      <w:r>
        <w:rPr>
          <w:sz w:val="28"/>
          <w:szCs w:val="28"/>
        </w:rPr>
        <w:lastRenderedPageBreak/>
        <w:t xml:space="preserve">Экспериментальные исследования проводили в соответствии с общепринятыми и частными методиками </w:t>
      </w:r>
      <w:r w:rsidRPr="00861E18">
        <w:rPr>
          <w:sz w:val="28"/>
          <w:szCs w:val="28"/>
        </w:rPr>
        <w:t>[</w:t>
      </w:r>
      <w:r w:rsidR="00CB7B3E">
        <w:rPr>
          <w:sz w:val="28"/>
          <w:szCs w:val="28"/>
        </w:rPr>
        <w:t>2</w:t>
      </w:r>
      <w:r w:rsidRPr="00861E18">
        <w:rPr>
          <w:sz w:val="28"/>
          <w:szCs w:val="28"/>
        </w:rPr>
        <w:t>]</w:t>
      </w:r>
      <w:r>
        <w:rPr>
          <w:sz w:val="28"/>
          <w:szCs w:val="28"/>
        </w:rPr>
        <w:t>. В качестве контрольного компонента использовали зерна ячменя, в качестве наполнителя – просо.</w:t>
      </w:r>
    </w:p>
    <w:p w:rsidR="00534FA5" w:rsidRPr="0021226C" w:rsidRDefault="00534FA5" w:rsidP="00534FA5">
      <w:pPr>
        <w:ind w:firstLine="709"/>
        <w:jc w:val="both"/>
        <w:outlineLvl w:val="0"/>
        <w:rPr>
          <w:sz w:val="28"/>
          <w:szCs w:val="28"/>
        </w:rPr>
      </w:pPr>
      <w:r>
        <w:rPr>
          <w:sz w:val="28"/>
          <w:szCs w:val="28"/>
        </w:rPr>
        <w:t>В качестве плана проведения эксперимента был выбран ортогональный центрально-композиционный план второго порядка (таблица).</w:t>
      </w:r>
    </w:p>
    <w:p w:rsidR="00534FA5" w:rsidRDefault="00534FA5" w:rsidP="00534FA5">
      <w:pPr>
        <w:rPr>
          <w:sz w:val="28"/>
          <w:szCs w:val="28"/>
        </w:rPr>
      </w:pPr>
    </w:p>
    <w:p w:rsidR="00534FA5" w:rsidRPr="00534FA5" w:rsidRDefault="00534FA5" w:rsidP="00534FA5">
      <w:pPr>
        <w:jc w:val="right"/>
        <w:rPr>
          <w:i/>
          <w:sz w:val="28"/>
          <w:szCs w:val="28"/>
        </w:rPr>
      </w:pPr>
      <w:r w:rsidRPr="00534FA5">
        <w:rPr>
          <w:i/>
          <w:sz w:val="28"/>
          <w:szCs w:val="28"/>
        </w:rPr>
        <w:t>Таблица</w:t>
      </w:r>
    </w:p>
    <w:p w:rsidR="00534FA5" w:rsidRPr="00534FA5" w:rsidRDefault="00534FA5" w:rsidP="00534FA5">
      <w:pPr>
        <w:jc w:val="center"/>
        <w:rPr>
          <w:b/>
          <w:sz w:val="28"/>
          <w:szCs w:val="28"/>
        </w:rPr>
      </w:pPr>
      <w:proofErr w:type="spellStart"/>
      <w:r w:rsidRPr="00534FA5">
        <w:rPr>
          <w:b/>
          <w:sz w:val="28"/>
          <w:szCs w:val="28"/>
        </w:rPr>
        <w:t>Матрица</w:t>
      </w:r>
      <w:proofErr w:type="spellEnd"/>
      <w:r w:rsidRPr="00534FA5">
        <w:rPr>
          <w:b/>
          <w:sz w:val="28"/>
          <w:szCs w:val="28"/>
        </w:rPr>
        <w:t xml:space="preserve"> планирования эксперимента</w:t>
      </w:r>
    </w:p>
    <w:tbl>
      <w:tblPr>
        <w:tblStyle w:val="aa"/>
        <w:tblW w:w="9638" w:type="dxa"/>
        <w:jc w:val="center"/>
        <w:tblInd w:w="435" w:type="dxa"/>
        <w:tblLook w:val="04A0"/>
      </w:tblPr>
      <w:tblGrid>
        <w:gridCol w:w="519"/>
        <w:gridCol w:w="2338"/>
        <w:gridCol w:w="1623"/>
        <w:gridCol w:w="482"/>
        <w:gridCol w:w="425"/>
        <w:gridCol w:w="567"/>
        <w:gridCol w:w="709"/>
        <w:gridCol w:w="850"/>
        <w:gridCol w:w="948"/>
        <w:gridCol w:w="1177"/>
      </w:tblGrid>
      <w:tr w:rsidR="00534FA5" w:rsidRPr="00534FA5" w:rsidTr="00534FA5">
        <w:trPr>
          <w:jc w:val="center"/>
        </w:trPr>
        <w:tc>
          <w:tcPr>
            <w:tcW w:w="519" w:type="dxa"/>
            <w:vMerge w:val="restart"/>
            <w:vAlign w:val="center"/>
          </w:tcPr>
          <w:p w:rsidR="00534FA5" w:rsidRPr="00534FA5" w:rsidRDefault="00534FA5" w:rsidP="009F6D5C">
            <w:pPr>
              <w:spacing w:line="276" w:lineRule="auto"/>
              <w:ind w:firstLine="0"/>
              <w:jc w:val="center"/>
              <w:rPr>
                <w:color w:val="000000"/>
                <w:sz w:val="24"/>
                <w:szCs w:val="24"/>
              </w:rPr>
            </w:pPr>
            <w:r w:rsidRPr="00534FA5">
              <w:rPr>
                <w:sz w:val="24"/>
                <w:szCs w:val="24"/>
              </w:rPr>
              <w:t>№</w:t>
            </w:r>
          </w:p>
        </w:tc>
        <w:tc>
          <w:tcPr>
            <w:tcW w:w="3961" w:type="dxa"/>
            <w:gridSpan w:val="2"/>
            <w:vAlign w:val="center"/>
          </w:tcPr>
          <w:p w:rsidR="00534FA5" w:rsidRPr="00534FA5" w:rsidRDefault="00534FA5" w:rsidP="009F6D5C">
            <w:pPr>
              <w:spacing w:line="276" w:lineRule="auto"/>
              <w:ind w:firstLine="0"/>
              <w:jc w:val="center"/>
              <w:rPr>
                <w:color w:val="000000"/>
                <w:sz w:val="24"/>
                <w:szCs w:val="24"/>
              </w:rPr>
            </w:pPr>
            <w:r w:rsidRPr="00534FA5">
              <w:rPr>
                <w:sz w:val="24"/>
                <w:szCs w:val="24"/>
              </w:rPr>
              <w:t>Натуральные значения</w:t>
            </w:r>
          </w:p>
        </w:tc>
        <w:tc>
          <w:tcPr>
            <w:tcW w:w="3981" w:type="dxa"/>
            <w:gridSpan w:val="6"/>
            <w:vAlign w:val="center"/>
          </w:tcPr>
          <w:p w:rsidR="00534FA5" w:rsidRPr="00534FA5" w:rsidRDefault="00534FA5" w:rsidP="009F6D5C">
            <w:pPr>
              <w:spacing w:line="276" w:lineRule="auto"/>
              <w:ind w:firstLine="0"/>
              <w:jc w:val="center"/>
              <w:rPr>
                <w:color w:val="000000"/>
                <w:sz w:val="24"/>
                <w:szCs w:val="24"/>
              </w:rPr>
            </w:pPr>
            <w:r w:rsidRPr="00534FA5">
              <w:rPr>
                <w:sz w:val="24"/>
                <w:szCs w:val="24"/>
              </w:rPr>
              <w:t>Кодированные значения</w:t>
            </w:r>
          </w:p>
        </w:tc>
        <w:tc>
          <w:tcPr>
            <w:tcW w:w="1177" w:type="dxa"/>
            <w:vAlign w:val="center"/>
          </w:tcPr>
          <w:p w:rsidR="00534FA5" w:rsidRPr="00534FA5" w:rsidRDefault="00534FA5" w:rsidP="009F6D5C">
            <w:pPr>
              <w:spacing w:line="276" w:lineRule="auto"/>
              <w:ind w:firstLine="0"/>
              <w:jc w:val="center"/>
              <w:rPr>
                <w:i/>
                <w:sz w:val="24"/>
                <w:szCs w:val="24"/>
                <w:lang w:val="en-US"/>
              </w:rPr>
            </w:pPr>
          </w:p>
        </w:tc>
      </w:tr>
      <w:tr w:rsidR="00534FA5" w:rsidRPr="00534FA5" w:rsidTr="00534FA5">
        <w:trPr>
          <w:jc w:val="center"/>
        </w:trPr>
        <w:tc>
          <w:tcPr>
            <w:tcW w:w="519" w:type="dxa"/>
            <w:vMerge/>
            <w:vAlign w:val="center"/>
          </w:tcPr>
          <w:p w:rsidR="00534FA5" w:rsidRPr="00534FA5" w:rsidRDefault="00534FA5" w:rsidP="009F6D5C">
            <w:pPr>
              <w:spacing w:line="276" w:lineRule="auto"/>
              <w:ind w:firstLine="0"/>
              <w:jc w:val="center"/>
              <w:rPr>
                <w:color w:val="000000"/>
                <w:sz w:val="24"/>
                <w:szCs w:val="24"/>
              </w:rPr>
            </w:pPr>
          </w:p>
        </w:tc>
        <w:tc>
          <w:tcPr>
            <w:tcW w:w="2338" w:type="dxa"/>
            <w:vAlign w:val="center"/>
          </w:tcPr>
          <w:p w:rsidR="00534FA5" w:rsidRPr="00534FA5" w:rsidRDefault="00534FA5" w:rsidP="009F6D5C">
            <w:pPr>
              <w:spacing w:line="276" w:lineRule="auto"/>
              <w:ind w:hanging="9"/>
              <w:jc w:val="center"/>
              <w:rPr>
                <w:color w:val="000000"/>
                <w:sz w:val="24"/>
                <w:szCs w:val="24"/>
              </w:rPr>
            </w:pPr>
            <w:r w:rsidRPr="00534FA5">
              <w:rPr>
                <w:sz w:val="24"/>
                <w:szCs w:val="24"/>
              </w:rPr>
              <w:t xml:space="preserve">Производительность </w:t>
            </w:r>
            <w:r w:rsidRPr="00534FA5">
              <w:rPr>
                <w:i/>
                <w:sz w:val="24"/>
                <w:szCs w:val="24"/>
                <w:lang w:val="en-US"/>
              </w:rPr>
              <w:t>Q</w:t>
            </w:r>
            <w:r w:rsidRPr="00534FA5">
              <w:rPr>
                <w:sz w:val="24"/>
                <w:szCs w:val="24"/>
              </w:rPr>
              <w:t>, кг/</w:t>
            </w:r>
            <w:proofErr w:type="gramStart"/>
            <w:r w:rsidRPr="00534FA5">
              <w:rPr>
                <w:sz w:val="24"/>
                <w:szCs w:val="24"/>
              </w:rPr>
              <w:t>с</w:t>
            </w:r>
            <w:proofErr w:type="gramEnd"/>
          </w:p>
        </w:tc>
        <w:tc>
          <w:tcPr>
            <w:tcW w:w="1623" w:type="dxa"/>
            <w:vAlign w:val="center"/>
          </w:tcPr>
          <w:p w:rsidR="00534FA5" w:rsidRPr="00534FA5" w:rsidRDefault="00534FA5" w:rsidP="009F6D5C">
            <w:pPr>
              <w:spacing w:line="276" w:lineRule="auto"/>
              <w:ind w:firstLine="0"/>
              <w:jc w:val="center"/>
              <w:rPr>
                <w:color w:val="000000"/>
                <w:sz w:val="24"/>
                <w:szCs w:val="24"/>
              </w:rPr>
            </w:pPr>
            <w:r w:rsidRPr="00534FA5">
              <w:rPr>
                <w:sz w:val="24"/>
                <w:szCs w:val="24"/>
              </w:rPr>
              <w:t xml:space="preserve">Доля контрольного компонента </w:t>
            </w:r>
            <w:r w:rsidRPr="00534FA5">
              <w:rPr>
                <w:i/>
                <w:sz w:val="24"/>
                <w:szCs w:val="24"/>
                <w:lang w:val="en-US"/>
              </w:rPr>
              <w:t>c</w:t>
            </w:r>
          </w:p>
        </w:tc>
        <w:tc>
          <w:tcPr>
            <w:tcW w:w="482" w:type="dxa"/>
            <w:vAlign w:val="center"/>
          </w:tcPr>
          <w:p w:rsidR="00534FA5" w:rsidRPr="00534FA5" w:rsidRDefault="00534FA5" w:rsidP="009F6D5C">
            <w:pPr>
              <w:spacing w:line="276" w:lineRule="auto"/>
              <w:ind w:firstLine="0"/>
              <w:jc w:val="center"/>
              <w:rPr>
                <w:color w:val="000000"/>
                <w:sz w:val="24"/>
                <w:szCs w:val="24"/>
              </w:rPr>
            </w:pPr>
            <w:r w:rsidRPr="00534FA5">
              <w:rPr>
                <w:sz w:val="24"/>
                <w:szCs w:val="24"/>
                <w:lang w:val="en-US"/>
              </w:rPr>
              <w:t>x</w:t>
            </w:r>
            <w:r w:rsidRPr="00534FA5">
              <w:rPr>
                <w:sz w:val="24"/>
                <w:szCs w:val="24"/>
                <w:vertAlign w:val="subscript"/>
                <w:lang w:val="en-US"/>
              </w:rPr>
              <w:t>0</w:t>
            </w:r>
          </w:p>
        </w:tc>
        <w:tc>
          <w:tcPr>
            <w:tcW w:w="425" w:type="dxa"/>
            <w:vAlign w:val="center"/>
          </w:tcPr>
          <w:p w:rsidR="00534FA5" w:rsidRPr="00534FA5" w:rsidRDefault="00534FA5" w:rsidP="009F6D5C">
            <w:pPr>
              <w:spacing w:line="276" w:lineRule="auto"/>
              <w:ind w:firstLine="0"/>
              <w:jc w:val="center"/>
              <w:rPr>
                <w:sz w:val="24"/>
                <w:szCs w:val="24"/>
                <w:lang w:val="en-US"/>
              </w:rPr>
            </w:pPr>
            <w:r w:rsidRPr="00534FA5">
              <w:rPr>
                <w:sz w:val="24"/>
                <w:szCs w:val="24"/>
                <w:lang w:val="en-US"/>
              </w:rPr>
              <w:t>x</w:t>
            </w:r>
            <w:r w:rsidRPr="00534FA5">
              <w:rPr>
                <w:sz w:val="24"/>
                <w:szCs w:val="24"/>
                <w:vertAlign w:val="subscript"/>
                <w:lang w:val="en-US"/>
              </w:rPr>
              <w:t>1</w:t>
            </w:r>
          </w:p>
        </w:tc>
        <w:tc>
          <w:tcPr>
            <w:tcW w:w="567" w:type="dxa"/>
            <w:vAlign w:val="center"/>
          </w:tcPr>
          <w:p w:rsidR="00534FA5" w:rsidRPr="00534FA5" w:rsidRDefault="00534FA5" w:rsidP="009F6D5C">
            <w:pPr>
              <w:spacing w:line="276" w:lineRule="auto"/>
              <w:ind w:firstLine="0"/>
              <w:jc w:val="center"/>
              <w:rPr>
                <w:sz w:val="24"/>
                <w:szCs w:val="24"/>
                <w:lang w:val="en-US"/>
              </w:rPr>
            </w:pPr>
            <w:r w:rsidRPr="00534FA5">
              <w:rPr>
                <w:sz w:val="24"/>
                <w:szCs w:val="24"/>
                <w:lang w:val="en-US"/>
              </w:rPr>
              <w:t>x</w:t>
            </w:r>
            <w:r w:rsidRPr="00534FA5">
              <w:rPr>
                <w:sz w:val="24"/>
                <w:szCs w:val="24"/>
                <w:vertAlign w:val="subscript"/>
                <w:lang w:val="en-US"/>
              </w:rPr>
              <w:t>2</w:t>
            </w:r>
          </w:p>
        </w:tc>
        <w:tc>
          <w:tcPr>
            <w:tcW w:w="709" w:type="dxa"/>
            <w:vAlign w:val="center"/>
          </w:tcPr>
          <w:p w:rsidR="00534FA5" w:rsidRPr="00534FA5" w:rsidRDefault="00534FA5" w:rsidP="009F6D5C">
            <w:pPr>
              <w:spacing w:line="276" w:lineRule="auto"/>
              <w:ind w:firstLine="0"/>
              <w:jc w:val="center"/>
              <w:rPr>
                <w:sz w:val="24"/>
                <w:szCs w:val="24"/>
                <w:lang w:val="en-US"/>
              </w:rPr>
            </w:pPr>
            <w:r w:rsidRPr="00534FA5">
              <w:rPr>
                <w:sz w:val="24"/>
                <w:szCs w:val="24"/>
                <w:lang w:val="en-US"/>
              </w:rPr>
              <w:t>x</w:t>
            </w:r>
            <w:r w:rsidRPr="00534FA5">
              <w:rPr>
                <w:sz w:val="24"/>
                <w:szCs w:val="24"/>
                <w:vertAlign w:val="subscript"/>
                <w:lang w:val="en-US"/>
              </w:rPr>
              <w:t>1</w:t>
            </w:r>
            <w:r w:rsidRPr="00534FA5">
              <w:rPr>
                <w:sz w:val="24"/>
                <w:szCs w:val="24"/>
                <w:lang w:val="en-US"/>
              </w:rPr>
              <w:t>x</w:t>
            </w:r>
            <w:r w:rsidRPr="00534FA5">
              <w:rPr>
                <w:sz w:val="24"/>
                <w:szCs w:val="24"/>
                <w:vertAlign w:val="subscript"/>
                <w:lang w:val="en-US"/>
              </w:rPr>
              <w:t>2</w:t>
            </w:r>
          </w:p>
        </w:tc>
        <w:tc>
          <w:tcPr>
            <w:tcW w:w="850" w:type="dxa"/>
            <w:vAlign w:val="center"/>
          </w:tcPr>
          <w:p w:rsidR="00534FA5" w:rsidRPr="00534FA5" w:rsidRDefault="00534FA5" w:rsidP="009F6D5C">
            <w:pPr>
              <w:spacing w:line="276" w:lineRule="auto"/>
              <w:ind w:firstLine="0"/>
              <w:jc w:val="center"/>
              <w:rPr>
                <w:sz w:val="24"/>
                <w:szCs w:val="24"/>
                <w:lang w:val="en-US"/>
              </w:rPr>
            </w:pPr>
            <w:r w:rsidRPr="00534FA5">
              <w:rPr>
                <w:sz w:val="24"/>
                <w:szCs w:val="24"/>
                <w:lang w:val="en-US"/>
              </w:rPr>
              <w:t>x</w:t>
            </w:r>
            <w:r w:rsidRPr="00534FA5">
              <w:rPr>
                <w:sz w:val="24"/>
                <w:szCs w:val="24"/>
                <w:vertAlign w:val="subscript"/>
                <w:lang w:val="en-US"/>
              </w:rPr>
              <w:t>1</w:t>
            </w:r>
            <w:r w:rsidRPr="00534FA5">
              <w:rPr>
                <w:sz w:val="24"/>
                <w:szCs w:val="24"/>
                <w:lang w:val="en-US"/>
              </w:rPr>
              <w:t>' = x</w:t>
            </w:r>
            <w:r w:rsidRPr="00534FA5">
              <w:rPr>
                <w:sz w:val="24"/>
                <w:szCs w:val="24"/>
                <w:vertAlign w:val="subscript"/>
                <w:lang w:val="en-US"/>
              </w:rPr>
              <w:t>1</w:t>
            </w:r>
            <w:r w:rsidRPr="00534FA5">
              <w:rPr>
                <w:sz w:val="24"/>
                <w:szCs w:val="24"/>
                <w:vertAlign w:val="superscript"/>
                <w:lang w:val="en-US"/>
              </w:rPr>
              <w:t>2</w:t>
            </w:r>
            <w:r w:rsidRPr="00534FA5">
              <w:rPr>
                <w:sz w:val="24"/>
                <w:szCs w:val="24"/>
                <w:lang w:val="en-US"/>
              </w:rPr>
              <w:t>-α</w:t>
            </w:r>
          </w:p>
        </w:tc>
        <w:tc>
          <w:tcPr>
            <w:tcW w:w="948" w:type="dxa"/>
            <w:vAlign w:val="center"/>
          </w:tcPr>
          <w:p w:rsidR="00534FA5" w:rsidRPr="00534FA5" w:rsidRDefault="00534FA5" w:rsidP="009F6D5C">
            <w:pPr>
              <w:spacing w:line="276" w:lineRule="auto"/>
              <w:ind w:firstLine="0"/>
              <w:jc w:val="center"/>
              <w:rPr>
                <w:sz w:val="24"/>
                <w:szCs w:val="24"/>
              </w:rPr>
            </w:pPr>
            <w:r w:rsidRPr="00534FA5">
              <w:rPr>
                <w:sz w:val="24"/>
                <w:szCs w:val="24"/>
                <w:lang w:val="en-US"/>
              </w:rPr>
              <w:t>x</w:t>
            </w:r>
            <w:r w:rsidRPr="00534FA5">
              <w:rPr>
                <w:sz w:val="24"/>
                <w:szCs w:val="24"/>
                <w:vertAlign w:val="subscript"/>
                <w:lang w:val="en-US"/>
              </w:rPr>
              <w:t>2</w:t>
            </w:r>
            <w:r w:rsidRPr="00534FA5">
              <w:rPr>
                <w:sz w:val="24"/>
                <w:szCs w:val="24"/>
                <w:lang w:val="en-US"/>
              </w:rPr>
              <w:t>' = x</w:t>
            </w:r>
            <w:r w:rsidRPr="00534FA5">
              <w:rPr>
                <w:sz w:val="24"/>
                <w:szCs w:val="24"/>
                <w:vertAlign w:val="subscript"/>
                <w:lang w:val="en-US"/>
              </w:rPr>
              <w:t>2</w:t>
            </w:r>
            <w:r w:rsidRPr="00534FA5">
              <w:rPr>
                <w:sz w:val="24"/>
                <w:szCs w:val="24"/>
                <w:vertAlign w:val="superscript"/>
                <w:lang w:val="en-US"/>
              </w:rPr>
              <w:t>2</w:t>
            </w:r>
            <w:r w:rsidRPr="00534FA5">
              <w:rPr>
                <w:sz w:val="24"/>
                <w:szCs w:val="24"/>
                <w:lang w:val="en-US"/>
              </w:rPr>
              <w:t>-α</w:t>
            </w:r>
          </w:p>
        </w:tc>
        <w:tc>
          <w:tcPr>
            <w:tcW w:w="1177" w:type="dxa"/>
            <w:vAlign w:val="center"/>
          </w:tcPr>
          <w:p w:rsidR="00534FA5" w:rsidRPr="00534FA5" w:rsidRDefault="00534FA5" w:rsidP="009F6D5C">
            <w:pPr>
              <w:spacing w:line="276" w:lineRule="auto"/>
              <w:ind w:firstLine="0"/>
              <w:jc w:val="center"/>
              <w:rPr>
                <w:sz w:val="24"/>
                <w:szCs w:val="24"/>
              </w:rPr>
            </w:pPr>
            <w:r w:rsidRPr="00534FA5">
              <w:rPr>
                <w:sz w:val="24"/>
                <w:szCs w:val="24"/>
              </w:rPr>
              <w:t>Равно-</w:t>
            </w:r>
          </w:p>
          <w:p w:rsidR="00534FA5" w:rsidRPr="00534FA5" w:rsidRDefault="00534FA5" w:rsidP="009F6D5C">
            <w:pPr>
              <w:spacing w:line="276" w:lineRule="auto"/>
              <w:ind w:firstLine="0"/>
              <w:jc w:val="center"/>
              <w:rPr>
                <w:sz w:val="24"/>
                <w:szCs w:val="24"/>
              </w:rPr>
            </w:pPr>
            <w:r w:rsidRPr="00534FA5">
              <w:rPr>
                <w:sz w:val="24"/>
                <w:szCs w:val="24"/>
              </w:rPr>
              <w:t>мерность смеши -</w:t>
            </w:r>
          </w:p>
          <w:p w:rsidR="00534FA5" w:rsidRPr="00534FA5" w:rsidRDefault="00534FA5" w:rsidP="009F6D5C">
            <w:pPr>
              <w:spacing w:line="276" w:lineRule="auto"/>
              <w:ind w:firstLine="0"/>
              <w:jc w:val="center"/>
              <w:rPr>
                <w:color w:val="000000"/>
                <w:sz w:val="24"/>
                <w:szCs w:val="24"/>
              </w:rPr>
            </w:pPr>
            <w:proofErr w:type="spellStart"/>
            <w:r w:rsidRPr="00534FA5">
              <w:rPr>
                <w:sz w:val="24"/>
                <w:szCs w:val="24"/>
              </w:rPr>
              <w:t>вания</w:t>
            </w:r>
            <w:proofErr w:type="spellEnd"/>
          </w:p>
          <w:p w:rsidR="00534FA5" w:rsidRPr="00534FA5" w:rsidRDefault="00534FA5" w:rsidP="009F6D5C">
            <w:pPr>
              <w:spacing w:line="276" w:lineRule="auto"/>
              <w:ind w:firstLine="0"/>
              <w:jc w:val="center"/>
              <w:rPr>
                <w:i/>
                <w:sz w:val="24"/>
                <w:szCs w:val="24"/>
              </w:rPr>
            </w:pPr>
            <w:r w:rsidRPr="00534FA5">
              <w:rPr>
                <w:i/>
                <w:sz w:val="24"/>
                <w:szCs w:val="24"/>
                <w:lang w:val="en-US"/>
              </w:rPr>
              <w:t>ν</w:t>
            </w:r>
            <w:r w:rsidRPr="00534FA5">
              <w:rPr>
                <w:i/>
                <w:sz w:val="24"/>
                <w:szCs w:val="24"/>
                <w:vertAlign w:val="subscript"/>
              </w:rPr>
              <w:t>см</w:t>
            </w:r>
          </w:p>
        </w:tc>
      </w:tr>
      <w:tr w:rsidR="00534FA5" w:rsidRPr="00534FA5" w:rsidTr="00534FA5">
        <w:trPr>
          <w:jc w:val="center"/>
        </w:trPr>
        <w:tc>
          <w:tcPr>
            <w:tcW w:w="51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2338" w:type="dxa"/>
            <w:vAlign w:val="center"/>
          </w:tcPr>
          <w:p w:rsidR="00534FA5" w:rsidRPr="00534FA5" w:rsidRDefault="00534FA5" w:rsidP="009F6D5C">
            <w:pPr>
              <w:spacing w:line="276" w:lineRule="auto"/>
              <w:ind w:hanging="9"/>
              <w:jc w:val="center"/>
              <w:rPr>
                <w:color w:val="000000"/>
                <w:sz w:val="24"/>
                <w:szCs w:val="24"/>
              </w:rPr>
            </w:pPr>
            <w:r w:rsidRPr="00534FA5">
              <w:rPr>
                <w:color w:val="000000"/>
                <w:sz w:val="24"/>
                <w:szCs w:val="24"/>
              </w:rPr>
              <w:t>0,25</w:t>
            </w:r>
          </w:p>
        </w:tc>
        <w:tc>
          <w:tcPr>
            <w:tcW w:w="1623"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0,1</w:t>
            </w:r>
          </w:p>
        </w:tc>
        <w:tc>
          <w:tcPr>
            <w:tcW w:w="482"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425"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567"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70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850"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948"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1177" w:type="dxa"/>
            <w:vAlign w:val="center"/>
          </w:tcPr>
          <w:p w:rsidR="00534FA5" w:rsidRPr="00534FA5" w:rsidRDefault="00534FA5" w:rsidP="009F6D5C">
            <w:pPr>
              <w:spacing w:line="276" w:lineRule="auto"/>
              <w:ind w:firstLine="0"/>
              <w:jc w:val="center"/>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1</w:t>
            </w:r>
          </w:p>
        </w:tc>
      </w:tr>
      <w:tr w:rsidR="00534FA5" w:rsidRPr="00534FA5" w:rsidTr="00534FA5">
        <w:trPr>
          <w:jc w:val="center"/>
        </w:trPr>
        <w:tc>
          <w:tcPr>
            <w:tcW w:w="51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2</w:t>
            </w:r>
          </w:p>
        </w:tc>
        <w:tc>
          <w:tcPr>
            <w:tcW w:w="2338" w:type="dxa"/>
            <w:vAlign w:val="center"/>
          </w:tcPr>
          <w:p w:rsidR="00534FA5" w:rsidRPr="00534FA5" w:rsidRDefault="00534FA5" w:rsidP="009F6D5C">
            <w:pPr>
              <w:spacing w:line="276" w:lineRule="auto"/>
              <w:ind w:hanging="9"/>
              <w:jc w:val="center"/>
              <w:rPr>
                <w:color w:val="000000"/>
                <w:sz w:val="24"/>
                <w:szCs w:val="24"/>
              </w:rPr>
            </w:pPr>
            <w:r w:rsidRPr="00534FA5">
              <w:rPr>
                <w:color w:val="000000"/>
                <w:sz w:val="24"/>
                <w:szCs w:val="24"/>
              </w:rPr>
              <w:t>2,25</w:t>
            </w:r>
          </w:p>
        </w:tc>
        <w:tc>
          <w:tcPr>
            <w:tcW w:w="1623"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0,1</w:t>
            </w:r>
          </w:p>
        </w:tc>
        <w:tc>
          <w:tcPr>
            <w:tcW w:w="482"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425"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567"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70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850"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948"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1177" w:type="dxa"/>
            <w:vAlign w:val="center"/>
          </w:tcPr>
          <w:p w:rsidR="00534FA5" w:rsidRPr="00534FA5" w:rsidRDefault="00534FA5" w:rsidP="009F6D5C">
            <w:pPr>
              <w:spacing w:line="276" w:lineRule="auto"/>
              <w:ind w:firstLine="0"/>
              <w:jc w:val="center"/>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2</w:t>
            </w:r>
          </w:p>
        </w:tc>
      </w:tr>
      <w:tr w:rsidR="00534FA5" w:rsidRPr="00534FA5" w:rsidTr="00534FA5">
        <w:trPr>
          <w:jc w:val="center"/>
        </w:trPr>
        <w:tc>
          <w:tcPr>
            <w:tcW w:w="51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3</w:t>
            </w:r>
          </w:p>
        </w:tc>
        <w:tc>
          <w:tcPr>
            <w:tcW w:w="2338" w:type="dxa"/>
            <w:vAlign w:val="center"/>
          </w:tcPr>
          <w:p w:rsidR="00534FA5" w:rsidRPr="00534FA5" w:rsidRDefault="00534FA5" w:rsidP="009F6D5C">
            <w:pPr>
              <w:spacing w:line="276" w:lineRule="auto"/>
              <w:ind w:hanging="9"/>
              <w:jc w:val="center"/>
              <w:rPr>
                <w:color w:val="000000"/>
                <w:sz w:val="24"/>
                <w:szCs w:val="24"/>
              </w:rPr>
            </w:pPr>
            <w:r w:rsidRPr="00534FA5">
              <w:rPr>
                <w:color w:val="000000"/>
                <w:sz w:val="24"/>
                <w:szCs w:val="24"/>
              </w:rPr>
              <w:t>0,25</w:t>
            </w:r>
          </w:p>
        </w:tc>
        <w:tc>
          <w:tcPr>
            <w:tcW w:w="1623"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w:t>
            </w:r>
          </w:p>
        </w:tc>
        <w:tc>
          <w:tcPr>
            <w:tcW w:w="482"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425"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567"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70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850"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948"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1177" w:type="dxa"/>
            <w:vAlign w:val="center"/>
          </w:tcPr>
          <w:p w:rsidR="00534FA5" w:rsidRPr="00534FA5" w:rsidRDefault="00534FA5" w:rsidP="009F6D5C">
            <w:pPr>
              <w:spacing w:line="276" w:lineRule="auto"/>
              <w:ind w:firstLine="0"/>
              <w:jc w:val="center"/>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3</w:t>
            </w:r>
          </w:p>
        </w:tc>
      </w:tr>
      <w:tr w:rsidR="00534FA5" w:rsidRPr="00534FA5" w:rsidTr="00534FA5">
        <w:trPr>
          <w:jc w:val="center"/>
        </w:trPr>
        <w:tc>
          <w:tcPr>
            <w:tcW w:w="51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4</w:t>
            </w:r>
          </w:p>
        </w:tc>
        <w:tc>
          <w:tcPr>
            <w:tcW w:w="2338" w:type="dxa"/>
            <w:vAlign w:val="center"/>
          </w:tcPr>
          <w:p w:rsidR="00534FA5" w:rsidRPr="00534FA5" w:rsidRDefault="00534FA5" w:rsidP="009F6D5C">
            <w:pPr>
              <w:spacing w:line="276" w:lineRule="auto"/>
              <w:ind w:hanging="9"/>
              <w:jc w:val="center"/>
              <w:rPr>
                <w:color w:val="000000"/>
                <w:sz w:val="24"/>
                <w:szCs w:val="24"/>
              </w:rPr>
            </w:pPr>
            <w:r w:rsidRPr="00534FA5">
              <w:rPr>
                <w:color w:val="000000"/>
                <w:sz w:val="24"/>
                <w:szCs w:val="24"/>
              </w:rPr>
              <w:t>2,25</w:t>
            </w:r>
          </w:p>
        </w:tc>
        <w:tc>
          <w:tcPr>
            <w:tcW w:w="1623"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w:t>
            </w:r>
          </w:p>
        </w:tc>
        <w:tc>
          <w:tcPr>
            <w:tcW w:w="482"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425"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567"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70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850"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948"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1177" w:type="dxa"/>
            <w:vAlign w:val="center"/>
          </w:tcPr>
          <w:p w:rsidR="00534FA5" w:rsidRPr="00534FA5" w:rsidRDefault="00534FA5" w:rsidP="009F6D5C">
            <w:pPr>
              <w:spacing w:line="276" w:lineRule="auto"/>
              <w:ind w:firstLine="0"/>
              <w:jc w:val="center"/>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4</w:t>
            </w:r>
          </w:p>
        </w:tc>
      </w:tr>
      <w:tr w:rsidR="00534FA5" w:rsidRPr="00534FA5" w:rsidTr="00534FA5">
        <w:trPr>
          <w:jc w:val="center"/>
        </w:trPr>
        <w:tc>
          <w:tcPr>
            <w:tcW w:w="51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5</w:t>
            </w:r>
          </w:p>
        </w:tc>
        <w:tc>
          <w:tcPr>
            <w:tcW w:w="2338" w:type="dxa"/>
            <w:vAlign w:val="center"/>
          </w:tcPr>
          <w:p w:rsidR="00534FA5" w:rsidRPr="00534FA5" w:rsidRDefault="00534FA5" w:rsidP="009F6D5C">
            <w:pPr>
              <w:spacing w:line="276" w:lineRule="auto"/>
              <w:ind w:hanging="9"/>
              <w:jc w:val="center"/>
              <w:rPr>
                <w:color w:val="000000"/>
                <w:sz w:val="24"/>
                <w:szCs w:val="24"/>
              </w:rPr>
            </w:pPr>
            <w:r w:rsidRPr="00534FA5">
              <w:rPr>
                <w:color w:val="000000"/>
                <w:sz w:val="24"/>
                <w:szCs w:val="24"/>
              </w:rPr>
              <w:t>0,25</w:t>
            </w:r>
          </w:p>
        </w:tc>
        <w:tc>
          <w:tcPr>
            <w:tcW w:w="1623"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0,2</w:t>
            </w:r>
          </w:p>
        </w:tc>
        <w:tc>
          <w:tcPr>
            <w:tcW w:w="482"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425"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567"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w:t>
            </w:r>
          </w:p>
        </w:tc>
        <w:tc>
          <w:tcPr>
            <w:tcW w:w="70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w:t>
            </w:r>
          </w:p>
        </w:tc>
        <w:tc>
          <w:tcPr>
            <w:tcW w:w="850"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948"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-0,667</w:t>
            </w:r>
          </w:p>
        </w:tc>
        <w:tc>
          <w:tcPr>
            <w:tcW w:w="1177" w:type="dxa"/>
            <w:vAlign w:val="center"/>
          </w:tcPr>
          <w:p w:rsidR="00534FA5" w:rsidRPr="00534FA5" w:rsidRDefault="00534FA5" w:rsidP="009F6D5C">
            <w:pPr>
              <w:spacing w:line="276" w:lineRule="auto"/>
              <w:ind w:firstLine="0"/>
              <w:jc w:val="center"/>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5</w:t>
            </w:r>
          </w:p>
        </w:tc>
      </w:tr>
      <w:tr w:rsidR="00534FA5" w:rsidRPr="00534FA5" w:rsidTr="00534FA5">
        <w:trPr>
          <w:jc w:val="center"/>
        </w:trPr>
        <w:tc>
          <w:tcPr>
            <w:tcW w:w="51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6</w:t>
            </w:r>
          </w:p>
        </w:tc>
        <w:tc>
          <w:tcPr>
            <w:tcW w:w="2338" w:type="dxa"/>
            <w:vAlign w:val="center"/>
          </w:tcPr>
          <w:p w:rsidR="00534FA5" w:rsidRPr="00534FA5" w:rsidRDefault="00534FA5" w:rsidP="009F6D5C">
            <w:pPr>
              <w:spacing w:line="276" w:lineRule="auto"/>
              <w:ind w:hanging="9"/>
              <w:jc w:val="center"/>
              <w:rPr>
                <w:color w:val="000000"/>
                <w:sz w:val="24"/>
                <w:szCs w:val="24"/>
              </w:rPr>
            </w:pPr>
            <w:r w:rsidRPr="00534FA5">
              <w:rPr>
                <w:color w:val="000000"/>
                <w:sz w:val="24"/>
                <w:szCs w:val="24"/>
              </w:rPr>
              <w:t>2,25</w:t>
            </w:r>
          </w:p>
        </w:tc>
        <w:tc>
          <w:tcPr>
            <w:tcW w:w="1623"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0,2</w:t>
            </w:r>
          </w:p>
        </w:tc>
        <w:tc>
          <w:tcPr>
            <w:tcW w:w="482"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425"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567"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w:t>
            </w:r>
          </w:p>
        </w:tc>
        <w:tc>
          <w:tcPr>
            <w:tcW w:w="70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w:t>
            </w:r>
          </w:p>
        </w:tc>
        <w:tc>
          <w:tcPr>
            <w:tcW w:w="850"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948"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-0,667</w:t>
            </w:r>
          </w:p>
        </w:tc>
        <w:tc>
          <w:tcPr>
            <w:tcW w:w="1177" w:type="dxa"/>
            <w:vAlign w:val="center"/>
          </w:tcPr>
          <w:p w:rsidR="00534FA5" w:rsidRPr="00534FA5" w:rsidRDefault="00534FA5" w:rsidP="009F6D5C">
            <w:pPr>
              <w:spacing w:line="276" w:lineRule="auto"/>
              <w:ind w:firstLine="0"/>
              <w:jc w:val="center"/>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6</w:t>
            </w:r>
          </w:p>
        </w:tc>
      </w:tr>
      <w:tr w:rsidR="00534FA5" w:rsidRPr="00534FA5" w:rsidTr="00534FA5">
        <w:trPr>
          <w:jc w:val="center"/>
        </w:trPr>
        <w:tc>
          <w:tcPr>
            <w:tcW w:w="51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7</w:t>
            </w:r>
          </w:p>
        </w:tc>
        <w:tc>
          <w:tcPr>
            <w:tcW w:w="2338" w:type="dxa"/>
            <w:vAlign w:val="center"/>
          </w:tcPr>
          <w:p w:rsidR="00534FA5" w:rsidRPr="00534FA5" w:rsidRDefault="00534FA5" w:rsidP="009F6D5C">
            <w:pPr>
              <w:spacing w:line="276" w:lineRule="auto"/>
              <w:ind w:hanging="9"/>
              <w:jc w:val="center"/>
              <w:rPr>
                <w:color w:val="000000"/>
                <w:sz w:val="24"/>
                <w:szCs w:val="24"/>
              </w:rPr>
            </w:pPr>
            <w:r w:rsidRPr="00534FA5">
              <w:rPr>
                <w:color w:val="000000"/>
                <w:sz w:val="24"/>
                <w:szCs w:val="24"/>
              </w:rPr>
              <w:t>1,25</w:t>
            </w:r>
          </w:p>
        </w:tc>
        <w:tc>
          <w:tcPr>
            <w:tcW w:w="1623"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0,1</w:t>
            </w:r>
          </w:p>
        </w:tc>
        <w:tc>
          <w:tcPr>
            <w:tcW w:w="482"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425"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w:t>
            </w:r>
          </w:p>
        </w:tc>
        <w:tc>
          <w:tcPr>
            <w:tcW w:w="567"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70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w:t>
            </w:r>
          </w:p>
        </w:tc>
        <w:tc>
          <w:tcPr>
            <w:tcW w:w="850"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-0,667</w:t>
            </w:r>
          </w:p>
        </w:tc>
        <w:tc>
          <w:tcPr>
            <w:tcW w:w="948"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1177" w:type="dxa"/>
            <w:vAlign w:val="center"/>
          </w:tcPr>
          <w:p w:rsidR="00534FA5" w:rsidRPr="00534FA5" w:rsidRDefault="00534FA5" w:rsidP="009F6D5C">
            <w:pPr>
              <w:spacing w:line="276" w:lineRule="auto"/>
              <w:ind w:firstLine="0"/>
              <w:jc w:val="center"/>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7</w:t>
            </w:r>
          </w:p>
        </w:tc>
      </w:tr>
      <w:tr w:rsidR="00534FA5" w:rsidRPr="00534FA5" w:rsidTr="00534FA5">
        <w:trPr>
          <w:jc w:val="center"/>
        </w:trPr>
        <w:tc>
          <w:tcPr>
            <w:tcW w:w="51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8</w:t>
            </w:r>
          </w:p>
        </w:tc>
        <w:tc>
          <w:tcPr>
            <w:tcW w:w="2338" w:type="dxa"/>
            <w:vAlign w:val="center"/>
          </w:tcPr>
          <w:p w:rsidR="00534FA5" w:rsidRPr="00534FA5" w:rsidRDefault="00534FA5" w:rsidP="009F6D5C">
            <w:pPr>
              <w:spacing w:line="276" w:lineRule="auto"/>
              <w:ind w:hanging="9"/>
              <w:jc w:val="center"/>
              <w:rPr>
                <w:color w:val="000000"/>
                <w:sz w:val="24"/>
                <w:szCs w:val="24"/>
              </w:rPr>
            </w:pPr>
            <w:r w:rsidRPr="00534FA5">
              <w:rPr>
                <w:color w:val="000000"/>
                <w:sz w:val="24"/>
                <w:szCs w:val="24"/>
              </w:rPr>
              <w:t>1,25</w:t>
            </w:r>
          </w:p>
        </w:tc>
        <w:tc>
          <w:tcPr>
            <w:tcW w:w="1623"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w:t>
            </w:r>
          </w:p>
        </w:tc>
        <w:tc>
          <w:tcPr>
            <w:tcW w:w="482"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425"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w:t>
            </w:r>
          </w:p>
        </w:tc>
        <w:tc>
          <w:tcPr>
            <w:tcW w:w="567"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70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w:t>
            </w:r>
          </w:p>
        </w:tc>
        <w:tc>
          <w:tcPr>
            <w:tcW w:w="850"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-0,667</w:t>
            </w:r>
          </w:p>
        </w:tc>
        <w:tc>
          <w:tcPr>
            <w:tcW w:w="948"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0,333</w:t>
            </w:r>
          </w:p>
        </w:tc>
        <w:tc>
          <w:tcPr>
            <w:tcW w:w="1177" w:type="dxa"/>
            <w:vAlign w:val="center"/>
          </w:tcPr>
          <w:p w:rsidR="00534FA5" w:rsidRPr="00534FA5" w:rsidRDefault="00534FA5" w:rsidP="009F6D5C">
            <w:pPr>
              <w:spacing w:line="276" w:lineRule="auto"/>
              <w:ind w:firstLine="0"/>
              <w:jc w:val="center"/>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8</w:t>
            </w:r>
          </w:p>
        </w:tc>
      </w:tr>
      <w:tr w:rsidR="00534FA5" w:rsidRPr="00534FA5" w:rsidTr="00534FA5">
        <w:trPr>
          <w:jc w:val="center"/>
        </w:trPr>
        <w:tc>
          <w:tcPr>
            <w:tcW w:w="51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9</w:t>
            </w:r>
          </w:p>
        </w:tc>
        <w:tc>
          <w:tcPr>
            <w:tcW w:w="2338" w:type="dxa"/>
            <w:vAlign w:val="center"/>
          </w:tcPr>
          <w:p w:rsidR="00534FA5" w:rsidRPr="00534FA5" w:rsidRDefault="00534FA5" w:rsidP="009F6D5C">
            <w:pPr>
              <w:spacing w:line="276" w:lineRule="auto"/>
              <w:ind w:hanging="9"/>
              <w:jc w:val="center"/>
              <w:rPr>
                <w:color w:val="000000"/>
                <w:sz w:val="24"/>
                <w:szCs w:val="24"/>
              </w:rPr>
            </w:pPr>
            <w:r w:rsidRPr="00534FA5">
              <w:rPr>
                <w:color w:val="000000"/>
                <w:sz w:val="24"/>
                <w:szCs w:val="24"/>
              </w:rPr>
              <w:t>1,25</w:t>
            </w:r>
          </w:p>
        </w:tc>
        <w:tc>
          <w:tcPr>
            <w:tcW w:w="1623"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0,2</w:t>
            </w:r>
          </w:p>
        </w:tc>
        <w:tc>
          <w:tcPr>
            <w:tcW w:w="482"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1</w:t>
            </w:r>
          </w:p>
        </w:tc>
        <w:tc>
          <w:tcPr>
            <w:tcW w:w="425"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w:t>
            </w:r>
          </w:p>
        </w:tc>
        <w:tc>
          <w:tcPr>
            <w:tcW w:w="567"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w:t>
            </w:r>
          </w:p>
        </w:tc>
        <w:tc>
          <w:tcPr>
            <w:tcW w:w="709"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w:t>
            </w:r>
          </w:p>
        </w:tc>
        <w:tc>
          <w:tcPr>
            <w:tcW w:w="850"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-0,667</w:t>
            </w:r>
          </w:p>
        </w:tc>
        <w:tc>
          <w:tcPr>
            <w:tcW w:w="948" w:type="dxa"/>
            <w:vAlign w:val="center"/>
          </w:tcPr>
          <w:p w:rsidR="00534FA5" w:rsidRPr="00534FA5" w:rsidRDefault="00534FA5" w:rsidP="009F6D5C">
            <w:pPr>
              <w:spacing w:line="276" w:lineRule="auto"/>
              <w:ind w:firstLine="0"/>
              <w:jc w:val="center"/>
              <w:rPr>
                <w:color w:val="000000"/>
                <w:sz w:val="24"/>
                <w:szCs w:val="24"/>
              </w:rPr>
            </w:pPr>
            <w:r w:rsidRPr="00534FA5">
              <w:rPr>
                <w:color w:val="000000"/>
                <w:sz w:val="24"/>
                <w:szCs w:val="24"/>
              </w:rPr>
              <w:t>-0,667</w:t>
            </w:r>
          </w:p>
        </w:tc>
        <w:tc>
          <w:tcPr>
            <w:tcW w:w="1177" w:type="dxa"/>
            <w:vAlign w:val="center"/>
          </w:tcPr>
          <w:p w:rsidR="00534FA5" w:rsidRPr="00534FA5" w:rsidRDefault="00534FA5" w:rsidP="009F6D5C">
            <w:pPr>
              <w:spacing w:line="276" w:lineRule="auto"/>
              <w:ind w:firstLine="0"/>
              <w:jc w:val="center"/>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9</w:t>
            </w:r>
          </w:p>
        </w:tc>
      </w:tr>
    </w:tbl>
    <w:p w:rsidR="00534FA5" w:rsidRPr="00191ED0" w:rsidRDefault="00534FA5" w:rsidP="00534FA5">
      <w:pPr>
        <w:jc w:val="both"/>
        <w:outlineLvl w:val="0"/>
        <w:rPr>
          <w:sz w:val="28"/>
          <w:szCs w:val="28"/>
        </w:rPr>
      </w:pPr>
    </w:p>
    <w:p w:rsidR="00691976" w:rsidRPr="00ED6C5B" w:rsidRDefault="00691976" w:rsidP="00B170AD">
      <w:pPr>
        <w:ind w:firstLine="709"/>
        <w:jc w:val="both"/>
        <w:rPr>
          <w:sz w:val="28"/>
          <w:szCs w:val="28"/>
        </w:rPr>
      </w:pPr>
      <w:r>
        <w:rPr>
          <w:sz w:val="28"/>
          <w:szCs w:val="28"/>
        </w:rPr>
        <w:t xml:space="preserve">После обработки данных и раскодирования факторов получено выражение, описывающее зависимость однородности смешивания от производительности </w:t>
      </w:r>
      <w:r w:rsidRPr="003C5810">
        <w:rPr>
          <w:i/>
          <w:sz w:val="28"/>
          <w:lang w:val="en-US"/>
        </w:rPr>
        <w:t>Q</w:t>
      </w:r>
      <w:r>
        <w:rPr>
          <w:sz w:val="28"/>
        </w:rPr>
        <w:t xml:space="preserve"> (кг/с)</w:t>
      </w:r>
      <w:r>
        <w:rPr>
          <w:sz w:val="28"/>
          <w:szCs w:val="28"/>
        </w:rPr>
        <w:t xml:space="preserve"> и доли контрольного компонента </w:t>
      </w:r>
      <w:r w:rsidRPr="00ED6C5B">
        <w:rPr>
          <w:i/>
          <w:sz w:val="28"/>
          <w:szCs w:val="28"/>
          <w:lang w:val="en-US"/>
        </w:rPr>
        <w:t>c</w:t>
      </w:r>
      <w:r w:rsidR="00CB7B3E">
        <w:rPr>
          <w:i/>
          <w:sz w:val="28"/>
          <w:szCs w:val="28"/>
        </w:rPr>
        <w:t xml:space="preserve"> </w:t>
      </w:r>
      <w:r w:rsidR="00CB7B3E" w:rsidRPr="00CB7B3E">
        <w:rPr>
          <w:sz w:val="28"/>
          <w:szCs w:val="28"/>
        </w:rPr>
        <w:t>[</w:t>
      </w:r>
      <w:r w:rsidR="00CB7B3E">
        <w:rPr>
          <w:sz w:val="28"/>
          <w:szCs w:val="28"/>
        </w:rPr>
        <w:t>3</w:t>
      </w:r>
      <w:r w:rsidR="00CB7B3E" w:rsidRPr="00CB7B3E">
        <w:rPr>
          <w:sz w:val="28"/>
          <w:szCs w:val="28"/>
        </w:rPr>
        <w:t>]</w:t>
      </w:r>
      <w:r w:rsidRPr="00CB7B3E">
        <w:rPr>
          <w:sz w:val="28"/>
          <w:szCs w:val="28"/>
        </w:rPr>
        <w:t>:</w:t>
      </w:r>
    </w:p>
    <w:p w:rsidR="00691976" w:rsidRDefault="00691976" w:rsidP="00B170AD">
      <w:pPr>
        <w:jc w:val="right"/>
        <w:rPr>
          <w:sz w:val="28"/>
          <w:szCs w:val="28"/>
        </w:rPr>
      </w:pPr>
      <w:r w:rsidRPr="00861E18">
        <w:rPr>
          <w:position w:val="-12"/>
          <w:sz w:val="28"/>
          <w:szCs w:val="28"/>
        </w:rPr>
        <w:object w:dxaOrig="66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21.75pt" o:ole="">
            <v:imagedata r:id="rId6" o:title=""/>
          </v:shape>
          <o:OLEObject Type="Embed" ProgID="Equation.3" ShapeID="_x0000_i1025" DrawAspect="Content" ObjectID="_1585040648" r:id="rId7"/>
        </w:object>
      </w:r>
      <w:r>
        <w:rPr>
          <w:sz w:val="28"/>
          <w:szCs w:val="28"/>
        </w:rPr>
        <w:t xml:space="preserve">               (</w:t>
      </w:r>
      <w:r w:rsidR="00191ED0">
        <w:rPr>
          <w:sz w:val="28"/>
          <w:szCs w:val="28"/>
        </w:rPr>
        <w:t>1</w:t>
      </w:r>
      <w:r>
        <w:rPr>
          <w:sz w:val="28"/>
          <w:szCs w:val="28"/>
        </w:rPr>
        <w:t>)</w:t>
      </w:r>
    </w:p>
    <w:p w:rsidR="00691976" w:rsidRDefault="00691976" w:rsidP="00B170AD">
      <w:pPr>
        <w:jc w:val="both"/>
        <w:rPr>
          <w:sz w:val="28"/>
        </w:rPr>
      </w:pPr>
      <w:r>
        <w:rPr>
          <w:sz w:val="28"/>
        </w:rPr>
        <w:t xml:space="preserve">где </w:t>
      </w:r>
      <w:r w:rsidRPr="003C5810">
        <w:rPr>
          <w:i/>
          <w:sz w:val="28"/>
          <w:lang w:val="en-US"/>
        </w:rPr>
        <w:t>Q</w:t>
      </w:r>
      <w:r>
        <w:rPr>
          <w:sz w:val="28"/>
        </w:rPr>
        <w:t xml:space="preserve"> – производительность, кг/</w:t>
      </w:r>
      <w:proofErr w:type="gramStart"/>
      <w:r>
        <w:rPr>
          <w:sz w:val="28"/>
        </w:rPr>
        <w:t>с</w:t>
      </w:r>
      <w:proofErr w:type="gramEnd"/>
      <w:r>
        <w:rPr>
          <w:sz w:val="28"/>
        </w:rPr>
        <w:t>;</w:t>
      </w:r>
    </w:p>
    <w:p w:rsidR="00691976" w:rsidRDefault="00691976" w:rsidP="00B170AD">
      <w:pPr>
        <w:ind w:firstLine="426"/>
        <w:jc w:val="both"/>
        <w:rPr>
          <w:sz w:val="28"/>
        </w:rPr>
      </w:pPr>
      <w:r w:rsidRPr="003C5810">
        <w:rPr>
          <w:i/>
          <w:sz w:val="28"/>
          <w:lang w:val="en-US"/>
        </w:rPr>
        <w:t>c</w:t>
      </w:r>
      <w:r>
        <w:rPr>
          <w:sz w:val="28"/>
        </w:rPr>
        <w:t xml:space="preserve"> – </w:t>
      </w:r>
      <w:proofErr w:type="gramStart"/>
      <w:r>
        <w:rPr>
          <w:sz w:val="28"/>
        </w:rPr>
        <w:t>доля</w:t>
      </w:r>
      <w:proofErr w:type="gramEnd"/>
      <w:r>
        <w:rPr>
          <w:sz w:val="28"/>
        </w:rPr>
        <w:t xml:space="preserve"> контрольного компонента.</w:t>
      </w:r>
    </w:p>
    <w:p w:rsidR="00534FA5" w:rsidRPr="003C5810" w:rsidRDefault="00534FA5" w:rsidP="00B170AD">
      <w:pPr>
        <w:ind w:firstLine="426"/>
        <w:jc w:val="both"/>
        <w:rPr>
          <w:sz w:val="28"/>
        </w:rPr>
      </w:pPr>
    </w:p>
    <w:p w:rsidR="00691976" w:rsidRDefault="00691976" w:rsidP="00B170AD">
      <w:pPr>
        <w:ind w:firstLine="709"/>
        <w:jc w:val="both"/>
        <w:rPr>
          <w:sz w:val="28"/>
        </w:rPr>
      </w:pPr>
      <w:r>
        <w:rPr>
          <w:sz w:val="28"/>
        </w:rPr>
        <w:t>По полученному уравнению была построена поверхность отклика зависимости однородности смешивания от производительности и доли контрольного компонента</w:t>
      </w:r>
      <w:r w:rsidR="00191ED0">
        <w:rPr>
          <w:sz w:val="28"/>
        </w:rPr>
        <w:t xml:space="preserve"> </w:t>
      </w:r>
      <w:r>
        <w:rPr>
          <w:sz w:val="28"/>
        </w:rPr>
        <w:t>(рис</w:t>
      </w:r>
      <w:r w:rsidR="00191ED0">
        <w:rPr>
          <w:sz w:val="28"/>
        </w:rPr>
        <w:t>унок 2</w:t>
      </w:r>
      <w:r>
        <w:rPr>
          <w:sz w:val="28"/>
        </w:rPr>
        <w:t>).</w:t>
      </w:r>
    </w:p>
    <w:p w:rsidR="00691976" w:rsidRDefault="00691976" w:rsidP="00B170AD">
      <w:pPr>
        <w:jc w:val="center"/>
        <w:rPr>
          <w:sz w:val="28"/>
        </w:rPr>
      </w:pPr>
      <w:r>
        <w:rPr>
          <w:noProof/>
          <w:sz w:val="28"/>
        </w:rPr>
        <w:lastRenderedPageBreak/>
        <w:drawing>
          <wp:inline distT="0" distB="0" distL="0" distR="0">
            <wp:extent cx="2807057" cy="2266950"/>
            <wp:effectExtent l="19050" t="0" r="0" b="0"/>
            <wp:docPr id="1" name="Рисунок 0" descr="однород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днородность.jpg"/>
                    <pic:cNvPicPr/>
                  </pic:nvPicPr>
                  <pic:blipFill>
                    <a:blip r:embed="rId8" cstate="print"/>
                    <a:stretch>
                      <a:fillRect/>
                    </a:stretch>
                  </pic:blipFill>
                  <pic:spPr>
                    <a:xfrm>
                      <a:off x="0" y="0"/>
                      <a:ext cx="2810074" cy="2269387"/>
                    </a:xfrm>
                    <a:prstGeom prst="rect">
                      <a:avLst/>
                    </a:prstGeom>
                  </pic:spPr>
                </pic:pic>
              </a:graphicData>
            </a:graphic>
          </wp:inline>
        </w:drawing>
      </w:r>
    </w:p>
    <w:p w:rsidR="00CB7B3E" w:rsidRDefault="00691976" w:rsidP="00CB7B3E">
      <w:pPr>
        <w:jc w:val="center"/>
        <w:outlineLvl w:val="0"/>
        <w:rPr>
          <w:b/>
          <w:sz w:val="28"/>
          <w:szCs w:val="28"/>
        </w:rPr>
      </w:pPr>
      <w:r w:rsidRPr="00191ED0">
        <w:rPr>
          <w:sz w:val="28"/>
          <w:szCs w:val="28"/>
        </w:rPr>
        <w:t xml:space="preserve">Рис. </w:t>
      </w:r>
      <w:r w:rsidR="00191ED0" w:rsidRPr="00191ED0">
        <w:rPr>
          <w:sz w:val="28"/>
          <w:szCs w:val="28"/>
        </w:rPr>
        <w:t>2</w:t>
      </w:r>
      <w:r w:rsidRPr="00B06530">
        <w:rPr>
          <w:b/>
          <w:sz w:val="28"/>
          <w:szCs w:val="28"/>
        </w:rPr>
        <w:t xml:space="preserve"> Зависимость однородности смешивания </w:t>
      </w:r>
      <w:proofErr w:type="gramStart"/>
      <w:r w:rsidRPr="00B06530">
        <w:rPr>
          <w:b/>
          <w:i/>
          <w:sz w:val="28"/>
          <w:szCs w:val="28"/>
          <w:lang w:val="en-US"/>
        </w:rPr>
        <w:t>k</w:t>
      </w:r>
      <w:proofErr w:type="gramEnd"/>
      <w:r w:rsidRPr="00B06530">
        <w:rPr>
          <w:b/>
          <w:i/>
          <w:sz w:val="28"/>
          <w:szCs w:val="28"/>
          <w:vertAlign w:val="subscript"/>
        </w:rPr>
        <w:t>см</w:t>
      </w:r>
      <w:r w:rsidRPr="00B06530">
        <w:rPr>
          <w:b/>
          <w:sz w:val="28"/>
          <w:szCs w:val="28"/>
        </w:rPr>
        <w:t xml:space="preserve"> </w:t>
      </w:r>
    </w:p>
    <w:p w:rsidR="00691976" w:rsidRPr="00B06530" w:rsidRDefault="00691976" w:rsidP="00CB7B3E">
      <w:pPr>
        <w:jc w:val="center"/>
        <w:outlineLvl w:val="0"/>
        <w:rPr>
          <w:b/>
          <w:sz w:val="28"/>
          <w:szCs w:val="28"/>
        </w:rPr>
      </w:pPr>
      <w:r w:rsidRPr="00B06530">
        <w:rPr>
          <w:b/>
          <w:sz w:val="28"/>
          <w:szCs w:val="28"/>
        </w:rPr>
        <w:t xml:space="preserve">от производительности </w:t>
      </w:r>
      <w:r w:rsidRPr="00B06530">
        <w:rPr>
          <w:b/>
          <w:i/>
          <w:sz w:val="28"/>
          <w:szCs w:val="28"/>
          <w:lang w:val="en-US"/>
        </w:rPr>
        <w:t>Q</w:t>
      </w:r>
      <w:r w:rsidRPr="00B06530">
        <w:rPr>
          <w:b/>
          <w:sz w:val="28"/>
          <w:szCs w:val="28"/>
        </w:rPr>
        <w:t xml:space="preserve"> (кг/с) и доли контрольного компонента </w:t>
      </w:r>
      <w:proofErr w:type="gramStart"/>
      <w:r w:rsidRPr="00B06530">
        <w:rPr>
          <w:b/>
          <w:i/>
          <w:sz w:val="28"/>
          <w:szCs w:val="28"/>
        </w:rPr>
        <w:t>с</w:t>
      </w:r>
      <w:proofErr w:type="gramEnd"/>
    </w:p>
    <w:p w:rsidR="00691976" w:rsidRDefault="00691976" w:rsidP="00B170AD">
      <w:pPr>
        <w:ind w:firstLine="709"/>
        <w:jc w:val="both"/>
        <w:rPr>
          <w:sz w:val="28"/>
        </w:rPr>
      </w:pPr>
    </w:p>
    <w:p w:rsidR="00691976" w:rsidRDefault="00691976" w:rsidP="00B170AD">
      <w:pPr>
        <w:ind w:firstLine="709"/>
        <w:jc w:val="both"/>
        <w:outlineLvl w:val="0"/>
        <w:rPr>
          <w:sz w:val="28"/>
          <w:szCs w:val="28"/>
        </w:rPr>
      </w:pPr>
      <w:r>
        <w:rPr>
          <w:sz w:val="28"/>
          <w:szCs w:val="28"/>
        </w:rPr>
        <w:t xml:space="preserve">Из рисунка </w:t>
      </w:r>
      <w:r w:rsidR="00191ED0">
        <w:rPr>
          <w:sz w:val="28"/>
          <w:szCs w:val="28"/>
        </w:rPr>
        <w:t>2</w:t>
      </w:r>
      <w:r>
        <w:rPr>
          <w:sz w:val="28"/>
          <w:szCs w:val="28"/>
        </w:rPr>
        <w:t xml:space="preserve"> видно, что однородность смеси повышается с увеличением производительности от 0,25 до 1 кг/с, дальнейшее увеличение последнего негативно влияет на однородность смеси. С увеличением доли контрольного компонента однородность смеси улучшается.</w:t>
      </w:r>
    </w:p>
    <w:p w:rsidR="00691976" w:rsidRDefault="00691976" w:rsidP="00B170AD">
      <w:pPr>
        <w:ind w:firstLine="709"/>
        <w:jc w:val="both"/>
        <w:rPr>
          <w:sz w:val="28"/>
        </w:rPr>
      </w:pPr>
      <w:r>
        <w:rPr>
          <w:sz w:val="28"/>
          <w:szCs w:val="28"/>
        </w:rPr>
        <w:t xml:space="preserve">Для получения </w:t>
      </w:r>
      <w:proofErr w:type="spellStart"/>
      <w:r>
        <w:rPr>
          <w:sz w:val="28"/>
          <w:szCs w:val="28"/>
        </w:rPr>
        <w:t>кормосмеси</w:t>
      </w:r>
      <w:proofErr w:type="spellEnd"/>
      <w:r>
        <w:rPr>
          <w:sz w:val="28"/>
          <w:szCs w:val="28"/>
        </w:rPr>
        <w:t>, соответствующей зоотехническим требованием</w:t>
      </w:r>
      <w:r w:rsidR="00534FA5">
        <w:rPr>
          <w:sz w:val="28"/>
          <w:szCs w:val="28"/>
        </w:rPr>
        <w:t xml:space="preserve"> </w:t>
      </w:r>
      <w:r w:rsidR="00534FA5" w:rsidRPr="00B170AD">
        <w:rPr>
          <w:sz w:val="28"/>
          <w:szCs w:val="28"/>
        </w:rPr>
        <w:t>[</w:t>
      </w:r>
      <w:r w:rsidR="00534FA5">
        <w:rPr>
          <w:sz w:val="28"/>
          <w:szCs w:val="28"/>
        </w:rPr>
        <w:t>4</w:t>
      </w:r>
      <w:r w:rsidR="00534FA5" w:rsidRPr="00B170AD">
        <w:rPr>
          <w:sz w:val="28"/>
          <w:szCs w:val="28"/>
        </w:rPr>
        <w:t>]</w:t>
      </w:r>
      <w:r>
        <w:rPr>
          <w:sz w:val="28"/>
          <w:szCs w:val="28"/>
        </w:rPr>
        <w:t>, рациональное значение производительности должно находиться в пределах 0,4...1,5 кг/</w:t>
      </w:r>
      <w:proofErr w:type="gramStart"/>
      <w:r>
        <w:rPr>
          <w:sz w:val="28"/>
          <w:szCs w:val="28"/>
        </w:rPr>
        <w:t>с</w:t>
      </w:r>
      <w:proofErr w:type="gramEnd"/>
      <w:r>
        <w:rPr>
          <w:sz w:val="28"/>
          <w:szCs w:val="28"/>
        </w:rPr>
        <w:t>.</w:t>
      </w:r>
    </w:p>
    <w:p w:rsidR="00691976" w:rsidRDefault="00691976" w:rsidP="00B170AD">
      <w:pPr>
        <w:ind w:firstLine="709"/>
        <w:jc w:val="both"/>
        <w:rPr>
          <w:sz w:val="28"/>
        </w:rPr>
      </w:pPr>
    </w:p>
    <w:p w:rsidR="00691976" w:rsidRPr="00347FD9" w:rsidRDefault="00691976" w:rsidP="00B170AD">
      <w:pPr>
        <w:jc w:val="center"/>
        <w:rPr>
          <w:b/>
          <w:sz w:val="28"/>
        </w:rPr>
      </w:pPr>
      <w:r>
        <w:rPr>
          <w:b/>
          <w:sz w:val="28"/>
        </w:rPr>
        <w:t>Библиографический список</w:t>
      </w:r>
    </w:p>
    <w:p w:rsidR="00CB7B3E" w:rsidRPr="00AD4A6D" w:rsidRDefault="00CB7B3E" w:rsidP="00CB7B3E">
      <w:pPr>
        <w:widowControl w:val="0"/>
        <w:autoSpaceDE w:val="0"/>
        <w:autoSpaceDN w:val="0"/>
        <w:adjustRightInd w:val="0"/>
        <w:ind w:firstLine="709"/>
        <w:jc w:val="both"/>
        <w:rPr>
          <w:sz w:val="28"/>
          <w:szCs w:val="28"/>
        </w:rPr>
      </w:pPr>
      <w:r>
        <w:rPr>
          <w:sz w:val="28"/>
          <w:szCs w:val="28"/>
        </w:rPr>
        <w:t>1</w:t>
      </w:r>
      <w:r w:rsidRPr="00AD4A6D">
        <w:rPr>
          <w:sz w:val="28"/>
          <w:szCs w:val="28"/>
        </w:rPr>
        <w:t xml:space="preserve">. </w:t>
      </w:r>
      <w:r>
        <w:rPr>
          <w:sz w:val="28"/>
          <w:szCs w:val="28"/>
        </w:rPr>
        <w:t>Пат.</w:t>
      </w:r>
      <w:r w:rsidRPr="00AD4A6D">
        <w:rPr>
          <w:sz w:val="28"/>
          <w:szCs w:val="28"/>
        </w:rPr>
        <w:t xml:space="preserve"> 2</w:t>
      </w:r>
      <w:r>
        <w:rPr>
          <w:sz w:val="28"/>
          <w:szCs w:val="28"/>
        </w:rPr>
        <w:t>2</w:t>
      </w:r>
      <w:r w:rsidRPr="00AD4A6D">
        <w:rPr>
          <w:sz w:val="28"/>
          <w:szCs w:val="28"/>
        </w:rPr>
        <w:t>9</w:t>
      </w:r>
      <w:r>
        <w:rPr>
          <w:sz w:val="28"/>
          <w:szCs w:val="28"/>
        </w:rPr>
        <w:t>1</w:t>
      </w:r>
      <w:r w:rsidRPr="00AD4A6D">
        <w:rPr>
          <w:sz w:val="28"/>
          <w:szCs w:val="28"/>
        </w:rPr>
        <w:t>6</w:t>
      </w:r>
      <w:r>
        <w:rPr>
          <w:sz w:val="28"/>
          <w:szCs w:val="28"/>
        </w:rPr>
        <w:t>35</w:t>
      </w:r>
      <w:r w:rsidRPr="00AD4A6D">
        <w:rPr>
          <w:sz w:val="28"/>
          <w:szCs w:val="28"/>
        </w:rPr>
        <w:t xml:space="preserve"> Российская Федерация, МПК</w:t>
      </w:r>
      <w:r w:rsidRPr="00AD4A6D">
        <w:rPr>
          <w:sz w:val="28"/>
          <w:szCs w:val="28"/>
          <w:vertAlign w:val="superscript"/>
        </w:rPr>
        <w:t>6</w:t>
      </w:r>
      <w:proofErr w:type="gramStart"/>
      <w:r w:rsidRPr="00AD4A6D">
        <w:rPr>
          <w:sz w:val="28"/>
          <w:szCs w:val="28"/>
        </w:rPr>
        <w:t xml:space="preserve"> В</w:t>
      </w:r>
      <w:proofErr w:type="gramEnd"/>
      <w:r w:rsidRPr="00AD4A6D">
        <w:rPr>
          <w:sz w:val="28"/>
          <w:szCs w:val="28"/>
        </w:rPr>
        <w:t xml:space="preserve"> </w:t>
      </w:r>
      <w:r w:rsidRPr="00AD4A6D">
        <w:rPr>
          <w:sz w:val="28"/>
          <w:szCs w:val="28"/>
          <w:lang w:val="en-US"/>
        </w:rPr>
        <w:t>G</w:t>
      </w:r>
      <w:r w:rsidRPr="00AD4A6D">
        <w:rPr>
          <w:sz w:val="28"/>
          <w:szCs w:val="28"/>
        </w:rPr>
        <w:t xml:space="preserve"> 01 </w:t>
      </w:r>
      <w:r w:rsidRPr="00AD4A6D">
        <w:rPr>
          <w:sz w:val="28"/>
          <w:szCs w:val="28"/>
          <w:lang w:val="en-US"/>
        </w:rPr>
        <w:t>F</w:t>
      </w:r>
      <w:r w:rsidRPr="00AD4A6D">
        <w:rPr>
          <w:sz w:val="28"/>
          <w:szCs w:val="28"/>
        </w:rPr>
        <w:t xml:space="preserve"> 11/00. </w:t>
      </w:r>
      <w:r>
        <w:rPr>
          <w:sz w:val="28"/>
          <w:szCs w:val="28"/>
        </w:rPr>
        <w:t>Дозатор-смеситель / Н.В. Фролов, А.А. Котиков</w:t>
      </w:r>
      <w:r w:rsidRPr="00AD4A6D">
        <w:rPr>
          <w:sz w:val="28"/>
          <w:szCs w:val="28"/>
        </w:rPr>
        <w:t xml:space="preserve">; заявитель и </w:t>
      </w:r>
      <w:proofErr w:type="spellStart"/>
      <w:r w:rsidRPr="00AD4A6D">
        <w:rPr>
          <w:sz w:val="28"/>
          <w:szCs w:val="28"/>
        </w:rPr>
        <w:t>патентообладатель</w:t>
      </w:r>
      <w:proofErr w:type="spellEnd"/>
      <w:r w:rsidRPr="00AD4A6D">
        <w:rPr>
          <w:sz w:val="28"/>
          <w:szCs w:val="28"/>
        </w:rPr>
        <w:t xml:space="preserve"> ФГБОУ ВПО </w:t>
      </w:r>
      <w:proofErr w:type="gramStart"/>
      <w:r>
        <w:rPr>
          <w:sz w:val="28"/>
          <w:szCs w:val="28"/>
        </w:rPr>
        <w:t>Пензенская</w:t>
      </w:r>
      <w:proofErr w:type="gramEnd"/>
      <w:r w:rsidRPr="00AD4A6D">
        <w:rPr>
          <w:sz w:val="28"/>
          <w:szCs w:val="28"/>
        </w:rPr>
        <w:t xml:space="preserve"> ГСХА</w:t>
      </w:r>
      <w:r>
        <w:rPr>
          <w:sz w:val="28"/>
          <w:szCs w:val="28"/>
        </w:rPr>
        <w:t>.</w:t>
      </w:r>
      <w:r w:rsidRPr="00AD4A6D">
        <w:rPr>
          <w:sz w:val="28"/>
          <w:szCs w:val="28"/>
        </w:rPr>
        <w:t xml:space="preserve"> </w:t>
      </w:r>
      <w:r>
        <w:rPr>
          <w:sz w:val="28"/>
          <w:szCs w:val="28"/>
        </w:rPr>
        <w:t>–</w:t>
      </w:r>
      <w:r w:rsidRPr="00AD4A6D">
        <w:rPr>
          <w:sz w:val="28"/>
          <w:szCs w:val="28"/>
        </w:rPr>
        <w:t xml:space="preserve"> № 201210</w:t>
      </w:r>
      <w:r>
        <w:rPr>
          <w:sz w:val="28"/>
          <w:szCs w:val="28"/>
        </w:rPr>
        <w:t>07001</w:t>
      </w:r>
      <w:r w:rsidRPr="00AD4A6D">
        <w:rPr>
          <w:sz w:val="28"/>
          <w:szCs w:val="28"/>
        </w:rPr>
        <w:t xml:space="preserve">/28; </w:t>
      </w:r>
      <w:proofErr w:type="spellStart"/>
      <w:r w:rsidRPr="00AD4A6D">
        <w:rPr>
          <w:sz w:val="28"/>
          <w:szCs w:val="28"/>
        </w:rPr>
        <w:t>заявл</w:t>
      </w:r>
      <w:proofErr w:type="spellEnd"/>
      <w:r w:rsidRPr="00AD4A6D">
        <w:rPr>
          <w:sz w:val="28"/>
          <w:szCs w:val="28"/>
        </w:rPr>
        <w:t>. 1</w:t>
      </w:r>
      <w:r>
        <w:rPr>
          <w:sz w:val="28"/>
          <w:szCs w:val="28"/>
        </w:rPr>
        <w:t>4</w:t>
      </w:r>
      <w:r w:rsidRPr="00AD4A6D">
        <w:rPr>
          <w:sz w:val="28"/>
          <w:szCs w:val="28"/>
        </w:rPr>
        <w:t>.0</w:t>
      </w:r>
      <w:r>
        <w:rPr>
          <w:sz w:val="28"/>
          <w:szCs w:val="28"/>
        </w:rPr>
        <w:t>3</w:t>
      </w:r>
      <w:r w:rsidRPr="00AD4A6D">
        <w:rPr>
          <w:sz w:val="28"/>
          <w:szCs w:val="28"/>
        </w:rPr>
        <w:t>.201</w:t>
      </w:r>
      <w:r>
        <w:rPr>
          <w:sz w:val="28"/>
          <w:szCs w:val="28"/>
        </w:rPr>
        <w:t>4</w:t>
      </w:r>
      <w:r w:rsidRPr="00AD4A6D">
        <w:rPr>
          <w:sz w:val="28"/>
          <w:szCs w:val="28"/>
        </w:rPr>
        <w:t xml:space="preserve">; </w:t>
      </w:r>
      <w:proofErr w:type="spellStart"/>
      <w:r w:rsidRPr="00AD4A6D">
        <w:rPr>
          <w:sz w:val="28"/>
          <w:szCs w:val="28"/>
        </w:rPr>
        <w:t>опубл</w:t>
      </w:r>
      <w:proofErr w:type="spellEnd"/>
      <w:r w:rsidRPr="00AD4A6D">
        <w:rPr>
          <w:sz w:val="28"/>
          <w:szCs w:val="28"/>
        </w:rPr>
        <w:t>. 2</w:t>
      </w:r>
      <w:r>
        <w:rPr>
          <w:sz w:val="28"/>
          <w:szCs w:val="28"/>
        </w:rPr>
        <w:t>2</w:t>
      </w:r>
      <w:r w:rsidRPr="00AD4A6D">
        <w:rPr>
          <w:sz w:val="28"/>
          <w:szCs w:val="28"/>
        </w:rPr>
        <w:t>.0</w:t>
      </w:r>
      <w:r>
        <w:rPr>
          <w:sz w:val="28"/>
          <w:szCs w:val="28"/>
        </w:rPr>
        <w:t>9</w:t>
      </w:r>
      <w:r w:rsidRPr="00AD4A6D">
        <w:rPr>
          <w:sz w:val="28"/>
          <w:szCs w:val="28"/>
        </w:rPr>
        <w:t>.201</w:t>
      </w:r>
      <w:r>
        <w:rPr>
          <w:sz w:val="28"/>
          <w:szCs w:val="28"/>
        </w:rPr>
        <w:t>4</w:t>
      </w:r>
      <w:r w:rsidRPr="00AD4A6D">
        <w:rPr>
          <w:sz w:val="28"/>
          <w:szCs w:val="28"/>
        </w:rPr>
        <w:t xml:space="preserve">, </w:t>
      </w:r>
      <w:proofErr w:type="spellStart"/>
      <w:r w:rsidRPr="00AD4A6D">
        <w:rPr>
          <w:sz w:val="28"/>
          <w:szCs w:val="28"/>
        </w:rPr>
        <w:t>Бюл</w:t>
      </w:r>
      <w:proofErr w:type="spellEnd"/>
      <w:r w:rsidRPr="00AD4A6D">
        <w:rPr>
          <w:sz w:val="28"/>
          <w:szCs w:val="28"/>
        </w:rPr>
        <w:t>. № 23. - 10 с.: ил.</w:t>
      </w:r>
    </w:p>
    <w:p w:rsidR="00691976" w:rsidRPr="00AD4A6D" w:rsidRDefault="00CB7B3E" w:rsidP="00B170AD">
      <w:pPr>
        <w:ind w:firstLine="709"/>
        <w:jc w:val="both"/>
        <w:rPr>
          <w:sz w:val="28"/>
          <w:szCs w:val="28"/>
        </w:rPr>
      </w:pPr>
      <w:r>
        <w:rPr>
          <w:sz w:val="28"/>
        </w:rPr>
        <w:t>2</w:t>
      </w:r>
      <w:r w:rsidR="00691976">
        <w:rPr>
          <w:sz w:val="28"/>
        </w:rPr>
        <w:t>. Миш</w:t>
      </w:r>
      <w:r w:rsidR="00191ED0">
        <w:rPr>
          <w:sz w:val="28"/>
        </w:rPr>
        <w:t>ин</w:t>
      </w:r>
      <w:r w:rsidR="00691976">
        <w:rPr>
          <w:sz w:val="28"/>
        </w:rPr>
        <w:t xml:space="preserve">, </w:t>
      </w:r>
      <w:r w:rsidR="00191ED0">
        <w:rPr>
          <w:sz w:val="28"/>
        </w:rPr>
        <w:t>Н</w:t>
      </w:r>
      <w:r w:rsidR="00691976">
        <w:rPr>
          <w:sz w:val="28"/>
        </w:rPr>
        <w:t>.</w:t>
      </w:r>
      <w:r w:rsidR="00191ED0">
        <w:rPr>
          <w:sz w:val="28"/>
        </w:rPr>
        <w:t>В</w:t>
      </w:r>
      <w:r w:rsidR="00691976">
        <w:rPr>
          <w:sz w:val="28"/>
        </w:rPr>
        <w:t xml:space="preserve">. Повышение эффективности приготовления корма с обоснованием параметров матрицы </w:t>
      </w:r>
      <w:proofErr w:type="spellStart"/>
      <w:r w:rsidR="00691976">
        <w:rPr>
          <w:sz w:val="28"/>
        </w:rPr>
        <w:t>пресс-экструдера</w:t>
      </w:r>
      <w:proofErr w:type="spellEnd"/>
      <w:proofErr w:type="gramStart"/>
      <w:r w:rsidR="00691976">
        <w:rPr>
          <w:sz w:val="28"/>
        </w:rPr>
        <w:t xml:space="preserve"> :</w:t>
      </w:r>
      <w:proofErr w:type="gramEnd"/>
      <w:r w:rsidR="00691976">
        <w:rPr>
          <w:sz w:val="28"/>
        </w:rPr>
        <w:t xml:space="preserve"> </w:t>
      </w:r>
      <w:proofErr w:type="spellStart"/>
      <w:r w:rsidR="00691976">
        <w:rPr>
          <w:sz w:val="28"/>
        </w:rPr>
        <w:t>дис</w:t>
      </w:r>
      <w:proofErr w:type="spellEnd"/>
      <w:r w:rsidR="00691976">
        <w:rPr>
          <w:sz w:val="28"/>
        </w:rPr>
        <w:t xml:space="preserve">. ... </w:t>
      </w:r>
      <w:proofErr w:type="spellStart"/>
      <w:r w:rsidR="00691976">
        <w:rPr>
          <w:sz w:val="28"/>
        </w:rPr>
        <w:t>конд</w:t>
      </w:r>
      <w:proofErr w:type="spellEnd"/>
      <w:r w:rsidR="00691976">
        <w:rPr>
          <w:sz w:val="28"/>
        </w:rPr>
        <w:t xml:space="preserve">. </w:t>
      </w:r>
      <w:proofErr w:type="spellStart"/>
      <w:r w:rsidR="00691976">
        <w:rPr>
          <w:sz w:val="28"/>
        </w:rPr>
        <w:t>техн</w:t>
      </w:r>
      <w:proofErr w:type="spellEnd"/>
      <w:r w:rsidR="00691976">
        <w:rPr>
          <w:sz w:val="28"/>
        </w:rPr>
        <w:t xml:space="preserve">. наук : 05.20.01 / </w:t>
      </w:r>
      <w:r w:rsidR="00191ED0">
        <w:rPr>
          <w:sz w:val="28"/>
        </w:rPr>
        <w:t>Н.В. Мишин</w:t>
      </w:r>
      <w:r w:rsidR="00691976">
        <w:rPr>
          <w:sz w:val="28"/>
        </w:rPr>
        <w:t xml:space="preserve">. – </w:t>
      </w:r>
      <w:r w:rsidR="00191ED0">
        <w:rPr>
          <w:sz w:val="28"/>
        </w:rPr>
        <w:t>Уфа</w:t>
      </w:r>
      <w:r w:rsidR="00691976">
        <w:rPr>
          <w:sz w:val="28"/>
        </w:rPr>
        <w:t>, 20</w:t>
      </w:r>
      <w:r w:rsidR="00191ED0">
        <w:rPr>
          <w:sz w:val="28"/>
        </w:rPr>
        <w:t>15</w:t>
      </w:r>
      <w:r w:rsidR="00691976">
        <w:rPr>
          <w:sz w:val="28"/>
        </w:rPr>
        <w:t xml:space="preserve">. </w:t>
      </w:r>
      <w:r w:rsidR="00691976" w:rsidRPr="00AD4A6D">
        <w:rPr>
          <w:sz w:val="28"/>
          <w:szCs w:val="28"/>
        </w:rPr>
        <w:t>– 1</w:t>
      </w:r>
      <w:r w:rsidR="00191ED0">
        <w:rPr>
          <w:sz w:val="28"/>
          <w:szCs w:val="28"/>
        </w:rPr>
        <w:t>78</w:t>
      </w:r>
      <w:r w:rsidR="00691976" w:rsidRPr="00AD4A6D">
        <w:rPr>
          <w:sz w:val="28"/>
          <w:szCs w:val="28"/>
        </w:rPr>
        <w:t>.</w:t>
      </w:r>
    </w:p>
    <w:p w:rsidR="00431B97" w:rsidRPr="00B56B73" w:rsidRDefault="00CB7B3E" w:rsidP="00B170AD">
      <w:pPr>
        <w:pStyle w:val="Default"/>
        <w:ind w:firstLine="709"/>
        <w:jc w:val="both"/>
        <w:rPr>
          <w:sz w:val="28"/>
          <w:szCs w:val="28"/>
        </w:rPr>
      </w:pPr>
      <w:r>
        <w:rPr>
          <w:sz w:val="28"/>
          <w:szCs w:val="28"/>
        </w:rPr>
        <w:t>3</w:t>
      </w:r>
      <w:r w:rsidR="00431B97" w:rsidRPr="00B56B73">
        <w:rPr>
          <w:sz w:val="28"/>
          <w:szCs w:val="28"/>
        </w:rPr>
        <w:t xml:space="preserve">. </w:t>
      </w:r>
      <w:r w:rsidR="00F22715" w:rsidRPr="00B56B73">
        <w:rPr>
          <w:sz w:val="28"/>
          <w:szCs w:val="28"/>
        </w:rPr>
        <w:t>Зайцев В.В.</w:t>
      </w:r>
      <w:r w:rsidR="00431B97" w:rsidRPr="00B56B73">
        <w:rPr>
          <w:sz w:val="28"/>
          <w:szCs w:val="28"/>
        </w:rPr>
        <w:t xml:space="preserve"> </w:t>
      </w:r>
      <w:r>
        <w:rPr>
          <w:sz w:val="28"/>
          <w:szCs w:val="28"/>
        </w:rPr>
        <w:t>Обработка результатов экспериментальных исследований</w:t>
      </w:r>
      <w:r w:rsidR="00431B97" w:rsidRPr="00B56B73">
        <w:rPr>
          <w:sz w:val="28"/>
          <w:szCs w:val="28"/>
        </w:rPr>
        <w:t xml:space="preserve"> / </w:t>
      </w:r>
      <w:r w:rsidR="00CF4D47" w:rsidRPr="00B56B73">
        <w:rPr>
          <w:sz w:val="28"/>
          <w:szCs w:val="28"/>
        </w:rPr>
        <w:t>В.В. Зайцев, О.А. </w:t>
      </w:r>
      <w:r w:rsidR="00F22715" w:rsidRPr="00B56B73">
        <w:rPr>
          <w:sz w:val="28"/>
          <w:szCs w:val="28"/>
        </w:rPr>
        <w:t>Костина</w:t>
      </w:r>
      <w:r w:rsidR="00431B97" w:rsidRPr="00B56B73">
        <w:rPr>
          <w:sz w:val="28"/>
          <w:szCs w:val="28"/>
        </w:rPr>
        <w:t xml:space="preserve"> // </w:t>
      </w:r>
      <w:r w:rsidR="00F22715" w:rsidRPr="00B56B73">
        <w:rPr>
          <w:sz w:val="28"/>
          <w:szCs w:val="28"/>
        </w:rPr>
        <w:t>Вестник БГАУ</w:t>
      </w:r>
      <w:r w:rsidR="00431B97" w:rsidRPr="00B56B73">
        <w:rPr>
          <w:sz w:val="28"/>
          <w:szCs w:val="28"/>
        </w:rPr>
        <w:t>. – № 3. – 2012. – С.</w:t>
      </w:r>
      <w:r w:rsidR="00B170AD">
        <w:rPr>
          <w:sz w:val="28"/>
          <w:szCs w:val="28"/>
        </w:rPr>
        <w:t>82</w:t>
      </w:r>
      <w:r w:rsidR="00431B97" w:rsidRPr="00B56B73">
        <w:rPr>
          <w:sz w:val="28"/>
          <w:szCs w:val="28"/>
        </w:rPr>
        <w:t>-8</w:t>
      </w:r>
      <w:r w:rsidR="00B170AD">
        <w:rPr>
          <w:sz w:val="28"/>
          <w:szCs w:val="28"/>
        </w:rPr>
        <w:t>5</w:t>
      </w:r>
      <w:r w:rsidR="00431B97" w:rsidRPr="00B56B73">
        <w:rPr>
          <w:sz w:val="28"/>
          <w:szCs w:val="28"/>
        </w:rPr>
        <w:t>.</w:t>
      </w:r>
    </w:p>
    <w:p w:rsidR="00CB7B3E" w:rsidRPr="00B56B73" w:rsidRDefault="00CB7B3E" w:rsidP="00CB7B3E">
      <w:pPr>
        <w:pStyle w:val="Default"/>
        <w:ind w:firstLine="709"/>
        <w:jc w:val="both"/>
        <w:rPr>
          <w:sz w:val="28"/>
          <w:szCs w:val="28"/>
        </w:rPr>
      </w:pPr>
      <w:r>
        <w:rPr>
          <w:sz w:val="28"/>
          <w:szCs w:val="28"/>
        </w:rPr>
        <w:t>4</w:t>
      </w:r>
      <w:r w:rsidRPr="00B56B73">
        <w:rPr>
          <w:sz w:val="28"/>
          <w:szCs w:val="28"/>
        </w:rPr>
        <w:t xml:space="preserve">. </w:t>
      </w:r>
      <w:proofErr w:type="spellStart"/>
      <w:r w:rsidRPr="00B56B73">
        <w:rPr>
          <w:sz w:val="28"/>
          <w:szCs w:val="28"/>
        </w:rPr>
        <w:t>Сыроватка</w:t>
      </w:r>
      <w:proofErr w:type="spellEnd"/>
      <w:r w:rsidRPr="00B56B73">
        <w:rPr>
          <w:sz w:val="28"/>
          <w:szCs w:val="28"/>
        </w:rPr>
        <w:t xml:space="preserve">, В.И. Машины и технологии приготовления комбикормов в хозяйствах. – М.: ГНУ ВНИИМЖ, 2010. – 248 </w:t>
      </w:r>
      <w:proofErr w:type="gramStart"/>
      <w:r w:rsidRPr="00B56B73">
        <w:rPr>
          <w:sz w:val="28"/>
          <w:szCs w:val="28"/>
        </w:rPr>
        <w:t>с</w:t>
      </w:r>
      <w:proofErr w:type="gramEnd"/>
      <w:r w:rsidRPr="00B56B73">
        <w:rPr>
          <w:sz w:val="28"/>
          <w:szCs w:val="28"/>
        </w:rPr>
        <w:t>.</w:t>
      </w:r>
    </w:p>
    <w:p w:rsidR="00431B97" w:rsidRPr="00B56B73" w:rsidRDefault="00431B97" w:rsidP="00B170AD">
      <w:pPr>
        <w:shd w:val="clear" w:color="auto" w:fill="FFFFFF"/>
        <w:jc w:val="both"/>
        <w:rPr>
          <w:b/>
          <w:color w:val="000000"/>
          <w:spacing w:val="-2"/>
          <w:sz w:val="28"/>
          <w:szCs w:val="28"/>
        </w:rPr>
      </w:pPr>
    </w:p>
    <w:p w:rsidR="00431B97" w:rsidRPr="00B56B73" w:rsidRDefault="00431B97" w:rsidP="00B170AD">
      <w:pPr>
        <w:rPr>
          <w:sz w:val="28"/>
          <w:szCs w:val="28"/>
        </w:rPr>
      </w:pPr>
    </w:p>
    <w:sectPr w:rsidR="00431B97" w:rsidRPr="00B56B73" w:rsidSect="00B56B73">
      <w:pgSz w:w="11907" w:h="16839"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64810"/>
    <w:multiLevelType w:val="multilevel"/>
    <w:tmpl w:val="2EE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9425D"/>
    <w:multiLevelType w:val="multilevel"/>
    <w:tmpl w:val="4FBE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31B97"/>
    <w:rsid w:val="00110638"/>
    <w:rsid w:val="001119CD"/>
    <w:rsid w:val="00191ED0"/>
    <w:rsid w:val="001F6A08"/>
    <w:rsid w:val="00230DEF"/>
    <w:rsid w:val="00265693"/>
    <w:rsid w:val="003949A4"/>
    <w:rsid w:val="00401445"/>
    <w:rsid w:val="00431B97"/>
    <w:rsid w:val="00460E85"/>
    <w:rsid w:val="00500A27"/>
    <w:rsid w:val="00523DA9"/>
    <w:rsid w:val="00534FA5"/>
    <w:rsid w:val="00612CD9"/>
    <w:rsid w:val="0065520B"/>
    <w:rsid w:val="00691976"/>
    <w:rsid w:val="007A6A0E"/>
    <w:rsid w:val="00843B4D"/>
    <w:rsid w:val="00A52B5A"/>
    <w:rsid w:val="00A9412F"/>
    <w:rsid w:val="00A95662"/>
    <w:rsid w:val="00B170AD"/>
    <w:rsid w:val="00B56B73"/>
    <w:rsid w:val="00BA2E6F"/>
    <w:rsid w:val="00CB7B3E"/>
    <w:rsid w:val="00CF4D47"/>
    <w:rsid w:val="00EA7310"/>
    <w:rsid w:val="00EB6571"/>
    <w:rsid w:val="00F22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31B97"/>
    <w:pPr>
      <w:jc w:val="both"/>
    </w:pPr>
    <w:rPr>
      <w:rFonts w:ascii="Arial" w:hAnsi="Arial"/>
      <w:szCs w:val="20"/>
    </w:rPr>
  </w:style>
  <w:style w:type="character" w:customStyle="1" w:styleId="a4">
    <w:name w:val="Основной текст Знак"/>
    <w:basedOn w:val="a0"/>
    <w:link w:val="a3"/>
    <w:semiHidden/>
    <w:rsid w:val="00431B97"/>
    <w:rPr>
      <w:rFonts w:ascii="Arial" w:eastAsia="Times New Roman" w:hAnsi="Arial" w:cs="Times New Roman"/>
      <w:sz w:val="24"/>
      <w:szCs w:val="20"/>
    </w:rPr>
  </w:style>
  <w:style w:type="paragraph" w:customStyle="1" w:styleId="Default">
    <w:name w:val="Default"/>
    <w:rsid w:val="00431B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aliases w:val="Стиль 1"/>
    <w:link w:val="a6"/>
    <w:uiPriority w:val="1"/>
    <w:qFormat/>
    <w:rsid w:val="00F22715"/>
    <w:pPr>
      <w:spacing w:after="0" w:line="240" w:lineRule="auto"/>
    </w:pPr>
    <w:rPr>
      <w:rFonts w:ascii="Calibri" w:eastAsia="Calibri" w:hAnsi="Calibri" w:cs="Times New Roman"/>
    </w:rPr>
  </w:style>
  <w:style w:type="character" w:customStyle="1" w:styleId="a6">
    <w:name w:val="Без интервала Знак"/>
    <w:aliases w:val="Стиль 1 Знак"/>
    <w:link w:val="a5"/>
    <w:uiPriority w:val="1"/>
    <w:rsid w:val="00F22715"/>
    <w:rPr>
      <w:rFonts w:ascii="Calibri" w:eastAsia="Calibri" w:hAnsi="Calibri" w:cs="Times New Roman"/>
    </w:rPr>
  </w:style>
  <w:style w:type="character" w:styleId="a7">
    <w:name w:val="Hyperlink"/>
    <w:basedOn w:val="a0"/>
    <w:uiPriority w:val="99"/>
    <w:semiHidden/>
    <w:unhideWhenUsed/>
    <w:rsid w:val="00612CD9"/>
    <w:rPr>
      <w:color w:val="0000FF"/>
      <w:u w:val="single"/>
    </w:rPr>
  </w:style>
  <w:style w:type="paragraph" w:styleId="a8">
    <w:name w:val="Balloon Text"/>
    <w:basedOn w:val="a"/>
    <w:link w:val="a9"/>
    <w:uiPriority w:val="99"/>
    <w:semiHidden/>
    <w:unhideWhenUsed/>
    <w:rsid w:val="00691976"/>
    <w:rPr>
      <w:rFonts w:ascii="Tahoma" w:hAnsi="Tahoma" w:cs="Tahoma"/>
      <w:sz w:val="16"/>
      <w:szCs w:val="16"/>
    </w:rPr>
  </w:style>
  <w:style w:type="character" w:customStyle="1" w:styleId="a9">
    <w:name w:val="Текст выноски Знак"/>
    <w:basedOn w:val="a0"/>
    <w:link w:val="a8"/>
    <w:uiPriority w:val="99"/>
    <w:semiHidden/>
    <w:rsid w:val="00691976"/>
    <w:rPr>
      <w:rFonts w:ascii="Tahoma" w:eastAsia="Times New Roman" w:hAnsi="Tahoma" w:cs="Tahoma"/>
      <w:sz w:val="16"/>
      <w:szCs w:val="16"/>
      <w:lang w:eastAsia="ru-RU"/>
    </w:rPr>
  </w:style>
  <w:style w:type="table" w:styleId="aa">
    <w:name w:val="Table Grid"/>
    <w:basedOn w:val="a1"/>
    <w:uiPriority w:val="59"/>
    <w:rsid w:val="00534FA5"/>
    <w:pPr>
      <w:spacing w:after="0" w:line="240" w:lineRule="auto"/>
      <w:ind w:firstLine="709"/>
      <w:jc w:val="both"/>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71491">
      <w:bodyDiv w:val="1"/>
      <w:marLeft w:val="0"/>
      <w:marRight w:val="0"/>
      <w:marTop w:val="0"/>
      <w:marBottom w:val="0"/>
      <w:divBdr>
        <w:top w:val="none" w:sz="0" w:space="0" w:color="auto"/>
        <w:left w:val="none" w:sz="0" w:space="0" w:color="auto"/>
        <w:bottom w:val="none" w:sz="0" w:space="0" w:color="auto"/>
        <w:right w:val="none" w:sz="0" w:space="0" w:color="auto"/>
      </w:divBdr>
    </w:div>
    <w:div w:id="161628020">
      <w:bodyDiv w:val="1"/>
      <w:marLeft w:val="0"/>
      <w:marRight w:val="0"/>
      <w:marTop w:val="0"/>
      <w:marBottom w:val="0"/>
      <w:divBdr>
        <w:top w:val="none" w:sz="0" w:space="0" w:color="auto"/>
        <w:left w:val="none" w:sz="0" w:space="0" w:color="auto"/>
        <w:bottom w:val="none" w:sz="0" w:space="0" w:color="auto"/>
        <w:right w:val="none" w:sz="0" w:space="0" w:color="auto"/>
      </w:divBdr>
    </w:div>
    <w:div w:id="182716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1143</Words>
  <Characters>6518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2018-02-28T06:26:00Z</dcterms:created>
  <dcterms:modified xsi:type="dcterms:W3CDTF">2018-04-12T09:18:00Z</dcterms:modified>
</cp:coreProperties>
</file>