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D52CC8" w:rsidRPr="005D6566" w:rsidRDefault="00D52CC8" w:rsidP="005D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66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5D656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D6566">
        <w:rPr>
          <w:rFonts w:ascii="Times New Roman" w:hAnsi="Times New Roman" w:cs="Times New Roman"/>
          <w:b/>
          <w:sz w:val="24"/>
          <w:szCs w:val="24"/>
        </w:rPr>
        <w:t xml:space="preserve"> «Алтайский государственный т</w:t>
      </w:r>
      <w:r w:rsidR="00B32DE0" w:rsidRPr="005D6566">
        <w:rPr>
          <w:rFonts w:ascii="Times New Roman" w:hAnsi="Times New Roman" w:cs="Times New Roman"/>
          <w:b/>
          <w:sz w:val="24"/>
          <w:szCs w:val="24"/>
        </w:rPr>
        <w:t>ехнический университет им.</w:t>
      </w:r>
      <w:r w:rsidR="00C11BAB" w:rsidRPr="005D6566">
        <w:rPr>
          <w:rFonts w:ascii="Times New Roman" w:hAnsi="Times New Roman" w:cs="Times New Roman"/>
          <w:b/>
          <w:sz w:val="24"/>
          <w:szCs w:val="24"/>
        </w:rPr>
        <w:t> </w:t>
      </w:r>
      <w:r w:rsidR="00B32DE0" w:rsidRPr="005D6566">
        <w:rPr>
          <w:rFonts w:ascii="Times New Roman" w:hAnsi="Times New Roman" w:cs="Times New Roman"/>
          <w:b/>
          <w:sz w:val="24"/>
          <w:szCs w:val="24"/>
        </w:rPr>
        <w:t>И.И.</w:t>
      </w:r>
      <w:r w:rsidR="00B32DE0" w:rsidRPr="005D6566">
        <w:rPr>
          <w:sz w:val="24"/>
          <w:szCs w:val="24"/>
        </w:rPr>
        <w:t> </w:t>
      </w:r>
      <w:r w:rsidRPr="005D6566">
        <w:rPr>
          <w:rFonts w:ascii="Times New Roman" w:hAnsi="Times New Roman" w:cs="Times New Roman"/>
          <w:b/>
          <w:sz w:val="24"/>
          <w:szCs w:val="24"/>
        </w:rPr>
        <w:t>Ползунова»</w:t>
      </w:r>
    </w:p>
    <w:p w:rsidR="00D52CC8" w:rsidRPr="005D6566" w:rsidRDefault="00D52CC8" w:rsidP="005D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66">
        <w:rPr>
          <w:rFonts w:ascii="Times New Roman" w:hAnsi="Times New Roman" w:cs="Times New Roman"/>
          <w:b/>
          <w:sz w:val="24"/>
          <w:szCs w:val="24"/>
        </w:rPr>
        <w:t>Институт Экономики и Управления</w:t>
      </w:r>
    </w:p>
    <w:p w:rsidR="005D6D5C" w:rsidRPr="005D6566" w:rsidRDefault="00D52CC8" w:rsidP="005D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566">
        <w:rPr>
          <w:rFonts w:ascii="Times New Roman" w:hAnsi="Times New Roman" w:cs="Times New Roman"/>
          <w:b/>
          <w:sz w:val="24"/>
          <w:szCs w:val="24"/>
        </w:rPr>
        <w:t>Кафедра «Международные экономические отношения»</w:t>
      </w:r>
    </w:p>
    <w:p w:rsidR="0082668D" w:rsidRPr="0082668D" w:rsidRDefault="0082668D" w:rsidP="0082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Cs/>
          <w:sz w:val="24"/>
          <w:szCs w:val="24"/>
        </w:rPr>
        <w:t>при участии:</w:t>
      </w:r>
    </w:p>
    <w:p w:rsidR="0082668D" w:rsidRPr="0082668D" w:rsidRDefault="0082668D" w:rsidP="0082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 xml:space="preserve">Государственного университета имени </w:t>
      </w:r>
      <w:proofErr w:type="spellStart"/>
      <w:r w:rsidRPr="0082668D">
        <w:rPr>
          <w:rFonts w:ascii="Times New Roman" w:hAnsi="Times New Roman" w:cs="Times New Roman"/>
          <w:b/>
          <w:sz w:val="24"/>
          <w:szCs w:val="24"/>
        </w:rPr>
        <w:t>Шакарима</w:t>
      </w:r>
      <w:proofErr w:type="spellEnd"/>
      <w:r w:rsidRPr="0082668D">
        <w:rPr>
          <w:rFonts w:ascii="Times New Roman" w:hAnsi="Times New Roman" w:cs="Times New Roman"/>
          <w:b/>
          <w:sz w:val="24"/>
          <w:szCs w:val="24"/>
        </w:rPr>
        <w:t xml:space="preserve"> города Семей</w:t>
      </w:r>
    </w:p>
    <w:p w:rsidR="0082668D" w:rsidRPr="0082668D" w:rsidRDefault="0082668D" w:rsidP="0082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Управления Федеральной службы государственной статистики</w:t>
      </w:r>
    </w:p>
    <w:p w:rsidR="0082668D" w:rsidRPr="0082668D" w:rsidRDefault="0082668D" w:rsidP="0082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по Алтайскому краю и Республике Алтай (</w:t>
      </w:r>
      <w:proofErr w:type="spellStart"/>
      <w:r w:rsidRPr="0082668D">
        <w:rPr>
          <w:rFonts w:ascii="Times New Roman" w:hAnsi="Times New Roman" w:cs="Times New Roman"/>
          <w:b/>
          <w:sz w:val="24"/>
          <w:szCs w:val="24"/>
        </w:rPr>
        <w:t>Алтайкрайстат</w:t>
      </w:r>
      <w:proofErr w:type="spellEnd"/>
      <w:r w:rsidRPr="0082668D">
        <w:rPr>
          <w:rFonts w:ascii="Times New Roman" w:hAnsi="Times New Roman" w:cs="Times New Roman"/>
          <w:b/>
          <w:sz w:val="24"/>
          <w:szCs w:val="24"/>
        </w:rPr>
        <w:t>)</w:t>
      </w:r>
    </w:p>
    <w:p w:rsidR="0082668D" w:rsidRPr="0082668D" w:rsidRDefault="0082668D" w:rsidP="0082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Объединения работодателей Алтайского края «Союз промышленников»</w:t>
      </w:r>
    </w:p>
    <w:p w:rsidR="0082668D" w:rsidRPr="0082668D" w:rsidRDefault="0082668D" w:rsidP="0082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Некоммерческого партнерства «Алтайский банковский союз»</w:t>
      </w:r>
    </w:p>
    <w:p w:rsidR="0082668D" w:rsidRPr="0082668D" w:rsidRDefault="0082668D" w:rsidP="0082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Некоммерческого партнерства «Алтайский союз предпринимателей»</w:t>
      </w:r>
    </w:p>
    <w:p w:rsidR="0082668D" w:rsidRPr="0082668D" w:rsidRDefault="0082668D" w:rsidP="0082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Корпорация «Алмаз»</w:t>
      </w:r>
    </w:p>
    <w:p w:rsidR="002F4947" w:rsidRPr="005D6566" w:rsidRDefault="002F4947" w:rsidP="005D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C8" w:rsidRPr="005D6566" w:rsidRDefault="00D52CC8" w:rsidP="005D6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566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2F4947" w:rsidRPr="005D6566" w:rsidRDefault="002F4947" w:rsidP="005D6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8" w:rsidRPr="005D6566" w:rsidRDefault="00B42354" w:rsidP="005D6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566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Вас </w:t>
      </w:r>
      <w:r w:rsidR="00D52CC8" w:rsidRPr="005D6566">
        <w:rPr>
          <w:rFonts w:ascii="Times New Roman" w:hAnsi="Times New Roman" w:cs="Times New Roman"/>
          <w:b/>
          <w:bCs/>
          <w:sz w:val="24"/>
          <w:szCs w:val="24"/>
        </w:rPr>
        <w:t>принять участие в</w:t>
      </w:r>
      <w:r w:rsidR="00B32DE0" w:rsidRPr="005D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CC8" w:rsidRPr="005D656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32DE0" w:rsidRPr="005D6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52CC8" w:rsidRPr="005D6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566">
        <w:rPr>
          <w:rFonts w:ascii="Times New Roman" w:hAnsi="Times New Roman" w:cs="Times New Roman"/>
          <w:b/>
          <w:bCs/>
          <w:sz w:val="28"/>
          <w:szCs w:val="28"/>
        </w:rPr>
        <w:t xml:space="preserve">ежегодной </w:t>
      </w:r>
      <w:r w:rsidR="00D52CC8" w:rsidRPr="005D6566">
        <w:rPr>
          <w:rFonts w:ascii="Times New Roman" w:hAnsi="Times New Roman" w:cs="Times New Roman"/>
          <w:b/>
          <w:bCs/>
          <w:sz w:val="28"/>
          <w:szCs w:val="28"/>
        </w:rPr>
        <w:t>международной научно-практической конференции</w:t>
      </w:r>
    </w:p>
    <w:p w:rsidR="00D52CC8" w:rsidRPr="005D6566" w:rsidRDefault="00D52CC8" w:rsidP="005D6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8" w:rsidRPr="005D6566" w:rsidRDefault="00D52CC8" w:rsidP="005D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5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D6566">
        <w:rPr>
          <w:rFonts w:ascii="Bookman Old Style" w:hAnsi="Bookman Old Style" w:cs="Times New Roman"/>
          <w:b/>
          <w:bCs/>
          <w:sz w:val="28"/>
          <w:szCs w:val="28"/>
        </w:rPr>
        <w:t>ЭКОНОМИЧЕСКАЯ БЕЗОПАСНОСТЬ:</w:t>
      </w:r>
      <w:r w:rsidR="00C11BAB" w:rsidRPr="005D6566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Pr="005D6566">
        <w:rPr>
          <w:rFonts w:ascii="Bookman Old Style" w:hAnsi="Bookman Old Style" w:cs="Times New Roman"/>
          <w:b/>
          <w:bCs/>
          <w:sz w:val="28"/>
          <w:szCs w:val="28"/>
        </w:rPr>
        <w:t>ГОСУДАРСТВО, РЕГИОН, ПРЕДПРИЯТИЕ</w:t>
      </w:r>
      <w:r w:rsidRPr="005D65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0318" w:rsidRPr="005D6566" w:rsidRDefault="004C0318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DE0" w:rsidRPr="005D6566" w:rsidRDefault="00B32DE0" w:rsidP="005D6566">
      <w:pPr>
        <w:spacing w:after="0" w:line="240" w:lineRule="auto"/>
        <w:jc w:val="center"/>
        <w:rPr>
          <w:rStyle w:val="t1data"/>
          <w:b/>
          <w:bCs/>
          <w:shadow/>
          <w:sz w:val="24"/>
          <w:szCs w:val="24"/>
        </w:rPr>
      </w:pPr>
      <w:r w:rsidRPr="005D6566">
        <w:rPr>
          <w:rStyle w:val="t1data"/>
          <w:b/>
          <w:bCs/>
          <w:shadow/>
          <w:sz w:val="24"/>
          <w:szCs w:val="24"/>
        </w:rPr>
        <w:t xml:space="preserve">с изданием сборника научных </w:t>
      </w:r>
      <w:r w:rsidR="00AB31A4" w:rsidRPr="005D6566">
        <w:rPr>
          <w:rStyle w:val="t1data"/>
          <w:b/>
          <w:bCs/>
          <w:shadow/>
          <w:sz w:val="24"/>
          <w:szCs w:val="24"/>
        </w:rPr>
        <w:t>статей</w:t>
      </w:r>
    </w:p>
    <w:p w:rsidR="00B32DE0" w:rsidRPr="005D6566" w:rsidRDefault="00B32DE0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DE0" w:rsidRPr="00B32DE0" w:rsidRDefault="00B32DE0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ученые, </w:t>
      </w:r>
      <w:r w:rsidR="00C11BAB">
        <w:rPr>
          <w:rFonts w:ascii="Times New Roman" w:hAnsi="Times New Roman" w:cs="Times New Roman"/>
          <w:sz w:val="24"/>
          <w:szCs w:val="24"/>
        </w:rPr>
        <w:t xml:space="preserve">исследователи, </w:t>
      </w:r>
      <w:r w:rsidRPr="00B32DE0">
        <w:rPr>
          <w:rFonts w:ascii="Times New Roman" w:hAnsi="Times New Roman" w:cs="Times New Roman"/>
          <w:sz w:val="24"/>
          <w:szCs w:val="24"/>
        </w:rPr>
        <w:t xml:space="preserve">предприниматели, специалисты, направление деятельности которых связано с тематикой </w:t>
      </w:r>
      <w:r>
        <w:rPr>
          <w:rFonts w:ascii="Times New Roman" w:hAnsi="Times New Roman" w:cs="Times New Roman"/>
          <w:sz w:val="24"/>
          <w:szCs w:val="24"/>
        </w:rPr>
        <w:t>конференции, а также аспиранты, и магистранты</w:t>
      </w:r>
      <w:r w:rsidRPr="00B32DE0">
        <w:rPr>
          <w:rFonts w:ascii="Times New Roman" w:hAnsi="Times New Roman" w:cs="Times New Roman"/>
          <w:sz w:val="24"/>
          <w:szCs w:val="24"/>
        </w:rPr>
        <w:t>.</w:t>
      </w:r>
    </w:p>
    <w:p w:rsidR="00D52CC8" w:rsidRDefault="005C421F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5D6566">
        <w:rPr>
          <w:rFonts w:ascii="Times New Roman" w:hAnsi="Times New Roman" w:cs="Times New Roman"/>
          <w:b/>
          <w:bCs/>
          <w:sz w:val="28"/>
          <w:szCs w:val="28"/>
        </w:rPr>
        <w:t>20 ноября 2018 г</w:t>
      </w:r>
      <w:r w:rsidR="005D6566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5D656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C421F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1DD0">
        <w:rPr>
          <w:rFonts w:ascii="Times New Roman" w:hAnsi="Times New Roman" w:cs="Times New Roman"/>
          <w:sz w:val="24"/>
          <w:szCs w:val="24"/>
        </w:rPr>
        <w:t xml:space="preserve">частие в конференции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="005C1DD0">
        <w:rPr>
          <w:rFonts w:ascii="Times New Roman" w:hAnsi="Times New Roman" w:cs="Times New Roman"/>
          <w:sz w:val="24"/>
          <w:szCs w:val="24"/>
        </w:rPr>
        <w:t xml:space="preserve"> в </w:t>
      </w:r>
      <w:r w:rsidR="00B32DE0">
        <w:rPr>
          <w:rFonts w:ascii="Times New Roman" w:hAnsi="Times New Roman" w:cs="Times New Roman"/>
          <w:sz w:val="24"/>
          <w:szCs w:val="24"/>
        </w:rPr>
        <w:t>дистанционной форме</w:t>
      </w:r>
      <w:r w:rsidR="0082668D">
        <w:rPr>
          <w:rFonts w:ascii="Times New Roman" w:hAnsi="Times New Roman" w:cs="Times New Roman"/>
          <w:sz w:val="24"/>
          <w:szCs w:val="24"/>
        </w:rPr>
        <w:t>, а также путем предоставления стендовых докладов</w:t>
      </w:r>
      <w:r w:rsidR="005C1DD0">
        <w:rPr>
          <w:rFonts w:ascii="Times New Roman" w:hAnsi="Times New Roman" w:cs="Times New Roman"/>
          <w:sz w:val="24"/>
          <w:szCs w:val="24"/>
        </w:rPr>
        <w:t>.</w:t>
      </w:r>
    </w:p>
    <w:p w:rsidR="005C421F" w:rsidRPr="005C421F" w:rsidRDefault="005C421F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1F">
        <w:rPr>
          <w:rFonts w:ascii="Times New Roman" w:hAnsi="Times New Roman" w:cs="Times New Roman"/>
          <w:sz w:val="24"/>
          <w:szCs w:val="24"/>
        </w:rPr>
        <w:t>Место проведения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1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Барнаул</w:t>
      </w:r>
      <w:r w:rsidRPr="005C421F">
        <w:rPr>
          <w:rFonts w:ascii="Times New Roman" w:hAnsi="Times New Roman" w:cs="Times New Roman"/>
          <w:sz w:val="24"/>
          <w:szCs w:val="24"/>
        </w:rPr>
        <w:t xml:space="preserve">, проспект Ленина, </w:t>
      </w:r>
      <w:r>
        <w:rPr>
          <w:rFonts w:ascii="Times New Roman" w:hAnsi="Times New Roman" w:cs="Times New Roman"/>
          <w:sz w:val="24"/>
          <w:szCs w:val="24"/>
        </w:rPr>
        <w:t xml:space="preserve">46, </w:t>
      </w:r>
      <w:r w:rsidRPr="005C421F">
        <w:rPr>
          <w:rFonts w:ascii="Times New Roman" w:hAnsi="Times New Roman" w:cs="Times New Roman"/>
          <w:sz w:val="24"/>
          <w:szCs w:val="24"/>
        </w:rPr>
        <w:t>Алтайский государственный технический университет им. И.И. Ползунова.</w:t>
      </w:r>
    </w:p>
    <w:p w:rsidR="00B32DE0" w:rsidRPr="00B32DE0" w:rsidRDefault="00B32DE0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 xml:space="preserve">По итогам конференции будет </w:t>
      </w:r>
      <w:r w:rsidR="00C11BAB">
        <w:rPr>
          <w:rFonts w:ascii="Times New Roman" w:hAnsi="Times New Roman" w:cs="Times New Roman"/>
          <w:sz w:val="24"/>
          <w:szCs w:val="24"/>
        </w:rPr>
        <w:t>издан</w:t>
      </w:r>
      <w:r w:rsidRPr="00B32DE0">
        <w:rPr>
          <w:rFonts w:ascii="Times New Roman" w:hAnsi="Times New Roman" w:cs="Times New Roman"/>
          <w:sz w:val="24"/>
          <w:szCs w:val="24"/>
        </w:rPr>
        <w:t xml:space="preserve"> сборник научных </w:t>
      </w:r>
      <w:r w:rsidR="00C11BAB">
        <w:rPr>
          <w:rFonts w:ascii="Times New Roman" w:hAnsi="Times New Roman" w:cs="Times New Roman"/>
          <w:sz w:val="24"/>
          <w:szCs w:val="24"/>
        </w:rPr>
        <w:t>статей</w:t>
      </w:r>
      <w:r w:rsidRPr="00B32DE0">
        <w:rPr>
          <w:rFonts w:ascii="Times New Roman" w:hAnsi="Times New Roman" w:cs="Times New Roman"/>
          <w:sz w:val="24"/>
          <w:szCs w:val="24"/>
        </w:rPr>
        <w:t>, с присвоением международного серийного номера ISBN.</w:t>
      </w:r>
      <w:r w:rsidR="005856C6">
        <w:rPr>
          <w:rFonts w:ascii="Times New Roman" w:hAnsi="Times New Roman" w:cs="Times New Roman"/>
          <w:sz w:val="24"/>
          <w:szCs w:val="24"/>
        </w:rPr>
        <w:t xml:space="preserve"> </w:t>
      </w:r>
      <w:r w:rsidRPr="00B32DE0">
        <w:rPr>
          <w:rFonts w:ascii="Times New Roman" w:hAnsi="Times New Roman" w:cs="Times New Roman"/>
          <w:sz w:val="24"/>
          <w:szCs w:val="24"/>
        </w:rPr>
        <w:t>Полнотекстовая версия сборника:</w:t>
      </w:r>
    </w:p>
    <w:p w:rsidR="00B32DE0" w:rsidRPr="00B32DE0" w:rsidRDefault="00B32DE0" w:rsidP="005D6566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размещается в Научной электронной библиотеке eLIBRARY.RU</w:t>
      </w:r>
    </w:p>
    <w:p w:rsidR="00B32DE0" w:rsidRPr="00B32DE0" w:rsidRDefault="00B32DE0" w:rsidP="005D6566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регистрируетс</w:t>
      </w:r>
      <w:r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базе РИНЦ</w:t>
      </w:r>
      <w:r w:rsidRPr="00B32DE0">
        <w:rPr>
          <w:rFonts w:ascii="Times New Roman" w:hAnsi="Times New Roman" w:cs="Times New Roman"/>
          <w:sz w:val="24"/>
          <w:szCs w:val="24"/>
        </w:rPr>
        <w:t>.</w:t>
      </w:r>
    </w:p>
    <w:p w:rsidR="00B32DE0" w:rsidRPr="00B32DE0" w:rsidRDefault="00B32DE0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CC8" w:rsidRPr="00D52CC8" w:rsidRDefault="00B32DE0" w:rsidP="005D65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</w:t>
      </w:r>
      <w:r w:rsidR="00D52CC8" w:rsidRPr="00D52CC8">
        <w:rPr>
          <w:rFonts w:ascii="Times New Roman" w:hAnsi="Times New Roman" w:cs="Times New Roman"/>
          <w:b/>
          <w:sz w:val="24"/>
          <w:szCs w:val="24"/>
        </w:rPr>
        <w:t>:</w:t>
      </w:r>
    </w:p>
    <w:p w:rsidR="00B32DE0" w:rsidRPr="00B32DE0" w:rsidRDefault="00B32DE0" w:rsidP="005D6566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Проблемы обеспечения экономической безопасности государства в современных условиях,</w:t>
      </w:r>
    </w:p>
    <w:p w:rsidR="00B32DE0" w:rsidRPr="00B32DE0" w:rsidRDefault="00B32DE0" w:rsidP="005D6566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Современные проблемы обеспечения экономической безопасности регионов РФ,</w:t>
      </w:r>
    </w:p>
    <w:p w:rsidR="00B32DE0" w:rsidRPr="00B32DE0" w:rsidRDefault="00B32DE0" w:rsidP="005D6566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Современные проблемы обеспечения экономической безопасности организаций,</w:t>
      </w:r>
    </w:p>
    <w:p w:rsidR="00B32DE0" w:rsidRPr="00B32DE0" w:rsidRDefault="00B32DE0" w:rsidP="005D6566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Влияние инновационных и инвестиционных процессов на состояние экономической безопасности,</w:t>
      </w:r>
    </w:p>
    <w:p w:rsidR="00B32DE0" w:rsidRPr="00B32DE0" w:rsidRDefault="00B32DE0" w:rsidP="005D6566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Механизмы и инструменты создания эффективной системы экономической безопасности,</w:t>
      </w:r>
    </w:p>
    <w:p w:rsidR="00B32DE0" w:rsidRPr="00B32DE0" w:rsidRDefault="00B32DE0" w:rsidP="005D6566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Проблемы обеспечения экономической безопасности в финансовой сфере,</w:t>
      </w:r>
    </w:p>
    <w:p w:rsidR="00B32DE0" w:rsidRPr="00B32DE0" w:rsidRDefault="00B32DE0" w:rsidP="005D6566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Экономические правонарушения как угроза экономической безопасности,</w:t>
      </w:r>
    </w:p>
    <w:p w:rsidR="00B32DE0" w:rsidRPr="00B32DE0" w:rsidRDefault="00B32DE0" w:rsidP="005D6566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E0">
        <w:rPr>
          <w:rFonts w:ascii="Times New Roman" w:hAnsi="Times New Roman" w:cs="Times New Roman"/>
          <w:sz w:val="24"/>
          <w:szCs w:val="24"/>
        </w:rPr>
        <w:t>Проблемы подготовки специалистов в сфере экономической безопасности.</w:t>
      </w:r>
    </w:p>
    <w:p w:rsidR="00C11BAB" w:rsidRDefault="00C11BAB" w:rsidP="005D6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1317" w:rsidRPr="00B42026" w:rsidRDefault="00281317" w:rsidP="005D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026">
        <w:rPr>
          <w:rFonts w:ascii="Times New Roman" w:hAnsi="Times New Roman" w:cs="Times New Roman"/>
          <w:b/>
          <w:sz w:val="24"/>
          <w:szCs w:val="24"/>
          <w:lang w:eastAsia="ru-RU"/>
        </w:rPr>
        <w:t>Форма участия:</w:t>
      </w: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 очная и дистанционная.</w:t>
      </w:r>
    </w:p>
    <w:p w:rsidR="00281317" w:rsidRPr="00B42026" w:rsidRDefault="00281317" w:rsidP="005D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0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Рабочие языки: </w:t>
      </w:r>
      <w:r w:rsidRPr="00B42026">
        <w:rPr>
          <w:rFonts w:ascii="Times New Roman" w:hAnsi="Times New Roman" w:cs="Times New Roman"/>
          <w:sz w:val="24"/>
          <w:szCs w:val="24"/>
          <w:lang w:eastAsia="ru-RU"/>
        </w:rPr>
        <w:t>русский, английский.</w:t>
      </w:r>
    </w:p>
    <w:p w:rsidR="00C11BAB" w:rsidRDefault="00C11BAB" w:rsidP="005D6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1317" w:rsidRPr="00B42026" w:rsidRDefault="00281317" w:rsidP="005D6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026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 в конференции:</w:t>
      </w:r>
    </w:p>
    <w:p w:rsidR="00281317" w:rsidRPr="00B42026" w:rsidRDefault="00281317" w:rsidP="005D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0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Публикация материалов и статей в сборнике конференции для участников </w:t>
      </w:r>
      <w:r w:rsidRPr="00281317">
        <w:rPr>
          <w:rFonts w:ascii="Times New Roman" w:hAnsi="Times New Roman" w:cs="Times New Roman"/>
          <w:b/>
          <w:sz w:val="24"/>
          <w:szCs w:val="24"/>
          <w:lang w:eastAsia="ru-RU"/>
        </w:rPr>
        <w:t>бесплатная</w:t>
      </w: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. Сборник конференции в электронном формате </w:t>
      </w:r>
      <w:r w:rsidR="00C11BAB">
        <w:rPr>
          <w:rFonts w:ascii="Times New Roman" w:hAnsi="Times New Roman" w:cs="Times New Roman"/>
          <w:sz w:val="24"/>
          <w:szCs w:val="24"/>
          <w:lang w:eastAsia="ru-RU"/>
        </w:rPr>
        <w:t xml:space="preserve">рассылается участникам </w:t>
      </w:r>
      <w:r w:rsidRPr="00281317">
        <w:rPr>
          <w:rFonts w:ascii="Times New Roman" w:hAnsi="Times New Roman" w:cs="Times New Roman"/>
          <w:b/>
          <w:sz w:val="24"/>
          <w:szCs w:val="24"/>
          <w:lang w:eastAsia="ru-RU"/>
        </w:rPr>
        <w:t>бесплатно</w:t>
      </w: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D6566" w:rsidRPr="004337D5" w:rsidRDefault="00281317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</w:t>
      </w:r>
      <w:r w:rsidRPr="005D6566">
        <w:rPr>
          <w:rFonts w:ascii="Times New Roman" w:hAnsi="Times New Roman" w:cs="Times New Roman"/>
          <w:b/>
          <w:bCs/>
          <w:sz w:val="28"/>
          <w:szCs w:val="28"/>
        </w:rPr>
        <w:t>до 19 ноября 2018 года</w:t>
      </w:r>
      <w:r w:rsidRPr="005D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70A">
        <w:rPr>
          <w:rFonts w:ascii="Times New Roman" w:hAnsi="Times New Roman" w:cs="Times New Roman"/>
          <w:b/>
          <w:bCs/>
          <w:iCs/>
          <w:sz w:val="24"/>
          <w:szCs w:val="24"/>
        </w:rPr>
        <w:t>(включительно)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</w:t>
      </w:r>
      <w:hyperlink r:id="rId9" w:history="1">
        <w:r w:rsidRPr="00FE7992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заявку</w:t>
        </w:r>
      </w:hyperlink>
      <w:r w:rsidRPr="00B42026">
        <w:rPr>
          <w:rFonts w:ascii="Times New Roman" w:hAnsi="Times New Roman" w:cs="Times New Roman"/>
          <w:sz w:val="24"/>
          <w:szCs w:val="24"/>
          <w:lang w:eastAsia="ru-RU"/>
        </w:rPr>
        <w:t>, материалы для публикации, которые редакционная коллегия рассмотрит в течени</w:t>
      </w:r>
      <w:proofErr w:type="gramStart"/>
      <w:r w:rsidRPr="00B420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 5-ти дней. </w:t>
      </w:r>
      <w:proofErr w:type="gramStart"/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для публикации предоставляются в оргкомитет конференции </w:t>
      </w:r>
      <w:r w:rsidRPr="00281317">
        <w:rPr>
          <w:rFonts w:ascii="Times New Roman" w:hAnsi="Times New Roman" w:cs="Times New Roman"/>
          <w:bCs/>
          <w:iCs/>
          <w:sz w:val="24"/>
          <w:szCs w:val="24"/>
        </w:rPr>
        <w:t>в виде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52CC8">
        <w:rPr>
          <w:rFonts w:ascii="Times New Roman" w:hAnsi="Times New Roman" w:cs="Times New Roman"/>
          <w:sz w:val="24"/>
          <w:szCs w:val="24"/>
        </w:rPr>
        <w:t xml:space="preserve">файлов с расширением </w:t>
      </w:r>
      <w:r w:rsidRPr="0028131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81317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D52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EFE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электронной почты: </w:t>
      </w:r>
      <w:hyperlink r:id="rId10" w:history="1">
        <w:r w:rsidRPr="00281317">
          <w:rPr>
            <w:rStyle w:val="a3"/>
            <w:rFonts w:ascii="Times New Roman" w:hAnsi="Times New Roman" w:cs="Times New Roman"/>
            <w:b/>
            <w:sz w:val="32"/>
            <w:szCs w:val="32"/>
          </w:rPr>
          <w:t>conf_eb2018@mail.ru</w:t>
        </w:r>
      </w:hyperlink>
      <w:r w:rsidR="005D65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566" w:rsidRPr="005D6566">
        <w:rPr>
          <w:rFonts w:ascii="Times New Roman" w:hAnsi="Times New Roman" w:cs="Times New Roman"/>
          <w:sz w:val="32"/>
          <w:szCs w:val="32"/>
        </w:rPr>
        <w:t>(</w:t>
      </w:r>
      <w:r w:rsidR="005D6566" w:rsidRPr="005D6566">
        <w:rPr>
          <w:rFonts w:ascii="Times New Roman" w:hAnsi="Times New Roman" w:cs="Times New Roman"/>
          <w:bCs/>
          <w:sz w:val="24"/>
          <w:szCs w:val="24"/>
        </w:rPr>
        <w:t>Контактное лицо:</w:t>
      </w:r>
      <w:proofErr w:type="gramEnd"/>
      <w:r w:rsidR="005D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566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Попов Александр Владимирович</w:t>
      </w:r>
      <w:r w:rsidR="005D656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5D6566" w:rsidRPr="004337D5">
        <w:rPr>
          <w:rFonts w:ascii="Times New Roman" w:hAnsi="Times New Roman" w:cs="Times New Roman"/>
          <w:sz w:val="24"/>
          <w:szCs w:val="24"/>
        </w:rPr>
        <w:t>8-903-990-5113</w:t>
      </w:r>
      <w:r w:rsidR="005D6566">
        <w:rPr>
          <w:rFonts w:ascii="Times New Roman" w:hAnsi="Times New Roman" w:cs="Times New Roman"/>
          <w:sz w:val="24"/>
          <w:szCs w:val="24"/>
        </w:rPr>
        <w:t xml:space="preserve">; </w:t>
      </w:r>
      <w:r w:rsidR="005D6566" w:rsidRPr="00D52CC8">
        <w:rPr>
          <w:rFonts w:ascii="Times New Roman" w:hAnsi="Times New Roman" w:cs="Times New Roman"/>
          <w:sz w:val="24"/>
          <w:szCs w:val="24"/>
        </w:rPr>
        <w:t xml:space="preserve">656038, г. Барнаул, пр. </w:t>
      </w:r>
      <w:proofErr w:type="gramStart"/>
      <w:r w:rsidR="005D6566" w:rsidRPr="00D52CC8">
        <w:rPr>
          <w:rFonts w:ascii="Times New Roman" w:hAnsi="Times New Roman" w:cs="Times New Roman"/>
          <w:sz w:val="24"/>
          <w:szCs w:val="24"/>
        </w:rPr>
        <w:t>Ленина, 46, ауд. 344</w:t>
      </w:r>
      <w:r w:rsidR="005D6566">
        <w:rPr>
          <w:rFonts w:ascii="Times New Roman" w:hAnsi="Times New Roman" w:cs="Times New Roman"/>
          <w:sz w:val="24"/>
          <w:szCs w:val="24"/>
        </w:rPr>
        <w:t>а</w:t>
      </w:r>
      <w:r w:rsidR="005D6566" w:rsidRPr="00D52CC8">
        <w:rPr>
          <w:rFonts w:ascii="Times New Roman" w:hAnsi="Times New Roman" w:cs="Times New Roman"/>
          <w:sz w:val="24"/>
          <w:szCs w:val="24"/>
        </w:rPr>
        <w:t xml:space="preserve"> ГК, тел. 8(3852)29</w:t>
      </w:r>
      <w:r w:rsidR="005D6566">
        <w:rPr>
          <w:rFonts w:ascii="Times New Roman" w:hAnsi="Times New Roman" w:cs="Times New Roman"/>
          <w:sz w:val="24"/>
          <w:szCs w:val="24"/>
        </w:rPr>
        <w:t>-</w:t>
      </w:r>
      <w:r w:rsidR="005D6566" w:rsidRPr="00D52CC8">
        <w:rPr>
          <w:rFonts w:ascii="Times New Roman" w:hAnsi="Times New Roman" w:cs="Times New Roman"/>
          <w:sz w:val="24"/>
          <w:szCs w:val="24"/>
        </w:rPr>
        <w:t>08</w:t>
      </w:r>
      <w:r w:rsidR="005D6566">
        <w:rPr>
          <w:rFonts w:ascii="Times New Roman" w:hAnsi="Times New Roman" w:cs="Times New Roman"/>
          <w:sz w:val="24"/>
          <w:szCs w:val="24"/>
        </w:rPr>
        <w:t>-</w:t>
      </w:r>
      <w:r w:rsidR="005D6566" w:rsidRPr="00D52CC8">
        <w:rPr>
          <w:rFonts w:ascii="Times New Roman" w:hAnsi="Times New Roman" w:cs="Times New Roman"/>
          <w:sz w:val="24"/>
          <w:szCs w:val="24"/>
        </w:rPr>
        <w:t>93</w:t>
      </w:r>
      <w:r w:rsidR="005D6566">
        <w:rPr>
          <w:rFonts w:ascii="Times New Roman" w:hAnsi="Times New Roman" w:cs="Times New Roman"/>
          <w:sz w:val="24"/>
          <w:szCs w:val="24"/>
        </w:rPr>
        <w:t>)</w:t>
      </w:r>
      <w:r w:rsidR="005D6566" w:rsidRPr="00D52C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1317" w:rsidRPr="00B42026" w:rsidRDefault="00281317" w:rsidP="005D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файлов должно включать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направления конференции, </w:t>
      </w: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фамилию автора и город организации/вуза, например, </w:t>
      </w:r>
      <w:r w:rsidRPr="00281317">
        <w:rPr>
          <w:rFonts w:ascii="Times New Roman" w:hAnsi="Times New Roman" w:cs="Times New Roman"/>
          <w:b/>
          <w:sz w:val="24"/>
          <w:szCs w:val="24"/>
          <w:lang w:eastAsia="ru-RU"/>
        </w:rPr>
        <w:t>2_Москвин_Хабаровск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1317" w:rsidRPr="00B42026" w:rsidRDefault="00281317" w:rsidP="005D656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026">
        <w:rPr>
          <w:rFonts w:ascii="Times New Roman" w:hAnsi="Times New Roman" w:cs="Times New Roman"/>
          <w:sz w:val="24"/>
          <w:szCs w:val="24"/>
          <w:lang w:eastAsia="ru-RU"/>
        </w:rPr>
        <w:t xml:space="preserve">Присылаемые материалы </w:t>
      </w:r>
      <w:r w:rsidRPr="00B42026">
        <w:rPr>
          <w:rFonts w:ascii="Times New Roman" w:hAnsi="Times New Roman" w:cs="Times New Roman"/>
          <w:color w:val="000000"/>
          <w:sz w:val="24"/>
          <w:szCs w:val="24"/>
        </w:rPr>
        <w:t xml:space="preserve">проверяются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42026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2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26">
        <w:rPr>
          <w:rFonts w:ascii="Times New Roman" w:hAnsi="Times New Roman" w:cs="Times New Roman"/>
          <w:color w:val="000000"/>
          <w:sz w:val="24"/>
          <w:szCs w:val="24"/>
        </w:rPr>
        <w:t>Антиплагиат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42026">
        <w:rPr>
          <w:rFonts w:ascii="Times New Roman" w:hAnsi="Times New Roman" w:cs="Times New Roman"/>
          <w:color w:val="000000"/>
          <w:sz w:val="24"/>
          <w:szCs w:val="24"/>
        </w:rPr>
        <w:t xml:space="preserve">. Оригинальность текста должна составлять </w:t>
      </w:r>
      <w:r w:rsidRPr="00281317">
        <w:rPr>
          <w:rFonts w:ascii="Times New Roman" w:hAnsi="Times New Roman" w:cs="Times New Roman"/>
          <w:b/>
          <w:color w:val="000000"/>
          <w:sz w:val="24"/>
          <w:szCs w:val="24"/>
        </w:rPr>
        <w:t>не менее 75%.</w:t>
      </w:r>
    </w:p>
    <w:p w:rsidR="00281317" w:rsidRPr="00281317" w:rsidRDefault="00281317" w:rsidP="005D6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1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Статьи, не соответствующие тематике и указанным требованиям, не принимаются! </w:t>
      </w:r>
    </w:p>
    <w:p w:rsidR="00FF670A" w:rsidRPr="005C1DD0" w:rsidRDefault="005856C6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0A">
        <w:rPr>
          <w:rFonts w:ascii="Times New Roman" w:hAnsi="Times New Roman" w:cs="Times New Roman"/>
          <w:sz w:val="24"/>
          <w:szCs w:val="24"/>
        </w:rPr>
        <w:t>Оргкомитет оставляет за собой право принять решение о публикации и редактировании предоставленных работ</w:t>
      </w:r>
      <w:r w:rsidRPr="005C1DD0">
        <w:rPr>
          <w:rFonts w:ascii="Times New Roman" w:hAnsi="Times New Roman" w:cs="Times New Roman"/>
          <w:sz w:val="24"/>
          <w:szCs w:val="24"/>
        </w:rPr>
        <w:t>, не вступая с автором в переписку</w:t>
      </w:r>
      <w:r w:rsidRPr="00FF670A">
        <w:rPr>
          <w:rFonts w:ascii="Times New Roman" w:hAnsi="Times New Roman" w:cs="Times New Roman"/>
          <w:sz w:val="24"/>
          <w:szCs w:val="24"/>
        </w:rPr>
        <w:t>.</w:t>
      </w:r>
    </w:p>
    <w:p w:rsidR="00FF670A" w:rsidRPr="00FF670A" w:rsidRDefault="00FF670A" w:rsidP="005D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70A" w:rsidRDefault="00FF670A" w:rsidP="005D656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 за проявленный интерес!</w:t>
      </w:r>
    </w:p>
    <w:p w:rsidR="005C1DD0" w:rsidRPr="005C1DD0" w:rsidRDefault="00C66BD5" w:rsidP="00FF67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1DD0" w:rsidRDefault="005C1DD0" w:rsidP="00C66B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содержанию научных статей</w:t>
      </w:r>
    </w:p>
    <w:p w:rsidR="005C1DD0" w:rsidRDefault="005C1DD0" w:rsidP="005856C6">
      <w:pPr>
        <w:numPr>
          <w:ilvl w:val="0"/>
          <w:numId w:val="3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36">
        <w:rPr>
          <w:rFonts w:ascii="Times New Roman" w:hAnsi="Times New Roman" w:cs="Times New Roman"/>
          <w:sz w:val="24"/>
          <w:szCs w:val="24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FF670A" w:rsidRPr="00D65536" w:rsidRDefault="00FF670A" w:rsidP="005856C6">
      <w:pPr>
        <w:numPr>
          <w:ilvl w:val="0"/>
          <w:numId w:val="3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публикации принимаются ранее не опубликованные статьи.</w:t>
      </w:r>
    </w:p>
    <w:p w:rsidR="005C1DD0" w:rsidRPr="00D65536" w:rsidRDefault="005C1DD0" w:rsidP="005856C6">
      <w:pPr>
        <w:numPr>
          <w:ilvl w:val="0"/>
          <w:numId w:val="3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36">
        <w:rPr>
          <w:rFonts w:ascii="Times New Roman" w:hAnsi="Times New Roman" w:cs="Times New Roman"/>
          <w:sz w:val="24"/>
          <w:szCs w:val="24"/>
        </w:rPr>
        <w:t>Ответственность за освещение материалов несут авторы статей.</w:t>
      </w:r>
    </w:p>
    <w:p w:rsidR="00FF670A" w:rsidRDefault="005C1DD0" w:rsidP="005856C6">
      <w:pPr>
        <w:numPr>
          <w:ilvl w:val="0"/>
          <w:numId w:val="3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0A">
        <w:rPr>
          <w:rFonts w:ascii="Times New Roman" w:hAnsi="Times New Roman" w:cs="Times New Roman"/>
          <w:sz w:val="24"/>
          <w:szCs w:val="24"/>
        </w:rPr>
        <w:t>Статья будет напечатана в авторской редакции, поэтому она должна быть тщательно подготовлена.</w:t>
      </w:r>
    </w:p>
    <w:p w:rsidR="005C1DD0" w:rsidRPr="005856C6" w:rsidRDefault="00FF670A" w:rsidP="005856C6">
      <w:pPr>
        <w:numPr>
          <w:ilvl w:val="0"/>
          <w:numId w:val="3"/>
        </w:numPr>
        <w:tabs>
          <w:tab w:val="clear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C6">
        <w:rPr>
          <w:rFonts w:ascii="Times New Roman" w:hAnsi="Times New Roman" w:cs="Times New Roman"/>
          <w:sz w:val="24"/>
          <w:szCs w:val="24"/>
        </w:rPr>
        <w:t>О</w:t>
      </w:r>
      <w:r w:rsidR="005C1DD0" w:rsidRPr="005856C6">
        <w:rPr>
          <w:rFonts w:ascii="Times New Roman" w:hAnsi="Times New Roman" w:cs="Times New Roman"/>
          <w:sz w:val="24"/>
          <w:szCs w:val="24"/>
        </w:rPr>
        <w:t>ригинальность текста должна составлять не менее 75%</w:t>
      </w:r>
      <w:r w:rsidRPr="005856C6">
        <w:rPr>
          <w:rFonts w:ascii="Times New Roman" w:hAnsi="Times New Roman" w:cs="Times New Roman"/>
          <w:sz w:val="24"/>
          <w:szCs w:val="24"/>
        </w:rPr>
        <w:t xml:space="preserve"> (проверка на </w:t>
      </w:r>
      <w:proofErr w:type="spellStart"/>
      <w:r w:rsidRPr="005856C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856C6">
        <w:rPr>
          <w:rFonts w:ascii="Times New Roman" w:hAnsi="Times New Roman" w:cs="Times New Roman"/>
          <w:sz w:val="24"/>
          <w:szCs w:val="24"/>
        </w:rPr>
        <w:t xml:space="preserve"> является обязательной и осуществляется с помощью </w:t>
      </w:r>
      <w:proofErr w:type="spellStart"/>
      <w:r w:rsidRPr="005856C6">
        <w:rPr>
          <w:rFonts w:ascii="Times New Roman" w:hAnsi="Times New Roman" w:cs="Times New Roman"/>
          <w:sz w:val="24"/>
          <w:szCs w:val="24"/>
        </w:rPr>
        <w:t>Антиплагиат</w:t>
      </w:r>
      <w:proofErr w:type="gramStart"/>
      <w:r w:rsidRPr="005856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856C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856C6">
        <w:rPr>
          <w:rFonts w:ascii="Times New Roman" w:hAnsi="Times New Roman" w:cs="Times New Roman"/>
          <w:sz w:val="24"/>
          <w:szCs w:val="24"/>
        </w:rPr>
        <w:t>)</w:t>
      </w:r>
      <w:r w:rsidR="005C1DD0" w:rsidRPr="005856C6">
        <w:rPr>
          <w:rFonts w:ascii="Times New Roman" w:hAnsi="Times New Roman" w:cs="Times New Roman"/>
          <w:sz w:val="24"/>
          <w:szCs w:val="24"/>
        </w:rPr>
        <w:t>.</w:t>
      </w:r>
      <w:r w:rsidR="005856C6" w:rsidRPr="005856C6">
        <w:rPr>
          <w:rFonts w:ascii="Times New Roman" w:hAnsi="Times New Roman" w:cs="Times New Roman"/>
          <w:sz w:val="24"/>
          <w:szCs w:val="24"/>
        </w:rPr>
        <w:t xml:space="preserve"> </w:t>
      </w:r>
      <w:r w:rsidR="005C1DD0" w:rsidRPr="005856C6">
        <w:rPr>
          <w:rFonts w:ascii="Times New Roman" w:hAnsi="Times New Roman" w:cs="Times New Roman"/>
          <w:sz w:val="24"/>
          <w:szCs w:val="24"/>
        </w:rPr>
        <w:t>Представляя текст работы для публикации, автор гарантирует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</w:t>
      </w:r>
    </w:p>
    <w:p w:rsidR="005C1DD0" w:rsidRPr="005C1DD0" w:rsidRDefault="005C1DD0" w:rsidP="00C3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Максимальное число соавторов статьи </w:t>
      </w:r>
      <w:r w:rsidR="001F7EFE">
        <w:rPr>
          <w:rFonts w:ascii="Times New Roman" w:hAnsi="Times New Roman" w:cs="Times New Roman"/>
          <w:b/>
          <w:sz w:val="24"/>
          <w:szCs w:val="24"/>
        </w:rPr>
        <w:t>-</w:t>
      </w:r>
      <w:r w:rsidR="00585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0A">
        <w:rPr>
          <w:rFonts w:ascii="Times New Roman" w:hAnsi="Times New Roman" w:cs="Times New Roman"/>
          <w:b/>
          <w:sz w:val="24"/>
          <w:szCs w:val="24"/>
        </w:rPr>
        <w:t>3</w:t>
      </w:r>
      <w:r w:rsidRPr="005C1DD0">
        <w:rPr>
          <w:rFonts w:ascii="Times New Roman" w:hAnsi="Times New Roman" w:cs="Times New Roman"/>
          <w:sz w:val="24"/>
          <w:szCs w:val="24"/>
        </w:rPr>
        <w:t xml:space="preserve">, максимальное количество предоставляемых одним автором статей, в том числе в соавторстве </w:t>
      </w:r>
      <w:r w:rsidR="001F7EFE">
        <w:rPr>
          <w:rFonts w:ascii="Times New Roman" w:hAnsi="Times New Roman" w:cs="Times New Roman"/>
          <w:sz w:val="24"/>
          <w:szCs w:val="24"/>
        </w:rPr>
        <w:t xml:space="preserve">– </w:t>
      </w:r>
      <w:r w:rsidRPr="001F7EFE">
        <w:rPr>
          <w:rFonts w:ascii="Times New Roman" w:hAnsi="Times New Roman" w:cs="Times New Roman"/>
          <w:b/>
          <w:sz w:val="24"/>
          <w:szCs w:val="24"/>
        </w:rPr>
        <w:t>2</w:t>
      </w:r>
      <w:r w:rsidR="001F7EFE">
        <w:rPr>
          <w:rFonts w:ascii="Times New Roman" w:hAnsi="Times New Roman" w:cs="Times New Roman"/>
          <w:sz w:val="24"/>
          <w:szCs w:val="24"/>
        </w:rPr>
        <w:t>.</w:t>
      </w: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Структура научных статей</w:t>
      </w:r>
    </w:p>
    <w:p w:rsidR="005C1DD0" w:rsidRPr="003544B2" w:rsidRDefault="005C1DD0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4B2">
        <w:rPr>
          <w:rFonts w:ascii="Times New Roman" w:hAnsi="Times New Roman" w:cs="Times New Roman"/>
          <w:sz w:val="24"/>
          <w:szCs w:val="24"/>
        </w:rPr>
        <w:t xml:space="preserve">В левом верхнем углу первой страницы печатается </w:t>
      </w:r>
      <w:r w:rsidRPr="001D2412">
        <w:rPr>
          <w:rFonts w:ascii="Times New Roman" w:hAnsi="Times New Roman" w:cs="Times New Roman"/>
          <w:b/>
          <w:bCs/>
          <w:sz w:val="24"/>
          <w:szCs w:val="24"/>
        </w:rPr>
        <w:t>УДК</w:t>
      </w:r>
      <w:r w:rsidRPr="003544B2">
        <w:rPr>
          <w:rFonts w:ascii="Times New Roman" w:hAnsi="Times New Roman" w:cs="Times New Roman"/>
          <w:sz w:val="24"/>
          <w:szCs w:val="24"/>
        </w:rPr>
        <w:t xml:space="preserve"> (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шрифт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жирный), ниже через строку </w:t>
      </w:r>
      <w:r w:rsidRPr="001D2412">
        <w:rPr>
          <w:rFonts w:ascii="Times New Roman" w:hAnsi="Times New Roman" w:cs="Times New Roman"/>
          <w:b/>
          <w:bCs/>
          <w:sz w:val="24"/>
          <w:szCs w:val="24"/>
        </w:rPr>
        <w:t>название статьи</w:t>
      </w:r>
      <w:r w:rsidRPr="003544B2">
        <w:rPr>
          <w:rFonts w:ascii="Times New Roman" w:hAnsi="Times New Roman" w:cs="Times New Roman"/>
          <w:sz w:val="24"/>
          <w:szCs w:val="24"/>
        </w:rPr>
        <w:t xml:space="preserve"> строчными буквами без переносов (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шрифт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жирный, 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выравнивание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по центру) на русском и английском языках, затем через строку </w:t>
      </w:r>
      <w:r w:rsidRPr="001D2412">
        <w:rPr>
          <w:rFonts w:ascii="Times New Roman" w:hAnsi="Times New Roman" w:cs="Times New Roman"/>
          <w:b/>
          <w:bCs/>
          <w:sz w:val="24"/>
          <w:szCs w:val="24"/>
        </w:rPr>
        <w:t>инициалы и фамилии авторов</w:t>
      </w:r>
      <w:r w:rsidRPr="00354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4B2">
        <w:rPr>
          <w:rFonts w:ascii="Times New Roman" w:hAnsi="Times New Roman" w:cs="Times New Roman"/>
          <w:sz w:val="24"/>
          <w:szCs w:val="24"/>
        </w:rPr>
        <w:t>(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выравнивание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по центру, </w:t>
      </w:r>
      <w:r w:rsidRPr="003544B2">
        <w:rPr>
          <w:rFonts w:ascii="Times New Roman" w:hAnsi="Times New Roman" w:cs="Times New Roman"/>
          <w:i/>
          <w:sz w:val="24"/>
          <w:szCs w:val="24"/>
        </w:rPr>
        <w:t>ш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рифт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жирный)</w:t>
      </w:r>
      <w:r w:rsidRPr="003544B2">
        <w:rPr>
          <w:rFonts w:ascii="Times New Roman" w:hAnsi="Times New Roman" w:cs="Times New Roman"/>
          <w:bCs/>
          <w:sz w:val="24"/>
          <w:szCs w:val="24"/>
        </w:rPr>
        <w:t xml:space="preserve">, далее на следующей строке </w:t>
      </w:r>
      <w:r w:rsidRPr="001D2412">
        <w:rPr>
          <w:rFonts w:ascii="Times New Roman" w:hAnsi="Times New Roman" w:cs="Times New Roman"/>
          <w:b/>
          <w:bCs/>
          <w:sz w:val="24"/>
          <w:szCs w:val="24"/>
        </w:rPr>
        <w:t>место работы, город, страна</w:t>
      </w:r>
      <w:r w:rsidRPr="00354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44B2">
        <w:rPr>
          <w:rFonts w:ascii="Times New Roman" w:hAnsi="Times New Roman" w:cs="Times New Roman"/>
          <w:sz w:val="24"/>
          <w:szCs w:val="24"/>
        </w:rPr>
        <w:t>(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выравнивание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по центру, </w:t>
      </w:r>
      <w:r w:rsidRPr="003544B2">
        <w:rPr>
          <w:rFonts w:ascii="Times New Roman" w:hAnsi="Times New Roman" w:cs="Times New Roman"/>
          <w:i/>
          <w:sz w:val="24"/>
          <w:szCs w:val="24"/>
        </w:rPr>
        <w:t>ш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рифт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</w:t>
      </w:r>
      <w:r w:rsidRPr="003544B2">
        <w:rPr>
          <w:rFonts w:ascii="Times New Roman" w:hAnsi="Times New Roman" w:cs="Times New Roman"/>
          <w:i/>
          <w:sz w:val="24"/>
          <w:szCs w:val="24"/>
        </w:rPr>
        <w:t>курсив</w:t>
      </w:r>
      <w:r w:rsidRPr="003544B2">
        <w:rPr>
          <w:rFonts w:ascii="Times New Roman" w:hAnsi="Times New Roman" w:cs="Times New Roman"/>
          <w:sz w:val="24"/>
          <w:szCs w:val="24"/>
        </w:rPr>
        <w:t xml:space="preserve">) </w:t>
      </w:r>
      <w:r w:rsidR="001F7EFE">
        <w:rPr>
          <w:rFonts w:ascii="Times New Roman" w:hAnsi="Times New Roman" w:cs="Times New Roman"/>
          <w:sz w:val="24"/>
          <w:szCs w:val="24"/>
        </w:rPr>
        <w:t xml:space="preserve">на русском и английском языках, </w:t>
      </w:r>
      <w:r w:rsidRPr="003544B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544B2">
        <w:rPr>
          <w:rFonts w:ascii="Times New Roman" w:hAnsi="Times New Roman" w:cs="Times New Roman"/>
          <w:sz w:val="24"/>
          <w:szCs w:val="24"/>
        </w:rPr>
        <w:t xml:space="preserve"> строку – </w:t>
      </w:r>
      <w:r w:rsidRPr="001D241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3544B2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языках, ниже через строку – </w:t>
      </w:r>
      <w:r w:rsidRPr="001D2412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3544B2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</w:t>
      </w:r>
      <w:r w:rsidR="003544B2">
        <w:rPr>
          <w:rFonts w:ascii="Times New Roman" w:hAnsi="Times New Roman" w:cs="Times New Roman"/>
          <w:sz w:val="24"/>
          <w:szCs w:val="24"/>
        </w:rPr>
        <w:t xml:space="preserve"> </w:t>
      </w:r>
      <w:r w:rsidR="003544B2" w:rsidRPr="003544B2">
        <w:rPr>
          <w:rFonts w:ascii="Times New Roman" w:hAnsi="Times New Roman" w:cs="Times New Roman"/>
          <w:sz w:val="24"/>
          <w:szCs w:val="24"/>
        </w:rPr>
        <w:t>(</w:t>
      </w:r>
      <w:r w:rsidR="003544B2" w:rsidRPr="003544B2">
        <w:rPr>
          <w:rFonts w:ascii="Times New Roman" w:hAnsi="Times New Roman" w:cs="Times New Roman"/>
          <w:i/>
          <w:iCs/>
          <w:sz w:val="24"/>
          <w:szCs w:val="24"/>
        </w:rPr>
        <w:t>выравнивание</w:t>
      </w:r>
      <w:r w:rsidR="003544B2" w:rsidRPr="003544B2">
        <w:rPr>
          <w:rFonts w:ascii="Times New Roman" w:hAnsi="Times New Roman" w:cs="Times New Roman"/>
          <w:sz w:val="24"/>
          <w:szCs w:val="24"/>
        </w:rPr>
        <w:t xml:space="preserve"> – по </w:t>
      </w:r>
      <w:r w:rsidR="003544B2">
        <w:rPr>
          <w:rFonts w:ascii="Times New Roman" w:hAnsi="Times New Roman" w:cs="Times New Roman"/>
          <w:sz w:val="24"/>
          <w:szCs w:val="24"/>
        </w:rPr>
        <w:t>ширине, с абзацного отступа</w:t>
      </w:r>
      <w:r w:rsidR="003544B2" w:rsidRPr="003544B2">
        <w:rPr>
          <w:rFonts w:ascii="Times New Roman" w:hAnsi="Times New Roman" w:cs="Times New Roman"/>
          <w:sz w:val="24"/>
          <w:szCs w:val="24"/>
        </w:rPr>
        <w:t xml:space="preserve">, </w:t>
      </w:r>
      <w:r w:rsidR="003544B2" w:rsidRPr="003544B2">
        <w:rPr>
          <w:rFonts w:ascii="Times New Roman" w:hAnsi="Times New Roman" w:cs="Times New Roman"/>
          <w:i/>
          <w:sz w:val="24"/>
          <w:szCs w:val="24"/>
        </w:rPr>
        <w:t>ш</w:t>
      </w:r>
      <w:r w:rsidR="003544B2" w:rsidRPr="003544B2">
        <w:rPr>
          <w:rFonts w:ascii="Times New Roman" w:hAnsi="Times New Roman" w:cs="Times New Roman"/>
          <w:i/>
          <w:iCs/>
          <w:sz w:val="24"/>
          <w:szCs w:val="24"/>
        </w:rPr>
        <w:t>рифт</w:t>
      </w:r>
      <w:r w:rsidR="003544B2" w:rsidRPr="003544B2">
        <w:rPr>
          <w:rFonts w:ascii="Times New Roman" w:hAnsi="Times New Roman" w:cs="Times New Roman"/>
          <w:sz w:val="24"/>
          <w:szCs w:val="24"/>
        </w:rPr>
        <w:t xml:space="preserve"> – </w:t>
      </w:r>
      <w:r w:rsidR="003544B2">
        <w:rPr>
          <w:rFonts w:ascii="Times New Roman" w:hAnsi="Times New Roman" w:cs="Times New Roman"/>
          <w:sz w:val="24"/>
          <w:szCs w:val="24"/>
        </w:rPr>
        <w:t>обычный</w:t>
      </w:r>
      <w:r w:rsidR="003544B2" w:rsidRPr="003544B2">
        <w:rPr>
          <w:rFonts w:ascii="Times New Roman" w:hAnsi="Times New Roman" w:cs="Times New Roman"/>
          <w:sz w:val="24"/>
          <w:szCs w:val="24"/>
        </w:rPr>
        <w:t>)</w:t>
      </w:r>
      <w:r w:rsidRPr="003544B2">
        <w:rPr>
          <w:rFonts w:ascii="Times New Roman" w:hAnsi="Times New Roman" w:cs="Times New Roman"/>
          <w:sz w:val="24"/>
          <w:szCs w:val="24"/>
        </w:rPr>
        <w:t>.</w:t>
      </w:r>
    </w:p>
    <w:p w:rsidR="003544B2" w:rsidRPr="003544B2" w:rsidRDefault="005C1DD0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B2">
        <w:rPr>
          <w:rFonts w:ascii="Times New Roman" w:hAnsi="Times New Roman" w:cs="Times New Roman"/>
          <w:bCs/>
          <w:sz w:val="24"/>
          <w:szCs w:val="24"/>
        </w:rPr>
        <w:t>Аннотация</w:t>
      </w:r>
      <w:r w:rsidRPr="003544B2">
        <w:rPr>
          <w:rFonts w:ascii="Times New Roman" w:hAnsi="Times New Roman" w:cs="Times New Roman"/>
          <w:sz w:val="24"/>
          <w:szCs w:val="24"/>
        </w:rPr>
        <w:t xml:space="preserve"> объемом не </w:t>
      </w:r>
      <w:r w:rsidR="001F7EFE">
        <w:rPr>
          <w:rFonts w:ascii="Times New Roman" w:hAnsi="Times New Roman" w:cs="Times New Roman"/>
          <w:sz w:val="24"/>
          <w:szCs w:val="24"/>
        </w:rPr>
        <w:t>менее</w:t>
      </w:r>
      <w:r w:rsidRPr="003544B2">
        <w:rPr>
          <w:rFonts w:ascii="Times New Roman" w:hAnsi="Times New Roman" w:cs="Times New Roman"/>
          <w:sz w:val="24"/>
          <w:szCs w:val="24"/>
        </w:rPr>
        <w:t xml:space="preserve"> 3 строк должна кратко излагать предмет статьи и основные содержащиеся в ней выводы</w:t>
      </w:r>
      <w:r w:rsidR="003544B2">
        <w:rPr>
          <w:rFonts w:ascii="Times New Roman" w:hAnsi="Times New Roman" w:cs="Times New Roman"/>
          <w:sz w:val="24"/>
          <w:szCs w:val="24"/>
        </w:rPr>
        <w:t xml:space="preserve"> и результаты исследования</w:t>
      </w:r>
      <w:r w:rsidR="003544B2" w:rsidRPr="003544B2">
        <w:rPr>
          <w:rFonts w:ascii="Times New Roman" w:hAnsi="Times New Roman" w:cs="Times New Roman"/>
          <w:sz w:val="24"/>
          <w:szCs w:val="24"/>
        </w:rPr>
        <w:t>.</w:t>
      </w:r>
    </w:p>
    <w:p w:rsidR="005C1DD0" w:rsidRPr="003544B2" w:rsidRDefault="003544B2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B2">
        <w:rPr>
          <w:rFonts w:ascii="Times New Roman" w:hAnsi="Times New Roman" w:cs="Times New Roman"/>
          <w:sz w:val="24"/>
          <w:szCs w:val="24"/>
        </w:rPr>
        <w:t>К</w:t>
      </w:r>
      <w:r w:rsidR="005C1DD0" w:rsidRPr="003544B2">
        <w:rPr>
          <w:rFonts w:ascii="Times New Roman" w:hAnsi="Times New Roman" w:cs="Times New Roman"/>
          <w:bCs/>
          <w:sz w:val="24"/>
          <w:szCs w:val="24"/>
        </w:rPr>
        <w:t>лючевые слова</w:t>
      </w:r>
      <w:r w:rsidR="005C1DD0" w:rsidRPr="003544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 4</w:t>
      </w:r>
      <w:r w:rsidR="005C1DD0" w:rsidRPr="003544B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C1DD0" w:rsidRPr="003544B2">
        <w:rPr>
          <w:rFonts w:ascii="Times New Roman" w:hAnsi="Times New Roman" w:cs="Times New Roman"/>
          <w:sz w:val="24"/>
          <w:szCs w:val="24"/>
        </w:rPr>
        <w:t xml:space="preserve"> слов) должны отражать проблематику публикации.</w:t>
      </w:r>
    </w:p>
    <w:p w:rsidR="001F7EFE" w:rsidRPr="003544B2" w:rsidRDefault="001F7EFE" w:rsidP="001F7E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44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статьи следует привести </w:t>
      </w:r>
      <w:r w:rsidRPr="001D2412">
        <w:rPr>
          <w:rFonts w:ascii="Times New Roman" w:hAnsi="Times New Roman" w:cs="Times New Roman"/>
          <w:b/>
          <w:sz w:val="24"/>
          <w:szCs w:val="24"/>
        </w:rPr>
        <w:t>сведения о каждом авторе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4B2">
        <w:rPr>
          <w:rFonts w:ascii="Times New Roman" w:hAnsi="Times New Roman" w:cs="Times New Roman"/>
          <w:sz w:val="24"/>
          <w:szCs w:val="24"/>
        </w:rPr>
        <w:t>на русском и английском языках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  <w:r w:rsidRPr="003544B2">
        <w:rPr>
          <w:rFonts w:ascii="Times New Roman" w:hAnsi="Times New Roman" w:cs="Times New Roman"/>
          <w:bCs/>
          <w:sz w:val="24"/>
          <w:szCs w:val="24"/>
        </w:rPr>
        <w:t xml:space="preserve">, должность, ученая степень и/или звание,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место работы, город, страна, </w:t>
      </w:r>
      <w:r w:rsidRPr="003544B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544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44B2">
        <w:rPr>
          <w:rFonts w:ascii="Times New Roman" w:hAnsi="Times New Roman" w:cs="Times New Roman"/>
          <w:sz w:val="24"/>
          <w:szCs w:val="24"/>
        </w:rPr>
        <w:t xml:space="preserve"> автора (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выравнивание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hAnsi="Times New Roman" w:cs="Times New Roman"/>
          <w:sz w:val="24"/>
          <w:szCs w:val="24"/>
        </w:rPr>
        <w:t>ширине</w:t>
      </w:r>
      <w:r w:rsidRPr="003544B2">
        <w:rPr>
          <w:rFonts w:ascii="Times New Roman" w:hAnsi="Times New Roman" w:cs="Times New Roman"/>
          <w:sz w:val="24"/>
          <w:szCs w:val="24"/>
        </w:rPr>
        <w:t xml:space="preserve">, </w:t>
      </w:r>
      <w:r w:rsidRPr="003544B2">
        <w:rPr>
          <w:rFonts w:ascii="Times New Roman" w:hAnsi="Times New Roman" w:cs="Times New Roman"/>
          <w:i/>
          <w:sz w:val="24"/>
          <w:szCs w:val="24"/>
        </w:rPr>
        <w:t>ш</w:t>
      </w:r>
      <w:r w:rsidRPr="003544B2">
        <w:rPr>
          <w:rFonts w:ascii="Times New Roman" w:hAnsi="Times New Roman" w:cs="Times New Roman"/>
          <w:i/>
          <w:iCs/>
          <w:sz w:val="24"/>
          <w:szCs w:val="24"/>
        </w:rPr>
        <w:t>рифт</w:t>
      </w:r>
      <w:r w:rsidRPr="003544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обычный</w:t>
      </w:r>
      <w:r w:rsidRPr="003544B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F7EFE" w:rsidRPr="005C1DD0" w:rsidRDefault="001F7EFE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научных статей</w:t>
      </w:r>
    </w:p>
    <w:p w:rsidR="005C1DD0" w:rsidRPr="005C1DD0" w:rsidRDefault="005C1DD0" w:rsidP="00C66BD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Формат текста – 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D2412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C1DD0">
        <w:rPr>
          <w:rFonts w:ascii="Times New Roman" w:hAnsi="Times New Roman" w:cs="Times New Roman"/>
          <w:sz w:val="24"/>
          <w:szCs w:val="24"/>
        </w:rPr>
        <w:t xml:space="preserve"> </w:t>
      </w:r>
      <w:r w:rsidR="001D2412">
        <w:rPr>
          <w:rFonts w:ascii="Times New Roman" w:hAnsi="Times New Roman" w:cs="Times New Roman"/>
          <w:sz w:val="24"/>
          <w:szCs w:val="24"/>
        </w:rPr>
        <w:t xml:space="preserve">2007 </w:t>
      </w:r>
      <w:r w:rsidRPr="005C1DD0">
        <w:rPr>
          <w:rFonts w:ascii="Times New Roman" w:hAnsi="Times New Roman" w:cs="Times New Roman"/>
          <w:sz w:val="24"/>
          <w:szCs w:val="24"/>
        </w:rPr>
        <w:t>(*.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C1DD0">
        <w:rPr>
          <w:rFonts w:ascii="Times New Roman" w:hAnsi="Times New Roman" w:cs="Times New Roman"/>
          <w:sz w:val="24"/>
          <w:szCs w:val="24"/>
        </w:rPr>
        <w:t>). Архивные файлы не принимаются.</w:t>
      </w:r>
    </w:p>
    <w:p w:rsidR="005C1DD0" w:rsidRPr="005C1DD0" w:rsidRDefault="005C1DD0" w:rsidP="00C66BD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Формат страницы: А4 (210x297 мм).</w:t>
      </w:r>
    </w:p>
    <w:p w:rsidR="005C1DD0" w:rsidRPr="005C1DD0" w:rsidRDefault="005C1DD0" w:rsidP="00C66BD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Ориентация – книжная.</w:t>
      </w:r>
    </w:p>
    <w:p w:rsidR="005C1DD0" w:rsidRPr="005C1DD0" w:rsidRDefault="005C1DD0" w:rsidP="00C66BD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Поля (верхнее, нижнее, левое, правое) по 20 мм.</w:t>
      </w:r>
    </w:p>
    <w:p w:rsidR="005C1DD0" w:rsidRPr="005C1DD0" w:rsidRDefault="005C1DD0" w:rsidP="00C66BD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Шрифт: размер (кегль) –12</w:t>
      </w:r>
      <w:r w:rsidR="003544B2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(в таблицах и рисунках – 10-12).</w:t>
      </w:r>
    </w:p>
    <w:p w:rsidR="005C1DD0" w:rsidRPr="003544B2" w:rsidRDefault="005C1DD0" w:rsidP="00C66BD5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C1DD0">
        <w:rPr>
          <w:rFonts w:ascii="Times New Roman" w:hAnsi="Times New Roman" w:cs="Times New Roman"/>
          <w:sz w:val="24"/>
          <w:szCs w:val="24"/>
        </w:rPr>
        <w:t>Тип</w:t>
      </w:r>
      <w:r w:rsidR="003544B2" w:rsidRPr="0035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шрифта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5C1DD0">
        <w:rPr>
          <w:rFonts w:ascii="Times New Roman" w:hAnsi="Times New Roman" w:cs="Times New Roman"/>
          <w:sz w:val="24"/>
          <w:szCs w:val="24"/>
          <w:lang w:val="en-US"/>
        </w:rPr>
        <w:t>Times New Roman.</w:t>
      </w:r>
      <w:proofErr w:type="gramEnd"/>
    </w:p>
    <w:p w:rsidR="005C1DD0" w:rsidRPr="005C1DD0" w:rsidRDefault="005C1DD0" w:rsidP="00C66BD5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Межстрочный интервал – одинарный.</w:t>
      </w:r>
    </w:p>
    <w:p w:rsidR="005C1DD0" w:rsidRPr="005C1DD0" w:rsidRDefault="005C1DD0" w:rsidP="00C66BD5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Абзацный отступ – 1,25.</w:t>
      </w:r>
    </w:p>
    <w:p w:rsidR="005C1DD0" w:rsidRPr="005C1DD0" w:rsidRDefault="005C1DD0" w:rsidP="00C66BD5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Выравнивание – по ширине. </w:t>
      </w:r>
    </w:p>
    <w:p w:rsidR="003544B2" w:rsidRPr="005C1DD0" w:rsidRDefault="003544B2" w:rsidP="00C66BD5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Объем статьи от 3</w:t>
      </w:r>
      <w:r w:rsidRPr="004337D5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до 7 страниц.</w:t>
      </w:r>
    </w:p>
    <w:p w:rsidR="005C1DD0" w:rsidRPr="005C1DD0" w:rsidRDefault="005C1DD0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Присвоение статье индекса УДК обязательно. УДК можно найти на сайте: </w:t>
      </w:r>
      <w:hyperlink r:id="rId11" w:history="1">
        <w:r w:rsidRPr="005C1DD0">
          <w:rPr>
            <w:rStyle w:val="a3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="003544B2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C1DD0" w:rsidRPr="005C1DD0" w:rsidRDefault="005C1DD0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При наборе текста не следует использовать перенос слов. Встречающиеся в тексте условные обозначения и сокращения должны быть расшифрованы при первом появлении их в тексте. </w:t>
      </w:r>
    </w:p>
    <w:p w:rsidR="005C1DD0" w:rsidRPr="005C1DD0" w:rsidRDefault="005C1DD0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Необходимо различать в тексте дефис (-) (например, черно-белый, бизнес-план) и тире</w:t>
      </w:r>
      <w:r w:rsidR="00EB04EF" w:rsidRPr="00EB04EF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(–) (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 xml:space="preserve"> + «–»). </w:t>
      </w:r>
      <w:r w:rsidRPr="005C1DD0">
        <w:rPr>
          <w:rFonts w:ascii="Times New Roman" w:hAnsi="Times New Roman" w:cs="Times New Roman"/>
          <w:sz w:val="24"/>
          <w:szCs w:val="24"/>
        </w:rPr>
        <w:softHyphen/>
      </w:r>
    </w:p>
    <w:p w:rsidR="005C1DD0" w:rsidRPr="005C1DD0" w:rsidRDefault="005C1DD0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lastRenderedPageBreak/>
        <w:t>Если вы используете кавычки, они должны иметь вид так называемых «елочек</w:t>
      </w:r>
      <w:proofErr w:type="gramStart"/>
      <w:r w:rsidRPr="005C1DD0">
        <w:rPr>
          <w:rFonts w:ascii="Times New Roman" w:hAnsi="Times New Roman" w:cs="Times New Roman"/>
          <w:sz w:val="24"/>
          <w:szCs w:val="24"/>
        </w:rPr>
        <w:t xml:space="preserve">» (« »). </w:t>
      </w:r>
      <w:proofErr w:type="gramEnd"/>
      <w:r w:rsidRPr="005C1DD0">
        <w:rPr>
          <w:rFonts w:ascii="Times New Roman" w:hAnsi="Times New Roman" w:cs="Times New Roman"/>
          <w:sz w:val="24"/>
          <w:szCs w:val="24"/>
        </w:rPr>
        <w:t>Если в тексте встречаются внутренние и внешние кавычки, то они должны различаться, например: ООО «Издательство “Макрос”».</w:t>
      </w:r>
    </w:p>
    <w:p w:rsidR="005C1DD0" w:rsidRPr="005C1DD0" w:rsidRDefault="001D2412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включении в </w:t>
      </w:r>
      <w:r w:rsidR="005C1DD0" w:rsidRPr="005C1DD0">
        <w:rPr>
          <w:rFonts w:ascii="Times New Roman" w:hAnsi="Times New Roman" w:cs="Times New Roman"/>
          <w:sz w:val="24"/>
          <w:szCs w:val="24"/>
        </w:rPr>
        <w:t>текст рисунк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C1DD0" w:rsidRPr="005C1DD0"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аблиц</w:t>
      </w:r>
      <w:r w:rsidR="005C1DD0" w:rsidRPr="005C1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следует отделить их </w:t>
      </w:r>
      <w:r w:rsidR="005C1DD0" w:rsidRPr="005C1DD0">
        <w:rPr>
          <w:rFonts w:ascii="Times New Roman" w:hAnsi="Times New Roman" w:cs="Times New Roman"/>
          <w:sz w:val="24"/>
          <w:szCs w:val="24"/>
        </w:rPr>
        <w:t xml:space="preserve">от текста </w:t>
      </w:r>
      <w:r w:rsidR="005C1DD0" w:rsidRPr="003544B2">
        <w:rPr>
          <w:rFonts w:ascii="Times New Roman" w:hAnsi="Times New Roman" w:cs="Times New Roman"/>
          <w:b/>
          <w:sz w:val="24"/>
          <w:szCs w:val="24"/>
        </w:rPr>
        <w:t>сверху и снизу пустыми строками</w:t>
      </w:r>
      <w:r w:rsidR="005C1DD0" w:rsidRPr="005C1DD0">
        <w:rPr>
          <w:rFonts w:ascii="Times New Roman" w:hAnsi="Times New Roman" w:cs="Times New Roman"/>
          <w:sz w:val="24"/>
          <w:szCs w:val="24"/>
        </w:rPr>
        <w:t>.</w:t>
      </w:r>
    </w:p>
    <w:p w:rsidR="005C1DD0" w:rsidRPr="005C1DD0" w:rsidRDefault="005C1DD0" w:rsidP="00C66B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Рисунки следует выполнять в формате *.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g</w:t>
      </w:r>
      <w:r w:rsidRPr="005668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5668A2">
        <w:rPr>
          <w:rFonts w:ascii="Times New Roman" w:hAnsi="Times New Roman" w:cs="Times New Roman"/>
          <w:sz w:val="24"/>
          <w:szCs w:val="24"/>
        </w:rPr>
        <w:t>,</w:t>
      </w:r>
      <w:r w:rsidRPr="005C1DD0">
        <w:rPr>
          <w:rFonts w:ascii="Times New Roman" w:hAnsi="Times New Roman" w:cs="Times New Roman"/>
          <w:sz w:val="24"/>
          <w:szCs w:val="24"/>
        </w:rPr>
        <w:t xml:space="preserve"> </w:t>
      </w:r>
      <w:r w:rsidR="005668A2" w:rsidRPr="005C1DD0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5668A2" w:rsidRPr="005668A2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5668A2" w:rsidRPr="00566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8A2">
        <w:rPr>
          <w:sz w:val="28"/>
          <w:szCs w:val="28"/>
        </w:rPr>
        <w:t>jpg</w:t>
      </w:r>
      <w:proofErr w:type="spellEnd"/>
      <w:r w:rsidR="005668A2">
        <w:rPr>
          <w:sz w:val="28"/>
          <w:szCs w:val="28"/>
        </w:rPr>
        <w:t xml:space="preserve">. </w:t>
      </w:r>
      <w:r w:rsidRPr="005C1DD0">
        <w:rPr>
          <w:rFonts w:ascii="Times New Roman" w:hAnsi="Times New Roman" w:cs="Times New Roman"/>
          <w:sz w:val="24"/>
          <w:szCs w:val="24"/>
        </w:rPr>
        <w:t xml:space="preserve">или в формате встроенных редакторов 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4337D5" w:rsidRPr="004337D5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 xml:space="preserve">в рамке с обязательной привязкой к тексту. Они должны допускать перемещение в тексте и возможность изменения размеров и должны быть представлены единым элементом. Используемое в тексте сканированное изображение должно иметь разрешение не менее 300 точек на дюйм. Рамка рисунка должна быть растянута на ширину рабочего поля страницы. </w:t>
      </w:r>
      <w:proofErr w:type="gramStart"/>
      <w:r w:rsidRPr="005C1DD0">
        <w:rPr>
          <w:rFonts w:ascii="Times New Roman" w:hAnsi="Times New Roman" w:cs="Times New Roman"/>
          <w:sz w:val="24"/>
          <w:szCs w:val="24"/>
        </w:rPr>
        <w:t>Рисунки будут напечатаны черно-белыми.</w:t>
      </w:r>
      <w:proofErr w:type="gramEnd"/>
      <w:r w:rsidRPr="005C1DD0">
        <w:rPr>
          <w:rFonts w:ascii="Times New Roman" w:hAnsi="Times New Roman" w:cs="Times New Roman"/>
          <w:sz w:val="24"/>
          <w:szCs w:val="24"/>
        </w:rPr>
        <w:t xml:space="preserve"> Название и номера рисунков указываются под рисунками (Рисунок 1 – …) - выравнивание по центру, например (рисунок 1).</w:t>
      </w: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5C1DD0" w:rsidRPr="005C1DD0" w:rsidTr="005856C6">
        <w:trPr>
          <w:trHeight w:val="71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6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0D138" wp14:editId="773727F5">
                  <wp:extent cx="5610225" cy="1800225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Рисунок 1 – Название рисунка</w:t>
      </w:r>
    </w:p>
    <w:p w:rsidR="005C1DD0" w:rsidRPr="005C1DD0" w:rsidRDefault="005C1DD0" w:rsidP="00C6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Таблицы в тексте должны быть выполнены в редакторе 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66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 xml:space="preserve"> (не отсканированы и не в виде рисунка). Таблицы должны располагаться в пределах рабочего поля. Таблицу при переносе на следующую страницу не разрывать (не копировать шапку, не делать отступы клавишей 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 xml:space="preserve">). Таблицы нумеруются сверху. 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Форматирование номера таблицы и ее названия </w:t>
      </w:r>
      <w:r w:rsidRPr="005C1DD0">
        <w:rPr>
          <w:rFonts w:ascii="Times New Roman" w:hAnsi="Times New Roman" w:cs="Times New Roman"/>
          <w:sz w:val="24"/>
          <w:szCs w:val="24"/>
        </w:rPr>
        <w:t xml:space="preserve">– над таблицами: 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шрифт</w:t>
      </w:r>
      <w:r w:rsidRPr="005C1DD0">
        <w:rPr>
          <w:rFonts w:ascii="Times New Roman" w:hAnsi="Times New Roman" w:cs="Times New Roman"/>
          <w:sz w:val="24"/>
          <w:szCs w:val="24"/>
        </w:rPr>
        <w:t xml:space="preserve"> обычный (Таблица 1 – …), выравнивание по ширине текста без абзацного отступа. </w:t>
      </w:r>
      <w:proofErr w:type="gramStart"/>
      <w:r w:rsidRPr="005C1DD0">
        <w:rPr>
          <w:rFonts w:ascii="Times New Roman" w:hAnsi="Times New Roman" w:cs="Times New Roman"/>
          <w:bCs/>
          <w:sz w:val="24"/>
          <w:szCs w:val="24"/>
        </w:rPr>
        <w:t>Форматирование содержимого таблицы</w:t>
      </w:r>
      <w:r w:rsidRPr="005C1DD0">
        <w:rPr>
          <w:rFonts w:ascii="Times New Roman" w:hAnsi="Times New Roman" w:cs="Times New Roman"/>
          <w:sz w:val="24"/>
          <w:szCs w:val="24"/>
        </w:rPr>
        <w:t xml:space="preserve">: 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 xml:space="preserve">шрифт </w:t>
      </w:r>
      <w:r w:rsidRPr="005C1DD0">
        <w:rPr>
          <w:rFonts w:ascii="Times New Roman" w:hAnsi="Times New Roman" w:cs="Times New Roman"/>
          <w:sz w:val="24"/>
          <w:szCs w:val="24"/>
        </w:rPr>
        <w:t>обычный, выравнивание заголовков столбцов – по центру, заголовков строк – слева, цифровых данных – справа, например, (таблица 2).</w:t>
      </w:r>
      <w:proofErr w:type="gramEnd"/>
    </w:p>
    <w:p w:rsidR="005C1DD0" w:rsidRPr="005C1DD0" w:rsidRDefault="005C1DD0" w:rsidP="00C66B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Таблица 2</w:t>
      </w:r>
      <w:r w:rsidR="005856C6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– Название таблицы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2694"/>
        <w:gridCol w:w="2986"/>
      </w:tblGrid>
      <w:tr w:rsidR="005C1DD0" w:rsidRPr="005856C6" w:rsidTr="005856C6">
        <w:trPr>
          <w:trHeight w:val="31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1DD0" w:rsidRPr="005856C6" w:rsidRDefault="005C1DD0" w:rsidP="005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1DD0" w:rsidRPr="005856C6" w:rsidRDefault="005C1DD0" w:rsidP="005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Заголовки столбцов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1DD0" w:rsidRPr="005856C6" w:rsidRDefault="005C1DD0" w:rsidP="005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выравниваются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DD0" w:rsidRPr="005856C6" w:rsidRDefault="005C1DD0" w:rsidP="0058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</w:p>
        </w:tc>
      </w:tr>
      <w:tr w:rsidR="005C1DD0" w:rsidRPr="005856C6" w:rsidTr="005856C6">
        <w:trPr>
          <w:trHeight w:val="310"/>
        </w:trPr>
        <w:tc>
          <w:tcPr>
            <w:tcW w:w="1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1DD0" w:rsidRPr="005856C6" w:rsidRDefault="005C1DD0" w:rsidP="0058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 Строки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1DD0" w:rsidRPr="005856C6" w:rsidRDefault="005C1DD0" w:rsidP="005856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 0,86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1DD0" w:rsidRPr="005856C6" w:rsidRDefault="005C1DD0" w:rsidP="005856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 0,95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DD0" w:rsidRPr="005856C6" w:rsidRDefault="004337D5" w:rsidP="005856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  <w:r w:rsidR="005C1DD0" w:rsidRPr="005856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1DD0" w:rsidRPr="005C1DD0" w:rsidRDefault="005C1DD0" w:rsidP="005856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Количество таблиц в тексте </w:t>
      </w:r>
      <w:r w:rsidRPr="005C1DD0">
        <w:rPr>
          <w:rFonts w:ascii="Times New Roman" w:hAnsi="Times New Roman" w:cs="Times New Roman"/>
          <w:bCs/>
          <w:sz w:val="24"/>
          <w:szCs w:val="24"/>
        </w:rPr>
        <w:t>не более 3-х</w:t>
      </w:r>
      <w:r w:rsidRPr="005C1DD0">
        <w:rPr>
          <w:rFonts w:ascii="Times New Roman" w:hAnsi="Times New Roman" w:cs="Times New Roman"/>
          <w:sz w:val="24"/>
          <w:szCs w:val="24"/>
        </w:rPr>
        <w:t xml:space="preserve">, количество рисунков – </w:t>
      </w:r>
      <w:r w:rsidRPr="005C1DD0">
        <w:rPr>
          <w:rFonts w:ascii="Times New Roman" w:hAnsi="Times New Roman" w:cs="Times New Roman"/>
          <w:bCs/>
          <w:sz w:val="24"/>
          <w:szCs w:val="24"/>
        </w:rPr>
        <w:t>не более 5</w:t>
      </w:r>
      <w:r w:rsidRPr="005C1DD0">
        <w:rPr>
          <w:rFonts w:ascii="Times New Roman" w:hAnsi="Times New Roman" w:cs="Times New Roman"/>
          <w:sz w:val="24"/>
          <w:szCs w:val="24"/>
        </w:rPr>
        <w:t>.</w:t>
      </w: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Формулы </w:t>
      </w:r>
      <w:r w:rsidRPr="005C1DD0">
        <w:rPr>
          <w:rFonts w:ascii="Times New Roman" w:hAnsi="Times New Roman" w:cs="Times New Roman"/>
          <w:sz w:val="24"/>
          <w:szCs w:val="24"/>
        </w:rPr>
        <w:t xml:space="preserve">должны быть набраны с использованием редактора </w:t>
      </w:r>
      <w:r w:rsidR="005668A2">
        <w:rPr>
          <w:rFonts w:ascii="Times New Roman" w:hAnsi="Times New Roman" w:cs="Times New Roman"/>
          <w:sz w:val="24"/>
          <w:szCs w:val="24"/>
        </w:rPr>
        <w:t xml:space="preserve">формул 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5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 xml:space="preserve"> 3.0 или M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35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5668A2">
        <w:rPr>
          <w:rFonts w:ascii="Times New Roman" w:hAnsi="Times New Roman" w:cs="Times New Roman"/>
          <w:sz w:val="24"/>
          <w:szCs w:val="24"/>
        </w:rPr>
        <w:t xml:space="preserve">. Формулы </w:t>
      </w:r>
      <w:r w:rsidRPr="005C1DD0">
        <w:rPr>
          <w:rFonts w:ascii="Times New Roman" w:hAnsi="Times New Roman" w:cs="Times New Roman"/>
          <w:sz w:val="24"/>
          <w:szCs w:val="24"/>
        </w:rPr>
        <w:t xml:space="preserve">выравниваются по центру, их номера – в круглых скобках по правому краю. </w:t>
      </w: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Нумерация страниц и колонтитулы </w:t>
      </w:r>
      <w:r w:rsidRPr="005C1DD0">
        <w:rPr>
          <w:rFonts w:ascii="Times New Roman" w:hAnsi="Times New Roman" w:cs="Times New Roman"/>
          <w:sz w:val="24"/>
          <w:szCs w:val="24"/>
        </w:rPr>
        <w:t>не используются.</w:t>
      </w:r>
    </w:p>
    <w:p w:rsidR="005668A2" w:rsidRPr="005668A2" w:rsidRDefault="005668A2" w:rsidP="005668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8A2">
        <w:rPr>
          <w:rFonts w:ascii="Times New Roman" w:hAnsi="Times New Roman" w:cs="Times New Roman"/>
          <w:bCs/>
          <w:sz w:val="24"/>
          <w:szCs w:val="24"/>
        </w:rPr>
        <w:t>Оформление постраничных сносок не допускается. Сноски концевые, в тексте помещаются в квадратных скобках</w:t>
      </w:r>
      <w:r w:rsidRPr="005668A2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с указанием порядко</w:t>
      </w:r>
      <w:r>
        <w:rPr>
          <w:rFonts w:ascii="Times New Roman" w:hAnsi="Times New Roman" w:cs="Times New Roman"/>
          <w:sz w:val="24"/>
          <w:szCs w:val="24"/>
        </w:rPr>
        <w:t>вого номера источника, например</w:t>
      </w:r>
      <w:r w:rsidRPr="005C1DD0">
        <w:rPr>
          <w:rFonts w:ascii="Times New Roman" w:hAnsi="Times New Roman" w:cs="Times New Roman"/>
          <w:sz w:val="24"/>
          <w:szCs w:val="24"/>
        </w:rPr>
        <w:t>: Те</w:t>
      </w:r>
      <w:proofErr w:type="gramStart"/>
      <w:r w:rsidRPr="005C1DD0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5C1DD0">
        <w:rPr>
          <w:rFonts w:ascii="Times New Roman" w:hAnsi="Times New Roman" w:cs="Times New Roman"/>
          <w:sz w:val="24"/>
          <w:szCs w:val="24"/>
        </w:rPr>
        <w:t xml:space="preserve">атьи …текст статьи … [1]. Текст </w:t>
      </w:r>
      <w:r w:rsidRPr="005668A2">
        <w:rPr>
          <w:rFonts w:ascii="Times New Roman" w:hAnsi="Times New Roman" w:cs="Times New Roman"/>
          <w:sz w:val="24"/>
          <w:szCs w:val="24"/>
        </w:rPr>
        <w:t>статьи … [2, с. 115] и т.п.</w:t>
      </w:r>
      <w:r w:rsidRPr="005668A2">
        <w:rPr>
          <w:rFonts w:ascii="Times New Roman" w:hAnsi="Times New Roman" w:cs="Times New Roman"/>
          <w:bCs/>
          <w:sz w:val="24"/>
          <w:szCs w:val="24"/>
        </w:rPr>
        <w:t xml:space="preserve">. Библиографическая ссылка оформляется в соответствии с Единым форматом оформления </w:t>
      </w:r>
      <w:proofErr w:type="spellStart"/>
      <w:r w:rsidRPr="005668A2">
        <w:rPr>
          <w:rFonts w:ascii="Times New Roman" w:hAnsi="Times New Roman" w:cs="Times New Roman"/>
          <w:bCs/>
          <w:sz w:val="24"/>
          <w:szCs w:val="24"/>
        </w:rPr>
        <w:t>пристатейных</w:t>
      </w:r>
      <w:proofErr w:type="spellEnd"/>
      <w:r w:rsidRPr="005668A2">
        <w:rPr>
          <w:rFonts w:ascii="Times New Roman" w:hAnsi="Times New Roman" w:cs="Times New Roman"/>
          <w:bCs/>
          <w:sz w:val="24"/>
          <w:szCs w:val="24"/>
        </w:rPr>
        <w:t xml:space="preserve"> библиографических ссылок в соответствии с </w:t>
      </w:r>
      <w:r w:rsidRPr="0046458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645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4580">
        <w:rPr>
          <w:rFonts w:ascii="Times New Roman" w:hAnsi="Times New Roman" w:cs="Times New Roman"/>
          <w:sz w:val="24"/>
          <w:szCs w:val="24"/>
        </w:rPr>
        <w:t xml:space="preserve"> 7.0.5 2008 «Библиографическая ссылка»</w:t>
      </w:r>
      <w:r w:rsidRPr="005668A2">
        <w:rPr>
          <w:rFonts w:ascii="Times New Roman" w:hAnsi="Times New Roman" w:cs="Times New Roman"/>
          <w:bCs/>
          <w:sz w:val="24"/>
          <w:szCs w:val="24"/>
        </w:rPr>
        <w:t>.</w:t>
      </w:r>
    </w:p>
    <w:p w:rsidR="005668A2" w:rsidRPr="005668A2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1DD0">
        <w:rPr>
          <w:rFonts w:ascii="Times New Roman" w:hAnsi="Times New Roman" w:cs="Times New Roman"/>
          <w:sz w:val="24"/>
          <w:szCs w:val="24"/>
        </w:rPr>
        <w:t>Используем</w:t>
      </w:r>
      <w:r w:rsidR="00C11BAB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C11BAB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proofErr w:type="spellStart"/>
      <w:r w:rsidR="00C11BAB">
        <w:rPr>
          <w:rFonts w:ascii="Times New Roman" w:hAnsi="Times New Roman" w:cs="Times New Roman"/>
          <w:sz w:val="24"/>
          <w:szCs w:val="24"/>
        </w:rPr>
        <w:t>источнки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 xml:space="preserve"> (</w:t>
      </w:r>
      <w:r w:rsidR="00C11BAB">
        <w:rPr>
          <w:rFonts w:ascii="Times New Roman" w:hAnsi="Times New Roman" w:cs="Times New Roman"/>
          <w:sz w:val="24"/>
          <w:szCs w:val="24"/>
        </w:rPr>
        <w:t>в алфавитном порядке</w:t>
      </w:r>
      <w:r w:rsidRPr="005C1DD0">
        <w:rPr>
          <w:rFonts w:ascii="Times New Roman" w:hAnsi="Times New Roman" w:cs="Times New Roman"/>
          <w:sz w:val="24"/>
          <w:szCs w:val="24"/>
        </w:rPr>
        <w:t>) привод</w:t>
      </w:r>
      <w:r w:rsidR="00C11BAB">
        <w:rPr>
          <w:rFonts w:ascii="Times New Roman" w:hAnsi="Times New Roman" w:cs="Times New Roman"/>
          <w:sz w:val="24"/>
          <w:szCs w:val="24"/>
        </w:rPr>
        <w:t>я</w:t>
      </w:r>
      <w:r w:rsidRPr="005C1DD0">
        <w:rPr>
          <w:rFonts w:ascii="Times New Roman" w:hAnsi="Times New Roman" w:cs="Times New Roman"/>
          <w:sz w:val="24"/>
          <w:szCs w:val="24"/>
        </w:rPr>
        <w:t>тся в конце текста через 1 пустую строку под названием «</w:t>
      </w:r>
      <w:r w:rsidR="00464580" w:rsidRPr="00464580">
        <w:rPr>
          <w:rFonts w:ascii="Times New Roman" w:hAnsi="Times New Roman" w:cs="Times New Roman"/>
          <w:b/>
          <w:sz w:val="24"/>
          <w:szCs w:val="24"/>
        </w:rPr>
        <w:t>Библиографический</w:t>
      </w:r>
      <w:r w:rsidR="00464580">
        <w:rPr>
          <w:rFonts w:ascii="Times New Roman" w:hAnsi="Times New Roman" w:cs="Times New Roman"/>
          <w:sz w:val="24"/>
          <w:szCs w:val="24"/>
        </w:rPr>
        <w:t xml:space="preserve"> </w:t>
      </w:r>
      <w:r w:rsidR="00464580">
        <w:rPr>
          <w:rFonts w:ascii="Times New Roman" w:hAnsi="Times New Roman" w:cs="Times New Roman"/>
          <w:b/>
          <w:sz w:val="24"/>
          <w:szCs w:val="24"/>
        </w:rPr>
        <w:t>с</w:t>
      </w:r>
      <w:r w:rsidRPr="005C1DD0">
        <w:rPr>
          <w:rFonts w:ascii="Times New Roman" w:hAnsi="Times New Roman" w:cs="Times New Roman"/>
          <w:b/>
          <w:sz w:val="24"/>
          <w:szCs w:val="24"/>
        </w:rPr>
        <w:t>писок</w:t>
      </w:r>
      <w:r w:rsidRPr="005C1DD0">
        <w:rPr>
          <w:rFonts w:ascii="Times New Roman" w:hAnsi="Times New Roman" w:cs="Times New Roman"/>
          <w:sz w:val="24"/>
          <w:szCs w:val="24"/>
        </w:rPr>
        <w:t>»</w:t>
      </w:r>
      <w:r w:rsidR="004337D5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(шрифт полужирный, </w:t>
      </w:r>
      <w:r w:rsidRPr="005C1DD0">
        <w:rPr>
          <w:rFonts w:ascii="Times New Roman" w:hAnsi="Times New Roman" w:cs="Times New Roman"/>
          <w:bCs/>
          <w:sz w:val="24"/>
          <w:szCs w:val="24"/>
        </w:rPr>
        <w:lastRenderedPageBreak/>
        <w:t>форматирование – по центру)</w:t>
      </w:r>
      <w:r w:rsidRPr="005C1DD0">
        <w:rPr>
          <w:rFonts w:ascii="Times New Roman" w:hAnsi="Times New Roman" w:cs="Times New Roman"/>
          <w:sz w:val="24"/>
          <w:szCs w:val="24"/>
        </w:rPr>
        <w:t xml:space="preserve">. </w:t>
      </w:r>
      <w:r w:rsidRPr="005C1DD0">
        <w:rPr>
          <w:rFonts w:ascii="Times New Roman" w:hAnsi="Times New Roman" w:cs="Times New Roman"/>
          <w:bCs/>
          <w:sz w:val="24"/>
          <w:szCs w:val="24"/>
        </w:rPr>
        <w:t>Используемые источники должны быть оформлены в соответствии с</w:t>
      </w:r>
      <w:r w:rsidRPr="005668A2">
        <w:rPr>
          <w:rFonts w:ascii="Times New Roman" w:hAnsi="Times New Roman" w:cs="Times New Roman"/>
          <w:bCs/>
          <w:sz w:val="24"/>
          <w:szCs w:val="24"/>
        </w:rPr>
        <w:t xml:space="preserve"> ГОСТ 7.1-2003 (форматирование выравниванием по ширине страницы). </w:t>
      </w:r>
    </w:p>
    <w:p w:rsidR="005668A2" w:rsidRPr="005668A2" w:rsidRDefault="005668A2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DD0" w:rsidRPr="005D6566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66">
        <w:rPr>
          <w:rFonts w:ascii="Times New Roman" w:hAnsi="Times New Roman" w:cs="Times New Roman"/>
          <w:b/>
          <w:sz w:val="24"/>
          <w:szCs w:val="24"/>
        </w:rPr>
        <w:t>Примеры оформления библиографических описаний</w:t>
      </w:r>
    </w:p>
    <w:p w:rsidR="005C1DD0" w:rsidRPr="005C1DD0" w:rsidRDefault="005C1DD0" w:rsidP="00C66BD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Книга с одним автором</w:t>
      </w:r>
    </w:p>
    <w:p w:rsidR="005C1DD0" w:rsidRPr="005C1DD0" w:rsidRDefault="005C1DD0" w:rsidP="00C66BD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Фарков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А.Г. </w:t>
      </w:r>
      <w:r w:rsidRPr="005C1DD0">
        <w:rPr>
          <w:rFonts w:ascii="Times New Roman" w:hAnsi="Times New Roman" w:cs="Times New Roman"/>
          <w:sz w:val="24"/>
          <w:szCs w:val="24"/>
        </w:rPr>
        <w:t xml:space="preserve">Агломерационный подход: возможности мультипликативного развития аграрных регионов / А.Г. 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>.</w:t>
      </w:r>
      <w:r w:rsidRPr="005C1DD0">
        <w:rPr>
          <w:rFonts w:ascii="Times New Roman" w:hAnsi="Times New Roman" w:cs="Times New Roman"/>
          <w:bCs/>
          <w:sz w:val="24"/>
          <w:szCs w:val="24"/>
        </w:rPr>
        <w:t> –</w:t>
      </w:r>
      <w:r w:rsidR="00C66B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Saarbruken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Germany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LambertAcademyPublishing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>, 2012. – 701 с. </w:t>
      </w:r>
    </w:p>
    <w:p w:rsidR="005C1DD0" w:rsidRPr="005C1DD0" w:rsidRDefault="005C1DD0" w:rsidP="00C66BD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Книга с двумя авторами</w:t>
      </w: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Межов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С.И. Инвестиции и риск / С.И.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Межов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Э.И.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Рау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>. – Барнаул: Изд-во ААЭП, 2013. – 210 с.</w:t>
      </w: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Мочалова, Л.А. Финансовый менеджмент: учебное пособие / </w:t>
      </w:r>
      <w:r w:rsidRPr="00C57E64">
        <w:rPr>
          <w:rFonts w:ascii="Times New Roman" w:hAnsi="Times New Roman" w:cs="Times New Roman"/>
          <w:bCs/>
          <w:sz w:val="24"/>
          <w:szCs w:val="24"/>
        </w:rPr>
        <w:t>Л.А. Мочалова</w:t>
      </w:r>
      <w:r w:rsidRPr="005C1DD0">
        <w:rPr>
          <w:rFonts w:ascii="Times New Roman" w:hAnsi="Times New Roman" w:cs="Times New Roman"/>
          <w:bCs/>
          <w:sz w:val="24"/>
          <w:szCs w:val="24"/>
        </w:rPr>
        <w:t>, </w:t>
      </w:r>
      <w:r w:rsidRPr="00C57E64">
        <w:rPr>
          <w:rFonts w:ascii="Times New Roman" w:hAnsi="Times New Roman" w:cs="Times New Roman"/>
          <w:bCs/>
          <w:sz w:val="24"/>
          <w:szCs w:val="24"/>
        </w:rPr>
        <w:t>А.В. Касьянова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57E64">
        <w:rPr>
          <w:rFonts w:ascii="Times New Roman" w:hAnsi="Times New Roman" w:cs="Times New Roman"/>
          <w:bCs/>
          <w:sz w:val="24"/>
          <w:szCs w:val="24"/>
        </w:rPr>
        <w:t xml:space="preserve">Э.И. </w:t>
      </w:r>
      <w:proofErr w:type="spellStart"/>
      <w:r w:rsidRPr="00C57E64">
        <w:rPr>
          <w:rFonts w:ascii="Times New Roman" w:hAnsi="Times New Roman" w:cs="Times New Roman"/>
          <w:bCs/>
          <w:sz w:val="24"/>
          <w:szCs w:val="24"/>
        </w:rPr>
        <w:t>Рау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>; под ред. Л.А. Мочаловой. – М.: КНОРУС, 2012. – 384 с.</w:t>
      </w:r>
    </w:p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Диссертация</w:t>
      </w:r>
    </w:p>
    <w:p w:rsidR="005C1DD0" w:rsidRPr="005C1DD0" w:rsidRDefault="005C1DD0" w:rsidP="00C66BD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Рау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Э.И. Диагностика регионального развивающегося рынка ценных бумаг (на примере Алтайского края):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. … канд.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экон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. наук: 08.00.10 / Э.И.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Рау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>. – Барнаул, 2004. – 185 с.</w:t>
      </w:r>
    </w:p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Автореферат</w:t>
      </w: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Козина, О.В. Подготовка учителя к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фасилитирующему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 общению средствами иностранного языка: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. … канд.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. наук: 13.00.08 / О.В. Козина. – Барнаул, 2004. – 18 с. </w:t>
      </w:r>
    </w:p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Сборник</w:t>
      </w:r>
    </w:p>
    <w:p w:rsidR="000C7FBF" w:rsidRPr="000C7FBF" w:rsidRDefault="000C7FBF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FBF">
        <w:rPr>
          <w:rFonts w:ascii="Times New Roman" w:hAnsi="Times New Roman" w:cs="Times New Roman"/>
          <w:bCs/>
          <w:sz w:val="24"/>
          <w:szCs w:val="24"/>
        </w:rPr>
        <w:t>Экономическая безопасность: государство, регион, предприятие: с</w:t>
      </w:r>
      <w:r>
        <w:rPr>
          <w:rFonts w:ascii="Times New Roman" w:hAnsi="Times New Roman" w:cs="Times New Roman"/>
          <w:bCs/>
          <w:sz w:val="24"/>
          <w:szCs w:val="24"/>
        </w:rPr>
        <w:t>борник статей м</w:t>
      </w:r>
      <w:r w:rsidRPr="000C7FBF">
        <w:rPr>
          <w:rFonts w:ascii="Times New Roman" w:hAnsi="Times New Roman" w:cs="Times New Roman"/>
          <w:bCs/>
          <w:sz w:val="24"/>
          <w:szCs w:val="24"/>
        </w:rPr>
        <w:t>еждународной научно-практической конференции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Барнаул, 08-09 апреля 2015 г.) </w:t>
      </w:r>
      <w:r>
        <w:rPr>
          <w:rFonts w:ascii="Times New Roman" w:hAnsi="Times New Roman" w:cs="Times New Roman"/>
          <w:bCs/>
          <w:sz w:val="24"/>
          <w:szCs w:val="24"/>
        </w:rPr>
        <w:t>/ п</w:t>
      </w:r>
      <w:r w:rsidR="00464580">
        <w:rPr>
          <w:rFonts w:ascii="Times New Roman" w:hAnsi="Times New Roman" w:cs="Times New Roman"/>
          <w:bCs/>
          <w:sz w:val="24"/>
          <w:szCs w:val="24"/>
        </w:rPr>
        <w:t xml:space="preserve">од редакцией Э.И. </w:t>
      </w:r>
      <w:proofErr w:type="spellStart"/>
      <w:r w:rsidR="00464580">
        <w:rPr>
          <w:rFonts w:ascii="Times New Roman" w:hAnsi="Times New Roman" w:cs="Times New Roman"/>
          <w:bCs/>
          <w:sz w:val="24"/>
          <w:szCs w:val="24"/>
        </w:rPr>
        <w:t>Казитовой</w:t>
      </w:r>
      <w:proofErr w:type="spellEnd"/>
      <w:r w:rsidR="00464580">
        <w:rPr>
          <w:rFonts w:ascii="Times New Roman" w:hAnsi="Times New Roman" w:cs="Times New Roman"/>
          <w:bCs/>
          <w:sz w:val="24"/>
          <w:szCs w:val="24"/>
        </w:rPr>
        <w:t xml:space="preserve">, Э.И. </w:t>
      </w:r>
      <w:proofErr w:type="spellStart"/>
      <w:r w:rsidR="00464580">
        <w:rPr>
          <w:rFonts w:ascii="Times New Roman" w:hAnsi="Times New Roman" w:cs="Times New Roman"/>
          <w:bCs/>
          <w:sz w:val="24"/>
          <w:szCs w:val="24"/>
        </w:rPr>
        <w:t>Рау</w:t>
      </w:r>
      <w:proofErr w:type="spellEnd"/>
      <w:r w:rsidR="00464580">
        <w:rPr>
          <w:rFonts w:ascii="Times New Roman" w:hAnsi="Times New Roman" w:cs="Times New Roman"/>
          <w:bCs/>
          <w:sz w:val="24"/>
          <w:szCs w:val="24"/>
        </w:rPr>
        <w:t>, Е.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И. </w:t>
      </w:r>
      <w:proofErr w:type="spellStart"/>
      <w:r w:rsidRPr="000C7FBF">
        <w:rPr>
          <w:rFonts w:ascii="Times New Roman" w:hAnsi="Times New Roman" w:cs="Times New Roman"/>
          <w:bCs/>
          <w:sz w:val="24"/>
          <w:szCs w:val="24"/>
        </w:rPr>
        <w:t>Роговского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0C7FBF">
        <w:rPr>
          <w:rFonts w:ascii="Times New Roman" w:hAnsi="Times New Roman" w:cs="Times New Roman"/>
          <w:bCs/>
          <w:sz w:val="24"/>
          <w:szCs w:val="24"/>
        </w:rPr>
        <w:t>Алт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 гос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7FBF"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 ун</w:t>
      </w:r>
      <w:r>
        <w:rPr>
          <w:rFonts w:ascii="Times New Roman" w:hAnsi="Times New Roman" w:cs="Times New Roman"/>
          <w:bCs/>
          <w:sz w:val="24"/>
          <w:szCs w:val="24"/>
        </w:rPr>
        <w:t>-т им. И.И. Ползунова. – Барнаул, 2015. – 220 с.</w:t>
      </w:r>
      <w:r w:rsidR="00D65536" w:rsidRPr="00D65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536" w:rsidRPr="005C1DD0">
        <w:rPr>
          <w:rFonts w:ascii="Times New Roman" w:hAnsi="Times New Roman" w:cs="Times New Roman"/>
          <w:bCs/>
          <w:sz w:val="24"/>
          <w:szCs w:val="24"/>
        </w:rPr>
        <w:t>– Режим доступа:</w:t>
      </w:r>
      <w:r w:rsidR="00585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536" w:rsidRPr="00D65536">
        <w:rPr>
          <w:rFonts w:ascii="Times New Roman" w:hAnsi="Times New Roman" w:cs="Times New Roman"/>
          <w:bCs/>
          <w:sz w:val="24"/>
          <w:szCs w:val="24"/>
        </w:rPr>
        <w:t>http://elib2.altstu.ru/disser/conferenc/2015/9-04.pdf</w:t>
      </w:r>
      <w:r w:rsidR="00D65536" w:rsidRPr="005C1DD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="00D65536" w:rsidRPr="005C1DD0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="00D65536" w:rsidRPr="005C1DD0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Официальные документы</w:t>
      </w:r>
    </w:p>
    <w:p w:rsidR="005C1DD0" w:rsidRPr="005856C6" w:rsidRDefault="005C1DD0" w:rsidP="005856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6C6">
        <w:rPr>
          <w:rFonts w:ascii="Times New Roman" w:hAnsi="Times New Roman" w:cs="Times New Roman"/>
          <w:bCs/>
          <w:sz w:val="24"/>
          <w:szCs w:val="24"/>
        </w:rPr>
        <w:t>Конституция (Основной закон) Российской Федерации. – М.: Маркетинг, 2012. – 39 с.</w:t>
      </w:r>
    </w:p>
    <w:p w:rsidR="005C1DD0" w:rsidRPr="005856C6" w:rsidRDefault="005C1DD0" w:rsidP="005856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6C6">
        <w:rPr>
          <w:rFonts w:ascii="Times New Roman" w:hAnsi="Times New Roman" w:cs="Times New Roman"/>
          <w:bCs/>
          <w:sz w:val="24"/>
          <w:szCs w:val="24"/>
        </w:rPr>
        <w:t>О безопасности: Федеральный закон Российской Федерации от 28 декабря 2010 г. № 390-ФЗ // Рос</w:t>
      </w:r>
      <w:proofErr w:type="gramStart"/>
      <w:r w:rsidRPr="005856C6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5856C6">
        <w:rPr>
          <w:rFonts w:ascii="Times New Roman" w:hAnsi="Times New Roman" w:cs="Times New Roman"/>
          <w:bCs/>
          <w:sz w:val="24"/>
          <w:szCs w:val="24"/>
        </w:rPr>
        <w:t>аз. – 2010. – 29 декабря. – №5374.</w:t>
      </w:r>
    </w:p>
    <w:p w:rsidR="005C1DD0" w:rsidRPr="005C1DD0" w:rsidRDefault="005C1DD0" w:rsidP="00C66BD5">
      <w:pPr>
        <w:tabs>
          <w:tab w:val="num" w:pos="15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Из сборника</w:t>
      </w: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Баранова, Е.В. Социальная компонента экономической безопасности государства //</w:t>
      </w:r>
      <w:r w:rsidR="00C57E64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 xml:space="preserve">Актуальные проблемы современной науки в 21 веке: сборник статей IV Международной научно-практической конференции, часть 2 (г. Махачкала, 30 апреля 2014 г.). – Махачкала: ООО </w:t>
      </w:r>
      <w:r w:rsidR="005856C6">
        <w:rPr>
          <w:rFonts w:ascii="Times New Roman" w:hAnsi="Times New Roman" w:cs="Times New Roman"/>
          <w:sz w:val="24"/>
          <w:szCs w:val="24"/>
        </w:rPr>
        <w:t>«</w:t>
      </w:r>
      <w:r w:rsidRPr="005C1DD0">
        <w:rPr>
          <w:rFonts w:ascii="Times New Roman" w:hAnsi="Times New Roman" w:cs="Times New Roman"/>
          <w:sz w:val="24"/>
          <w:szCs w:val="24"/>
        </w:rPr>
        <w:t>Апробация</w:t>
      </w:r>
      <w:r w:rsidR="005856C6">
        <w:rPr>
          <w:rFonts w:ascii="Times New Roman" w:hAnsi="Times New Roman" w:cs="Times New Roman"/>
          <w:sz w:val="24"/>
          <w:szCs w:val="24"/>
        </w:rPr>
        <w:t>»</w:t>
      </w:r>
      <w:r w:rsidRPr="005C1DD0">
        <w:rPr>
          <w:rFonts w:ascii="Times New Roman" w:hAnsi="Times New Roman" w:cs="Times New Roman"/>
          <w:sz w:val="24"/>
          <w:szCs w:val="24"/>
        </w:rPr>
        <w:t>, 2014. – С. 55-58.</w:t>
      </w:r>
    </w:p>
    <w:p w:rsidR="00C57E64" w:rsidRDefault="00C57E64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64">
        <w:rPr>
          <w:rFonts w:ascii="Times New Roman" w:hAnsi="Times New Roman" w:cs="Times New Roman"/>
          <w:sz w:val="24"/>
          <w:szCs w:val="24"/>
        </w:rPr>
        <w:t>Казитова</w:t>
      </w:r>
      <w:proofErr w:type="spellEnd"/>
      <w:r w:rsidR="005856C6">
        <w:rPr>
          <w:rFonts w:ascii="Times New Roman" w:hAnsi="Times New Roman" w:cs="Times New Roman"/>
          <w:sz w:val="24"/>
          <w:szCs w:val="24"/>
        </w:rPr>
        <w:t>,</w:t>
      </w:r>
      <w:r w:rsidRPr="00C57E64">
        <w:rPr>
          <w:rFonts w:ascii="Times New Roman" w:hAnsi="Times New Roman" w:cs="Times New Roman"/>
          <w:sz w:val="24"/>
          <w:szCs w:val="24"/>
        </w:rPr>
        <w:t xml:space="preserve"> Э.И. Перспективы внешней торговли стран ТС и ЕЭП с третьими странами [Текст] / Э.И. </w:t>
      </w:r>
      <w:proofErr w:type="spellStart"/>
      <w:r w:rsidRPr="00C57E64">
        <w:rPr>
          <w:rFonts w:ascii="Times New Roman" w:hAnsi="Times New Roman" w:cs="Times New Roman"/>
          <w:sz w:val="24"/>
          <w:szCs w:val="24"/>
        </w:rPr>
        <w:t>Казитова</w:t>
      </w:r>
      <w:proofErr w:type="spellEnd"/>
      <w:r w:rsidRPr="00C57E64">
        <w:rPr>
          <w:rFonts w:ascii="Times New Roman" w:hAnsi="Times New Roman" w:cs="Times New Roman"/>
          <w:sz w:val="24"/>
          <w:szCs w:val="24"/>
        </w:rPr>
        <w:t xml:space="preserve"> / Проблемы управления рыночной экономикой межрегиональный сборник научных трудов. Под редакцией И.Е. Никулиной, Л.Р. </w:t>
      </w:r>
      <w:proofErr w:type="spellStart"/>
      <w:r w:rsidRPr="00C57E64">
        <w:rPr>
          <w:rFonts w:ascii="Times New Roman" w:hAnsi="Times New Roman" w:cs="Times New Roman"/>
          <w:sz w:val="24"/>
          <w:szCs w:val="24"/>
        </w:rPr>
        <w:t>Тухватулиной</w:t>
      </w:r>
      <w:proofErr w:type="spellEnd"/>
      <w:r w:rsidRPr="00C57E64">
        <w:rPr>
          <w:rFonts w:ascii="Times New Roman" w:hAnsi="Times New Roman" w:cs="Times New Roman"/>
          <w:sz w:val="24"/>
          <w:szCs w:val="24"/>
        </w:rPr>
        <w:t>, Н.В. Черепановой; Национальный исследовательский Томский политехнический университет. Томск, 2015. С. 106-108.</w:t>
      </w:r>
    </w:p>
    <w:p w:rsidR="005C1DD0" w:rsidRPr="00C57E64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57E64">
        <w:rPr>
          <w:rFonts w:ascii="Times New Roman" w:hAnsi="Times New Roman" w:cs="Times New Roman"/>
          <w:bCs/>
          <w:i/>
          <w:sz w:val="24"/>
          <w:szCs w:val="24"/>
        </w:rPr>
        <w:t>Из журнала</w:t>
      </w:r>
    </w:p>
    <w:p w:rsidR="000C7FBF" w:rsidRPr="000C7FBF" w:rsidRDefault="000C7FBF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7FBF">
        <w:rPr>
          <w:rFonts w:ascii="Times New Roman" w:hAnsi="Times New Roman" w:cs="Times New Roman"/>
          <w:bCs/>
          <w:sz w:val="24"/>
          <w:szCs w:val="24"/>
        </w:rPr>
        <w:t>Казитова</w:t>
      </w:r>
      <w:proofErr w:type="spellEnd"/>
      <w:r w:rsidR="005856C6">
        <w:rPr>
          <w:rFonts w:ascii="Times New Roman" w:hAnsi="Times New Roman" w:cs="Times New Roman"/>
          <w:bCs/>
          <w:sz w:val="24"/>
          <w:szCs w:val="24"/>
        </w:rPr>
        <w:t>,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 Э.И.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FBF">
        <w:rPr>
          <w:rFonts w:ascii="Times New Roman" w:hAnsi="Times New Roman" w:cs="Times New Roman"/>
          <w:sz w:val="24"/>
          <w:szCs w:val="24"/>
        </w:rPr>
        <w:t xml:space="preserve">Экономическая безопасность привлечения иностранных инвестиций в экономику региона в условиях формирования ЕАЭС (на материалах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7FBF">
        <w:rPr>
          <w:rFonts w:ascii="Times New Roman" w:hAnsi="Times New Roman" w:cs="Times New Roman"/>
          <w:sz w:val="24"/>
          <w:szCs w:val="24"/>
        </w:rPr>
        <w:t>лтайского края)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6C6" w:rsidRPr="00C57E64">
        <w:rPr>
          <w:rFonts w:ascii="Times New Roman" w:hAnsi="Times New Roman" w:cs="Times New Roman"/>
          <w:sz w:val="24"/>
          <w:szCs w:val="24"/>
        </w:rPr>
        <w:t xml:space="preserve">[Текст] / Э.И. </w:t>
      </w:r>
      <w:proofErr w:type="spellStart"/>
      <w:r w:rsidR="005856C6" w:rsidRPr="00C57E64">
        <w:rPr>
          <w:rFonts w:ascii="Times New Roman" w:hAnsi="Times New Roman" w:cs="Times New Roman"/>
          <w:sz w:val="24"/>
          <w:szCs w:val="24"/>
        </w:rPr>
        <w:t>Казитова</w:t>
      </w:r>
      <w:proofErr w:type="spellEnd"/>
      <w:r w:rsidR="005856C6" w:rsidRPr="00C5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Вестник алтайской науки. </w:t>
      </w:r>
      <w:r w:rsidR="00D655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C7FBF">
        <w:rPr>
          <w:rFonts w:ascii="Times New Roman" w:hAnsi="Times New Roman" w:cs="Times New Roman"/>
          <w:bCs/>
          <w:sz w:val="24"/>
          <w:szCs w:val="24"/>
        </w:rPr>
        <w:t>2015. </w:t>
      </w:r>
      <w:r w:rsidR="00D655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№ 3-4 (25-26). </w:t>
      </w:r>
      <w:r w:rsidR="00D655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C7FBF">
        <w:rPr>
          <w:rFonts w:ascii="Times New Roman" w:hAnsi="Times New Roman" w:cs="Times New Roman"/>
          <w:bCs/>
          <w:sz w:val="24"/>
          <w:szCs w:val="24"/>
        </w:rPr>
        <w:t>С. 249-255.</w:t>
      </w:r>
    </w:p>
    <w:p w:rsidR="000C7FBF" w:rsidRPr="005C1DD0" w:rsidRDefault="000C7FBF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DD0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>,</w:t>
      </w:r>
      <w:r w:rsidR="00464580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Э.И.</w:t>
      </w:r>
      <w:r w:rsidR="00464580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Страхование ответственности за неисполнение обязательств по выплате заработной платы работникам в случае банкротства организации </w:t>
      </w:r>
      <w:r w:rsidR="005856C6" w:rsidRPr="00C57E64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5856C6" w:rsidRPr="005C1DD0">
        <w:rPr>
          <w:rFonts w:ascii="Times New Roman" w:hAnsi="Times New Roman" w:cs="Times New Roman"/>
          <w:bCs/>
          <w:sz w:val="24"/>
          <w:szCs w:val="24"/>
        </w:rPr>
        <w:t xml:space="preserve">/ Э.И. </w:t>
      </w:r>
      <w:proofErr w:type="spellStart"/>
      <w:r w:rsidR="005856C6" w:rsidRPr="005C1DD0">
        <w:rPr>
          <w:rFonts w:ascii="Times New Roman" w:hAnsi="Times New Roman" w:cs="Times New Roman"/>
          <w:bCs/>
          <w:sz w:val="24"/>
          <w:szCs w:val="24"/>
        </w:rPr>
        <w:t>Рау</w:t>
      </w:r>
      <w:proofErr w:type="spellEnd"/>
      <w:r w:rsidR="005856C6" w:rsidRPr="005C1DD0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// Финансы и кредит. –</w:t>
      </w:r>
      <w:r w:rsidR="00D65536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2014. –№ 3.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С. 51-55. </w:t>
      </w:r>
    </w:p>
    <w:p w:rsidR="005C1DD0" w:rsidRPr="005C1DD0" w:rsidRDefault="005856C6" w:rsidP="00C66B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Электронные издания</w:t>
      </w: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>Объем иностранных инвестиций в расчете на 1 жителя субъекта Российской Федерации в 2013 году (долларов США) [Электронный ресурс] / ФСГС</w:t>
      </w:r>
      <w:r w:rsidRPr="005C1DD0">
        <w:rPr>
          <w:rFonts w:ascii="Times New Roman" w:hAnsi="Times New Roman" w:cs="Times New Roman"/>
          <w:sz w:val="24"/>
          <w:szCs w:val="24"/>
        </w:rPr>
        <w:t>. – Москва, 2014.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 – Режим доступа: </w:t>
      </w:r>
      <w:hyperlink r:id="rId13" w:history="1">
        <w:r w:rsidRPr="005C1DD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http://www.gks.ru/free_doc/new_site/business/invest/ in_inv3.htm</w:t>
        </w:r>
      </w:hyperlink>
      <w:r w:rsidRPr="005C1DD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5C1DD0" w:rsidRPr="005C1DD0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1DD0">
        <w:rPr>
          <w:rFonts w:ascii="Times New Roman" w:hAnsi="Times New Roman" w:cs="Times New Roman"/>
          <w:sz w:val="24"/>
          <w:szCs w:val="24"/>
        </w:rPr>
        <w:t>Казитова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 xml:space="preserve">, Э.И. Сравнительная характеристика динамики внешнеэкономической деятельности приграничных регионов СФО 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</w:t>
      </w:r>
      <w:r w:rsidRPr="005C1DD0">
        <w:rPr>
          <w:rFonts w:ascii="Times New Roman" w:hAnsi="Times New Roman" w:cs="Times New Roman"/>
          <w:sz w:val="24"/>
          <w:szCs w:val="24"/>
        </w:rPr>
        <w:t>/ Э.И. 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Казитова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 xml:space="preserve">, С.П. Балашова </w:t>
      </w:r>
      <w:r w:rsidRPr="005C1DD0">
        <w:rPr>
          <w:rFonts w:ascii="Times New Roman" w:hAnsi="Times New Roman" w:cs="Times New Roman"/>
          <w:sz w:val="24"/>
          <w:szCs w:val="24"/>
        </w:rPr>
        <w:lastRenderedPageBreak/>
        <w:t xml:space="preserve">// Сборник материалов VI Международной научно-практической </w:t>
      </w:r>
      <w:proofErr w:type="gramStart"/>
      <w:r w:rsidRPr="005C1DD0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Pr="005C1DD0">
        <w:rPr>
          <w:rFonts w:ascii="Times New Roman" w:hAnsi="Times New Roman" w:cs="Times New Roman"/>
          <w:sz w:val="24"/>
          <w:szCs w:val="24"/>
        </w:rPr>
        <w:t xml:space="preserve"> «Управление современной организацией: опыт, проблемы и перспективы». – Барнаул: </w:t>
      </w:r>
      <w:proofErr w:type="spellStart"/>
      <w:r w:rsidRPr="005C1DD0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>, 2014.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C1DD0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4" w:history="1">
        <w:r w:rsidRPr="005C1DD0">
          <w:rPr>
            <w:rStyle w:val="a3"/>
            <w:rFonts w:ascii="Times New Roman" w:hAnsi="Times New Roman" w:cs="Times New Roman"/>
            <w:sz w:val="24"/>
            <w:szCs w:val="24"/>
          </w:rPr>
          <w:t>https://yadi.sk/i/vkabxsR9biLP9</w:t>
        </w:r>
      </w:hyperlink>
      <w:r w:rsidRPr="005C1DD0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5C1DD0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5C1DD0">
        <w:rPr>
          <w:rFonts w:ascii="Times New Roman" w:hAnsi="Times New Roman" w:cs="Times New Roman"/>
          <w:bCs/>
          <w:sz w:val="24"/>
          <w:szCs w:val="24"/>
        </w:rPr>
        <w:t>. с экрана</w:t>
      </w:r>
    </w:p>
    <w:p w:rsidR="005C1DD0" w:rsidRPr="005C1DD0" w:rsidRDefault="005C1DD0" w:rsidP="00C66B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1DD0" w:rsidRPr="00B42026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Поскольку ГОСТ «Библиографическая запись. Библиографическое описание. </w:t>
      </w:r>
      <w:proofErr w:type="gramStart"/>
      <w:r w:rsidRPr="005C1DD0">
        <w:rPr>
          <w:rFonts w:ascii="Times New Roman" w:hAnsi="Times New Roman" w:cs="Times New Roman"/>
          <w:bCs/>
          <w:sz w:val="24"/>
          <w:szCs w:val="24"/>
        </w:rPr>
        <w:t xml:space="preserve">Общие требования и правила оформления» составлен с целью полного его слияния с Международным стандартным библиографическим описанием </w:t>
      </w:r>
      <w:r w:rsidRPr="005C1DD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C1DD0">
        <w:rPr>
          <w:rFonts w:ascii="Times New Roman" w:hAnsi="Times New Roman" w:cs="Times New Roman"/>
          <w:bCs/>
          <w:i/>
          <w:sz w:val="24"/>
          <w:szCs w:val="24"/>
          <w:lang w:val="en-US"/>
        </w:rPr>
        <w:t>ISBD</w:t>
      </w:r>
      <w:r w:rsidRPr="005C1DD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библиографическое описание иностранных </w:t>
      </w:r>
      <w:r w:rsidRPr="00B42026">
        <w:rPr>
          <w:rFonts w:ascii="Times New Roman" w:hAnsi="Times New Roman" w:cs="Times New Roman"/>
          <w:bCs/>
          <w:sz w:val="24"/>
          <w:szCs w:val="24"/>
        </w:rPr>
        <w:t>источников следует оформлять в соответствии с указанными выше правилами.</w:t>
      </w:r>
      <w:proofErr w:type="gramEnd"/>
    </w:p>
    <w:p w:rsidR="005C1DD0" w:rsidRPr="00B42026" w:rsidRDefault="005C1DD0" w:rsidP="00C66B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026">
        <w:rPr>
          <w:rFonts w:ascii="Times New Roman" w:hAnsi="Times New Roman" w:cs="Times New Roman"/>
          <w:sz w:val="24"/>
          <w:szCs w:val="24"/>
        </w:rPr>
        <w:t xml:space="preserve">В затруднительных случаях и при возникновении вопросов рекомендуется обращаться непосредственно </w:t>
      </w:r>
      <w:proofErr w:type="gramStart"/>
      <w:r w:rsidRPr="00B420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2026">
        <w:rPr>
          <w:rFonts w:ascii="Times New Roman" w:hAnsi="Times New Roman" w:cs="Times New Roman"/>
          <w:sz w:val="24"/>
          <w:szCs w:val="24"/>
        </w:rPr>
        <w:t xml:space="preserve"> ГОСТ 7.1-2003 «Библиографическая запись. Библиографическое описание. Общие требования и правила составления».</w:t>
      </w:r>
    </w:p>
    <w:p w:rsidR="00464580" w:rsidRDefault="00464580" w:rsidP="00C66B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D0" w:rsidRPr="005C1DD0" w:rsidRDefault="005D6566" w:rsidP="00C6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:rsidR="005C1DD0" w:rsidRPr="005C1DD0" w:rsidRDefault="005C1DD0" w:rsidP="00C6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sz w:val="24"/>
          <w:szCs w:val="24"/>
        </w:rPr>
        <w:t>УДК 348</w:t>
      </w:r>
    </w:p>
    <w:p w:rsidR="005C1DD0" w:rsidRPr="005C1DD0" w:rsidRDefault="005C1DD0" w:rsidP="00C6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D0">
        <w:rPr>
          <w:rFonts w:ascii="Times New Roman" w:hAnsi="Times New Roman" w:cs="Times New Roman"/>
          <w:b/>
          <w:sz w:val="24"/>
          <w:szCs w:val="24"/>
        </w:rPr>
        <w:t>К ВОПРОСУ О СТРУКТУРЕ КАПИТАЛА КОМПАНИИ</w:t>
      </w:r>
    </w:p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1DD0">
        <w:rPr>
          <w:rFonts w:ascii="Times New Roman" w:hAnsi="Times New Roman" w:cs="Times New Roman"/>
          <w:b/>
          <w:sz w:val="24"/>
          <w:szCs w:val="24"/>
          <w:lang w:val="en-US"/>
        </w:rPr>
        <w:t>TO THE QUESTION OF THE STRUCTURE OF COMPANY’S CAPITAL</w:t>
      </w:r>
    </w:p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C1DD0" w:rsidRPr="005C1DD0" w:rsidRDefault="005C1DD0" w:rsidP="00C66B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1DD0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5856C6" w:rsidRPr="005856C6" w:rsidRDefault="005856C6" w:rsidP="00C66BD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6C6">
        <w:rPr>
          <w:rFonts w:ascii="Times New Roman" w:hAnsi="Times New Roman" w:cs="Times New Roman"/>
          <w:i/>
          <w:color w:val="000000"/>
          <w:sz w:val="24"/>
          <w:szCs w:val="24"/>
        </w:rPr>
        <w:t>Алтайский государственный технический университет им. И.И. Ползунова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Барнаул, Россия</w:t>
      </w:r>
    </w:p>
    <w:p w:rsidR="005C1DD0" w:rsidRPr="005856C6" w:rsidRDefault="005856C6" w:rsidP="00C66B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56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56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proofErr w:type="spellEnd"/>
    </w:p>
    <w:p w:rsidR="005C1DD0" w:rsidRPr="005856C6" w:rsidRDefault="005856C6" w:rsidP="00C66BD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5856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Altai State Technical University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by</w:t>
      </w:r>
      <w:r w:rsidRPr="005856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I.I. </w:t>
      </w:r>
      <w:proofErr w:type="spellStart"/>
      <w:r w:rsidRPr="005856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Polzunov</w:t>
      </w:r>
      <w:proofErr w:type="spellEnd"/>
      <w:r w:rsidR="005C1DD0" w:rsidRPr="005856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Barnaul, </w:t>
      </w:r>
      <w:r w:rsidR="005C1DD0" w:rsidRPr="005856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</w:t>
      </w:r>
    </w:p>
    <w:p w:rsidR="005C1DD0" w:rsidRPr="0040049B" w:rsidRDefault="005C1DD0" w:rsidP="00C66B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DD0" w:rsidRPr="00EB04EF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Аннотация</w:t>
      </w:r>
      <w:r w:rsidRPr="00EB04EF">
        <w:rPr>
          <w:rFonts w:ascii="Times New Roman" w:hAnsi="Times New Roman" w:cs="Times New Roman"/>
          <w:sz w:val="24"/>
          <w:szCs w:val="24"/>
        </w:rPr>
        <w:t>:</w:t>
      </w:r>
      <w:r w:rsidR="005856C6">
        <w:rPr>
          <w:rFonts w:ascii="Times New Roman" w:hAnsi="Times New Roman" w:cs="Times New Roman"/>
          <w:sz w:val="24"/>
          <w:szCs w:val="24"/>
        </w:rPr>
        <w:t xml:space="preserve"> </w:t>
      </w:r>
      <w:r w:rsidR="003544B2"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gramStart"/>
      <w:r w:rsidR="003544B2">
        <w:rPr>
          <w:rFonts w:ascii="Times New Roman" w:hAnsi="Times New Roman" w:cs="Times New Roman"/>
          <w:sz w:val="24"/>
          <w:szCs w:val="24"/>
        </w:rPr>
        <w:t>р</w:t>
      </w:r>
      <w:r w:rsidRPr="005C1DD0">
        <w:rPr>
          <w:rFonts w:ascii="Times New Roman" w:hAnsi="Times New Roman" w:cs="Times New Roman"/>
          <w:sz w:val="24"/>
          <w:szCs w:val="24"/>
        </w:rPr>
        <w:t>ассмотрены</w:t>
      </w:r>
      <w:proofErr w:type="gramEnd"/>
      <w:r w:rsidRPr="00EB04E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D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44B2">
        <w:rPr>
          <w:rFonts w:ascii="Times New Roman" w:hAnsi="Times New Roman" w:cs="Times New Roman"/>
          <w:sz w:val="24"/>
          <w:szCs w:val="24"/>
          <w:lang w:val="en-US"/>
        </w:rPr>
        <w:t>bstact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>: …</w:t>
      </w:r>
      <w:proofErr w:type="gramEnd"/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Ключевые слова: ...</w:t>
      </w: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5C1DD0">
        <w:rPr>
          <w:rFonts w:ascii="Times New Roman" w:hAnsi="Times New Roman" w:cs="Times New Roman"/>
          <w:sz w:val="24"/>
          <w:szCs w:val="24"/>
        </w:rPr>
        <w:t>: ...</w:t>
      </w: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5C1DD0" w:rsidRPr="005C1DD0" w:rsidRDefault="005C1DD0" w:rsidP="00C66B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D0" w:rsidRPr="005C1DD0" w:rsidRDefault="00C11BAB" w:rsidP="00C66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Библиографический с</w:t>
      </w:r>
      <w:r w:rsidR="005C1DD0" w:rsidRPr="005C1DD0">
        <w:rPr>
          <w:rFonts w:ascii="Times New Roman" w:hAnsi="Times New Roman" w:cs="Times New Roman"/>
          <w:b/>
          <w:bCs/>
          <w:sz w:val="24"/>
          <w:szCs w:val="24"/>
        </w:rPr>
        <w:t>писок:</w:t>
      </w:r>
    </w:p>
    <w:p w:rsidR="005C1DD0" w:rsidRPr="005C1DD0" w:rsidRDefault="005C1DD0" w:rsidP="00C66BD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Ххххххххххххххххххххххххххххххххххххххххххххххххххххххххххххххххххххххххххххххххххххххххххххххх.</w:t>
      </w:r>
    </w:p>
    <w:p w:rsidR="005C1DD0" w:rsidRPr="005C1DD0" w:rsidRDefault="005C1DD0" w:rsidP="00C66BD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1DD0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Хххххххххххххххххххххххххххххххххххххххххххххххххххххххххххх</w:t>
      </w:r>
      <w:proofErr w:type="spellEnd"/>
      <w:r w:rsidRPr="005C1DD0">
        <w:rPr>
          <w:rFonts w:ascii="Times New Roman" w:hAnsi="Times New Roman" w:cs="Times New Roman"/>
          <w:sz w:val="24"/>
          <w:szCs w:val="24"/>
        </w:rPr>
        <w:t>.</w:t>
      </w:r>
    </w:p>
    <w:p w:rsidR="005C1DD0" w:rsidRPr="005C1DD0" w:rsidRDefault="005C1DD0" w:rsidP="00C66B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F4947" w:rsidRPr="00D52CC8" w:rsidRDefault="002F4947" w:rsidP="00C66B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1BAB" w:rsidRPr="005C1DD0" w:rsidRDefault="00C11BAB" w:rsidP="00C11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авторах</w:t>
      </w:r>
      <w:r w:rsidRPr="005C1D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049B" w:rsidRPr="0040049B" w:rsidRDefault="00C11BAB" w:rsidP="00400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C1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</w:t>
      </w:r>
      <w:r w:rsidRPr="00C1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Иванович,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наук, доцент кафедры «….» </w:t>
      </w:r>
      <w:r w:rsidR="0040049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4004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0049B">
        <w:rPr>
          <w:rFonts w:ascii="Times New Roman" w:hAnsi="Times New Roman" w:cs="Times New Roman"/>
          <w:sz w:val="24"/>
          <w:szCs w:val="24"/>
        </w:rPr>
        <w:t xml:space="preserve"> «А</w:t>
      </w:r>
      <w:r>
        <w:rPr>
          <w:rFonts w:ascii="Times New Roman" w:hAnsi="Times New Roman" w:cs="Times New Roman"/>
          <w:sz w:val="24"/>
          <w:szCs w:val="24"/>
        </w:rPr>
        <w:t>лтайск</w:t>
      </w:r>
      <w:r w:rsidR="0040049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0049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40049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</w:t>
      </w:r>
      <w:r w:rsidRPr="00C11BAB">
        <w:rPr>
          <w:rFonts w:ascii="Times New Roman" w:hAnsi="Times New Roman" w:cs="Times New Roman"/>
          <w:sz w:val="24"/>
          <w:szCs w:val="24"/>
        </w:rPr>
        <w:t>им. И</w:t>
      </w:r>
      <w:r w:rsidRPr="0040049B">
        <w:rPr>
          <w:rFonts w:ascii="Times New Roman" w:hAnsi="Times New Roman" w:cs="Times New Roman"/>
          <w:sz w:val="24"/>
          <w:szCs w:val="24"/>
        </w:rPr>
        <w:t>.</w:t>
      </w:r>
      <w:r w:rsidRPr="00C11BAB">
        <w:rPr>
          <w:rFonts w:ascii="Times New Roman" w:hAnsi="Times New Roman" w:cs="Times New Roman"/>
          <w:sz w:val="24"/>
          <w:szCs w:val="24"/>
        </w:rPr>
        <w:t>И</w:t>
      </w:r>
      <w:r w:rsidRPr="0040049B">
        <w:rPr>
          <w:rFonts w:ascii="Times New Roman" w:hAnsi="Times New Roman" w:cs="Times New Roman"/>
          <w:sz w:val="24"/>
          <w:szCs w:val="24"/>
        </w:rPr>
        <w:t xml:space="preserve">. </w:t>
      </w:r>
      <w:r w:rsidRPr="00C11BAB">
        <w:rPr>
          <w:rFonts w:ascii="Times New Roman" w:hAnsi="Times New Roman" w:cs="Times New Roman"/>
          <w:sz w:val="24"/>
          <w:szCs w:val="24"/>
        </w:rPr>
        <w:t>Ползунова</w:t>
      </w:r>
      <w:r w:rsidRPr="0040049B">
        <w:rPr>
          <w:rFonts w:ascii="Times New Roman" w:hAnsi="Times New Roman" w:cs="Times New Roman"/>
          <w:sz w:val="24"/>
          <w:szCs w:val="24"/>
        </w:rPr>
        <w:t xml:space="preserve">, </w:t>
      </w:r>
      <w:r w:rsidRPr="00C11BAB">
        <w:rPr>
          <w:rFonts w:ascii="Times New Roman" w:hAnsi="Times New Roman" w:cs="Times New Roman"/>
          <w:sz w:val="24"/>
          <w:szCs w:val="24"/>
        </w:rPr>
        <w:t>Барнаул</w:t>
      </w:r>
      <w:r w:rsidRPr="0040049B">
        <w:rPr>
          <w:rFonts w:ascii="Times New Roman" w:hAnsi="Times New Roman" w:cs="Times New Roman"/>
          <w:sz w:val="24"/>
          <w:szCs w:val="24"/>
        </w:rPr>
        <w:t xml:space="preserve">, </w:t>
      </w:r>
      <w:r w:rsidRPr="00C11BAB">
        <w:rPr>
          <w:rFonts w:ascii="Times New Roman" w:hAnsi="Times New Roman" w:cs="Times New Roman"/>
          <w:sz w:val="24"/>
          <w:szCs w:val="24"/>
        </w:rPr>
        <w:t>Россия</w:t>
      </w:r>
      <w:r w:rsidR="0040049B">
        <w:rPr>
          <w:rFonts w:ascii="Times New Roman" w:hAnsi="Times New Roman" w:cs="Times New Roman"/>
          <w:sz w:val="24"/>
          <w:szCs w:val="24"/>
        </w:rPr>
        <w:t>,</w:t>
      </w:r>
      <w:r w:rsidR="0040049B" w:rsidRPr="00400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49B" w:rsidRPr="005C1DD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0049B" w:rsidRPr="0040049B">
        <w:rPr>
          <w:rFonts w:ascii="Times New Roman" w:hAnsi="Times New Roman" w:cs="Times New Roman"/>
          <w:i/>
          <w:sz w:val="24"/>
          <w:szCs w:val="24"/>
        </w:rPr>
        <w:t>-</w:t>
      </w:r>
      <w:r w:rsidR="0040049B" w:rsidRPr="005C1DD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40049B" w:rsidRPr="0040049B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5" w:history="1">
        <w:r w:rsidR="0040049B"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</w:t>
        </w:r>
        <w:r w:rsidR="0040049B" w:rsidRPr="0040049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0049B"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0049B" w:rsidRPr="004004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049B"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0049B" w:rsidRPr="0040049B" w:rsidRDefault="00C11BAB" w:rsidP="00400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1BAB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 Ivan </w:t>
      </w:r>
      <w:proofErr w:type="spellStart"/>
      <w:r w:rsidRPr="00C11BAB">
        <w:rPr>
          <w:rFonts w:ascii="Times New Roman" w:hAnsi="Times New Roman" w:cs="Times New Roman"/>
          <w:sz w:val="24"/>
          <w:szCs w:val="24"/>
          <w:lang w:val="en-US"/>
        </w:rPr>
        <w:t>Ivanovich</w:t>
      </w:r>
      <w:proofErr w:type="spellEnd"/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>idate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E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omic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 Sciences, Associate Professor of the Department "....", Altai State Technical University</w:t>
      </w:r>
      <w:r w:rsidR="0040049B" w:rsidRPr="0040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 I.I. </w:t>
      </w:r>
      <w:proofErr w:type="spellStart"/>
      <w:r w:rsidRPr="00C11BAB">
        <w:rPr>
          <w:rFonts w:ascii="Times New Roman" w:hAnsi="Times New Roman" w:cs="Times New Roman"/>
          <w:sz w:val="24"/>
          <w:szCs w:val="24"/>
          <w:lang w:val="en-US"/>
        </w:rPr>
        <w:t>Polzunov</w:t>
      </w:r>
      <w:proofErr w:type="spellEnd"/>
      <w:r w:rsidRPr="00C11BAB">
        <w:rPr>
          <w:rFonts w:ascii="Times New Roman" w:hAnsi="Times New Roman" w:cs="Times New Roman"/>
          <w:sz w:val="24"/>
          <w:szCs w:val="24"/>
          <w:lang w:val="en-US"/>
        </w:rPr>
        <w:t>, Barnaul, Russia</w:t>
      </w:r>
      <w:r w:rsidR="0040049B" w:rsidRPr="004004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049B" w:rsidRPr="004004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049B" w:rsidRPr="005C1DD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0049B" w:rsidRPr="0040049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40049B" w:rsidRPr="005C1DD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40049B" w:rsidRPr="004004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16" w:history="1">
        <w:r w:rsidR="0040049B"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</w:t>
        </w:r>
        <w:r w:rsidR="0040049B" w:rsidRPr="004004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40049B"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0049B" w:rsidRPr="004004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0049B"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C0318" w:rsidRPr="00C11BAB" w:rsidRDefault="004C0318" w:rsidP="00C1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C0318" w:rsidRPr="00C11BAB" w:rsidSect="005856C6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25" w:rsidRDefault="004D1725" w:rsidP="005D6566">
      <w:pPr>
        <w:spacing w:after="0" w:line="240" w:lineRule="auto"/>
      </w:pPr>
      <w:r>
        <w:separator/>
      </w:r>
    </w:p>
  </w:endnote>
  <w:endnote w:type="continuationSeparator" w:id="0">
    <w:p w:rsidR="004D1725" w:rsidRDefault="004D1725" w:rsidP="005D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2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sz w:val="24"/>
        <w:szCs w:val="24"/>
      </w:rPr>
    </w:sdtEndPr>
    <w:sdtContent>
      <w:p w:rsidR="005D6566" w:rsidRPr="005D6566" w:rsidRDefault="005D6566">
        <w:pPr>
          <w:pStyle w:val="a9"/>
          <w:jc w:val="center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5D6566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5D6566">
          <w:rPr>
            <w:rFonts w:ascii="Times New Roman" w:hAnsi="Times New Roman" w:cs="Times New Roman"/>
            <w:b/>
            <w:i/>
            <w:sz w:val="24"/>
            <w:szCs w:val="24"/>
          </w:rPr>
          <w:instrText>PAGE   \* MERGEFORMAT</w:instrText>
        </w:r>
        <w:r w:rsidRPr="005D6566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40049B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6</w:t>
        </w:r>
        <w:r w:rsidRPr="005D6566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5D6566" w:rsidRDefault="005D6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25" w:rsidRDefault="004D1725" w:rsidP="005D6566">
      <w:pPr>
        <w:spacing w:after="0" w:line="240" w:lineRule="auto"/>
      </w:pPr>
      <w:r>
        <w:separator/>
      </w:r>
    </w:p>
  </w:footnote>
  <w:footnote w:type="continuationSeparator" w:id="0">
    <w:p w:rsidR="004D1725" w:rsidRDefault="004D1725" w:rsidP="005D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</w:abstractNum>
  <w:abstractNum w:abstractNumId="2">
    <w:nsid w:val="00000004"/>
    <w:multiLevelType w:val="singleLevel"/>
    <w:tmpl w:val="FEDE254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26F71E53"/>
    <w:multiLevelType w:val="hybridMultilevel"/>
    <w:tmpl w:val="E07801F0"/>
    <w:lvl w:ilvl="0" w:tplc="5DDC2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546A5"/>
    <w:multiLevelType w:val="hybridMultilevel"/>
    <w:tmpl w:val="B0DC99B0"/>
    <w:lvl w:ilvl="0" w:tplc="FEDE254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3862A1"/>
    <w:multiLevelType w:val="hybridMultilevel"/>
    <w:tmpl w:val="123E5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BD5297"/>
    <w:multiLevelType w:val="multilevel"/>
    <w:tmpl w:val="5BE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42C1F"/>
    <w:multiLevelType w:val="multilevel"/>
    <w:tmpl w:val="D2E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8EF"/>
    <w:rsid w:val="00077EC0"/>
    <w:rsid w:val="000C7FBF"/>
    <w:rsid w:val="00190B3A"/>
    <w:rsid w:val="001D2412"/>
    <w:rsid w:val="001F7EFE"/>
    <w:rsid w:val="002316A3"/>
    <w:rsid w:val="00281317"/>
    <w:rsid w:val="002E4179"/>
    <w:rsid w:val="002F4947"/>
    <w:rsid w:val="003140F3"/>
    <w:rsid w:val="003544B2"/>
    <w:rsid w:val="0040049B"/>
    <w:rsid w:val="004337D5"/>
    <w:rsid w:val="004578EF"/>
    <w:rsid w:val="00464580"/>
    <w:rsid w:val="004758AC"/>
    <w:rsid w:val="004C0318"/>
    <w:rsid w:val="004D1725"/>
    <w:rsid w:val="0051717D"/>
    <w:rsid w:val="005668A2"/>
    <w:rsid w:val="005856C6"/>
    <w:rsid w:val="00595527"/>
    <w:rsid w:val="005C1DD0"/>
    <w:rsid w:val="005C421F"/>
    <w:rsid w:val="005D6566"/>
    <w:rsid w:val="005D6D5C"/>
    <w:rsid w:val="00690FAA"/>
    <w:rsid w:val="006E511A"/>
    <w:rsid w:val="007A232C"/>
    <w:rsid w:val="0082668D"/>
    <w:rsid w:val="00861DC4"/>
    <w:rsid w:val="0086613F"/>
    <w:rsid w:val="00AB31A4"/>
    <w:rsid w:val="00AC22EE"/>
    <w:rsid w:val="00B32DE0"/>
    <w:rsid w:val="00B42026"/>
    <w:rsid w:val="00B42354"/>
    <w:rsid w:val="00BD1603"/>
    <w:rsid w:val="00C11BAB"/>
    <w:rsid w:val="00C32188"/>
    <w:rsid w:val="00C34944"/>
    <w:rsid w:val="00C57E64"/>
    <w:rsid w:val="00C66BD5"/>
    <w:rsid w:val="00D52CC8"/>
    <w:rsid w:val="00D65536"/>
    <w:rsid w:val="00E23BD9"/>
    <w:rsid w:val="00EB04EF"/>
    <w:rsid w:val="00F64953"/>
    <w:rsid w:val="00FE7992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f9,#ffc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D0"/>
    <w:rPr>
      <w:rFonts w:ascii="Tahoma" w:hAnsi="Tahoma" w:cs="Tahoma"/>
      <w:sz w:val="16"/>
      <w:szCs w:val="16"/>
    </w:rPr>
  </w:style>
  <w:style w:type="character" w:customStyle="1" w:styleId="bigtext">
    <w:name w:val="bigtext"/>
    <w:basedOn w:val="a0"/>
    <w:rsid w:val="000C7FBF"/>
  </w:style>
  <w:style w:type="paragraph" w:customStyle="1" w:styleId="western">
    <w:name w:val="western"/>
    <w:basedOn w:val="a"/>
    <w:rsid w:val="00B3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2DE0"/>
    <w:pPr>
      <w:ind w:left="720"/>
      <w:contextualSpacing/>
    </w:pPr>
  </w:style>
  <w:style w:type="character" w:customStyle="1" w:styleId="t1data">
    <w:name w:val="t1data"/>
    <w:rsid w:val="00B32DE0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FF67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D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566"/>
  </w:style>
  <w:style w:type="paragraph" w:styleId="a9">
    <w:name w:val="footer"/>
    <w:basedOn w:val="a"/>
    <w:link w:val="aa"/>
    <w:uiPriority w:val="99"/>
    <w:unhideWhenUsed/>
    <w:rsid w:val="005D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566"/>
  </w:style>
  <w:style w:type="paragraph" w:customStyle="1" w:styleId="msonormalmailrucssattributepostfixmailrucssattributepostfix">
    <w:name w:val="msonormal_mailru_css_attribute_postfix_mailru_css_attribute_postfix"/>
    <w:basedOn w:val="a"/>
    <w:rsid w:val="0082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668D"/>
    <w:rPr>
      <w:b/>
      <w:bCs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82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2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2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business/invest/%20in_inv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vanov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ode.com/online/udc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vanov@mail.ru" TargetMode="External"/><Relationship Id="rId10" Type="http://schemas.openxmlformats.org/officeDocument/2006/relationships/hyperlink" Target="mailto:conf_eb2018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ASPuQrmeHOycCU622" TargetMode="External"/><Relationship Id="rId14" Type="http://schemas.openxmlformats.org/officeDocument/2006/relationships/hyperlink" Target="https://yadi.sk/i/vkabxsR9biLP9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4067456"/>
        <c:axId val="44069248"/>
        <c:axId val="43828992"/>
      </c:bar3DChart>
      <c:catAx>
        <c:axId val="4406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069248"/>
        <c:crosses val="autoZero"/>
        <c:auto val="1"/>
        <c:lblAlgn val="ctr"/>
        <c:lblOffset val="100"/>
        <c:noMultiLvlLbl val="0"/>
      </c:catAx>
      <c:valAx>
        <c:axId val="4406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67456"/>
        <c:crosses val="autoZero"/>
        <c:crossBetween val="between"/>
      </c:valAx>
      <c:serAx>
        <c:axId val="4382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70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16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069248"/>
        <c:crosses val="autoZero"/>
        <c:tickLblSkip val="1"/>
        <c:tickMarkSkip val="1"/>
      </c:serAx>
      <c:spPr>
        <a:noFill/>
        <a:ln w="29645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rgbClr val="DEEAF6">
        <a:alpha val="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6116-D081-4FBE-8D14-4E65DD26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АлтГТУ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11</cp:revision>
  <cp:lastPrinted>2017-10-25T04:30:00Z</cp:lastPrinted>
  <dcterms:created xsi:type="dcterms:W3CDTF">2018-10-28T06:04:00Z</dcterms:created>
  <dcterms:modified xsi:type="dcterms:W3CDTF">2018-11-04T05:03:00Z</dcterms:modified>
</cp:coreProperties>
</file>