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C3B" w:rsidRPr="007B5AE9" w:rsidRDefault="007B5AE9" w:rsidP="007B5AE9">
      <w:pPr>
        <w:widowControl w:val="0"/>
        <w:pBdr>
          <w:top w:val="nil"/>
          <w:left w:val="nil"/>
          <w:bottom w:val="nil"/>
          <w:right w:val="nil"/>
          <w:between w:val="nil"/>
        </w:pBdr>
        <w:spacing w:line="276" w:lineRule="auto"/>
        <w:ind w:leftChars="0" w:left="0" w:firstLineChars="0" w:firstLine="0"/>
        <w:rPr>
          <w:lang w:val="en-US"/>
        </w:rPr>
      </w:pPr>
      <w:r>
        <w:pict w14:anchorId="7378D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8752;visibility:hidden">
            <v:path o:extrusionok="t"/>
            <o:lock v:ext="edit" selection="t"/>
          </v:shape>
        </w:pict>
      </w:r>
    </w:p>
    <w:p w:rsidR="00800C3B" w:rsidRDefault="00441298">
      <w:pPr>
        <w:pStyle w:val="a3"/>
        <w:ind w:left="3" w:hanging="5"/>
      </w:pPr>
      <w:r>
        <w:t>English</w:t>
      </w:r>
      <w:bookmarkStart w:id="0" w:name="_GoBack"/>
      <w:bookmarkEnd w:id="0"/>
      <w:r>
        <w:t xml:space="preserve"> Example of Paper Design</w:t>
      </w:r>
    </w:p>
    <w:p w:rsidR="00800C3B" w:rsidRPr="00441298" w:rsidRDefault="00800C3B">
      <w:pPr>
        <w:pBdr>
          <w:top w:val="nil"/>
          <w:left w:val="nil"/>
          <w:bottom w:val="nil"/>
          <w:right w:val="nil"/>
          <w:between w:val="nil"/>
        </w:pBdr>
        <w:spacing w:line="240" w:lineRule="auto"/>
        <w:ind w:left="3" w:hanging="5"/>
        <w:jc w:val="center"/>
        <w:rPr>
          <w:color w:val="000000"/>
          <w:sz w:val="48"/>
          <w:szCs w:val="48"/>
          <w:lang w:val="en-US"/>
        </w:rPr>
      </w:pP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lang w:val="en-US"/>
        </w:rPr>
        <w:t xml:space="preserve">First name P. Last Name1 (first author), </w:t>
      </w:r>
      <w:r w:rsidRPr="00441298">
        <w:rPr>
          <w:i/>
          <w:color w:val="000000"/>
          <w:sz w:val="22"/>
          <w:szCs w:val="22"/>
          <w:lang w:val="en-US"/>
        </w:rPr>
        <w:t>Member (or Student Member)</w:t>
      </w:r>
      <w:r w:rsidRPr="00441298">
        <w:rPr>
          <w:color w:val="000000"/>
          <w:sz w:val="22"/>
          <w:szCs w:val="22"/>
          <w:lang w:val="en-US"/>
        </w:rPr>
        <w:t xml:space="preserve">, </w:t>
      </w:r>
      <w:r w:rsidRPr="00441298">
        <w:rPr>
          <w:i/>
          <w:color w:val="000000"/>
          <w:sz w:val="22"/>
          <w:szCs w:val="22"/>
          <w:lang w:val="en-US"/>
        </w:rPr>
        <w:t>IEEE</w:t>
      </w:r>
      <w:r w:rsidRPr="00441298">
        <w:rPr>
          <w:color w:val="000000"/>
          <w:sz w:val="22"/>
          <w:szCs w:val="22"/>
          <w:lang w:val="en-US"/>
        </w:rPr>
        <w:t xml:space="preserve">, </w:t>
      </w: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lang w:val="en-US"/>
        </w:rPr>
        <w:t>First name P. Last Name</w:t>
      </w:r>
      <w:r w:rsidRPr="00441298">
        <w:rPr>
          <w:color w:val="000000"/>
          <w:sz w:val="22"/>
          <w:szCs w:val="22"/>
          <w:vertAlign w:val="superscript"/>
          <w:lang w:val="en-US"/>
        </w:rPr>
        <w:t>2</w:t>
      </w:r>
      <w:r w:rsidRPr="00441298">
        <w:rPr>
          <w:color w:val="000000"/>
          <w:sz w:val="22"/>
          <w:szCs w:val="22"/>
          <w:lang w:val="en-US"/>
        </w:rPr>
        <w:t xml:space="preserve"> (second author)</w:t>
      </w: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vertAlign w:val="superscript"/>
          <w:lang w:val="en-US"/>
        </w:rPr>
        <w:t>1</w:t>
      </w:r>
      <w:r w:rsidRPr="00441298">
        <w:rPr>
          <w:color w:val="000000"/>
          <w:sz w:val="22"/>
          <w:szCs w:val="22"/>
          <w:lang w:val="en-US"/>
        </w:rPr>
        <w:t>First author name of Institution/Department, City, Country</w:t>
      </w:r>
    </w:p>
    <w:p w:rsidR="00800C3B" w:rsidRPr="00441298" w:rsidRDefault="00441298">
      <w:pPr>
        <w:pBdr>
          <w:top w:val="nil"/>
          <w:left w:val="nil"/>
          <w:bottom w:val="nil"/>
          <w:right w:val="nil"/>
          <w:between w:val="nil"/>
        </w:pBdr>
        <w:spacing w:line="240" w:lineRule="auto"/>
        <w:ind w:left="0" w:hanging="2"/>
        <w:jc w:val="center"/>
        <w:rPr>
          <w:color w:val="000000"/>
          <w:sz w:val="22"/>
          <w:szCs w:val="22"/>
          <w:lang w:val="en-US"/>
        </w:rPr>
      </w:pPr>
      <w:r w:rsidRPr="00441298">
        <w:rPr>
          <w:color w:val="000000"/>
          <w:sz w:val="22"/>
          <w:szCs w:val="22"/>
          <w:vertAlign w:val="superscript"/>
          <w:lang w:val="en-US"/>
        </w:rPr>
        <w:t>2</w:t>
      </w:r>
      <w:r w:rsidRPr="00441298">
        <w:rPr>
          <w:color w:val="000000"/>
          <w:sz w:val="22"/>
          <w:szCs w:val="22"/>
          <w:lang w:val="en-US"/>
        </w:rPr>
        <w:t>Second author name of Institution, City, Country</w:t>
      </w:r>
    </w:p>
    <w:p w:rsidR="00800C3B" w:rsidRPr="00441298" w:rsidRDefault="00800C3B">
      <w:pPr>
        <w:pBdr>
          <w:top w:val="nil"/>
          <w:left w:val="nil"/>
          <w:bottom w:val="nil"/>
          <w:right w:val="nil"/>
          <w:between w:val="nil"/>
        </w:pBdr>
        <w:spacing w:line="240" w:lineRule="auto"/>
        <w:ind w:left="0" w:hanging="2"/>
        <w:jc w:val="both"/>
        <w:rPr>
          <w:color w:val="000000"/>
          <w:szCs w:val="20"/>
          <w:lang w:val="en-US"/>
        </w:rPr>
      </w:pPr>
    </w:p>
    <w:p w:rsidR="00800C3B" w:rsidRPr="00441298" w:rsidRDefault="00800C3B">
      <w:pPr>
        <w:pBdr>
          <w:top w:val="nil"/>
          <w:left w:val="nil"/>
          <w:bottom w:val="nil"/>
          <w:right w:val="nil"/>
          <w:between w:val="nil"/>
        </w:pBdr>
        <w:spacing w:line="240" w:lineRule="auto"/>
        <w:ind w:left="0" w:hanging="2"/>
        <w:jc w:val="both"/>
        <w:rPr>
          <w:color w:val="000000"/>
          <w:szCs w:val="20"/>
          <w:lang w:val="en-US"/>
        </w:rPr>
        <w:sectPr w:rsidR="00800C3B" w:rsidRPr="00441298">
          <w:headerReference w:type="even" r:id="rId9"/>
          <w:headerReference w:type="default" r:id="rId10"/>
          <w:footerReference w:type="even" r:id="rId11"/>
          <w:footerReference w:type="default" r:id="rId12"/>
          <w:headerReference w:type="first" r:id="rId13"/>
          <w:footerReference w:type="first" r:id="rId14"/>
          <w:pgSz w:w="11906" w:h="16838"/>
          <w:pgMar w:top="1588" w:right="1021" w:bottom="1928" w:left="1021" w:header="709" w:footer="709" w:gutter="0"/>
          <w:pgNumType w:start="1"/>
          <w:cols w:space="720" w:equalWidth="0">
            <w:col w:w="9689"/>
          </w:cols>
          <w:titlePg/>
        </w:sectPr>
      </w:pPr>
    </w:p>
    <w:p w:rsidR="00800C3B" w:rsidRPr="00441298" w:rsidRDefault="00441298">
      <w:pPr>
        <w:pBdr>
          <w:top w:val="nil"/>
          <w:left w:val="nil"/>
          <w:bottom w:val="nil"/>
          <w:right w:val="nil"/>
          <w:between w:val="nil"/>
        </w:pBdr>
        <w:spacing w:line="240" w:lineRule="auto"/>
        <w:ind w:left="0" w:hanging="2"/>
        <w:jc w:val="both"/>
        <w:rPr>
          <w:color w:val="000000"/>
          <w:sz w:val="18"/>
          <w:szCs w:val="18"/>
          <w:lang w:val="en-US"/>
        </w:rPr>
      </w:pPr>
      <w:r w:rsidRPr="00441298">
        <w:rPr>
          <w:b/>
          <w:i/>
          <w:color w:val="000000"/>
          <w:sz w:val="18"/>
          <w:szCs w:val="18"/>
          <w:lang w:val="en-US"/>
        </w:rPr>
        <w:lastRenderedPageBreak/>
        <w:t>Abstract</w:t>
      </w:r>
      <w:r w:rsidRPr="00441298">
        <w:rPr>
          <w:b/>
          <w:color w:val="000000"/>
          <w:sz w:val="18"/>
          <w:szCs w:val="18"/>
          <w:lang w:val="en-US"/>
        </w:rPr>
        <w:t xml:space="preserve"> – The paper must be prefaced by abstract. Main results represented in the paper should be briefly pointed out. The type Times New Roman Bold 9pt is used to write the abstract, the word «Abstract» is written by type Times New Roman Bold Italic 9pt. </w:t>
      </w:r>
      <w:r w:rsidRPr="007B5AE9">
        <w:rPr>
          <w:b/>
          <w:color w:val="000000"/>
          <w:sz w:val="18"/>
          <w:szCs w:val="18"/>
          <w:lang w:val="en-US"/>
        </w:rPr>
        <w:t xml:space="preserve">Empty line should follow after the abstract (Times New Roman 9pt). </w:t>
      </w:r>
      <w:r w:rsidRPr="00441298">
        <w:rPr>
          <w:b/>
          <w:color w:val="000000"/>
          <w:sz w:val="18"/>
          <w:szCs w:val="18"/>
          <w:lang w:val="en-US"/>
        </w:rPr>
        <w:t>Index Terms should be given in the next line (5 words at most).</w:t>
      </w:r>
    </w:p>
    <w:p w:rsidR="00800C3B" w:rsidRPr="00441298" w:rsidRDefault="00800C3B">
      <w:pPr>
        <w:pBdr>
          <w:top w:val="nil"/>
          <w:left w:val="nil"/>
          <w:bottom w:val="nil"/>
          <w:right w:val="nil"/>
          <w:between w:val="nil"/>
        </w:pBdr>
        <w:spacing w:line="240" w:lineRule="auto"/>
        <w:ind w:left="0" w:hanging="2"/>
        <w:jc w:val="both"/>
        <w:rPr>
          <w:color w:val="000000"/>
          <w:sz w:val="18"/>
          <w:szCs w:val="18"/>
          <w:lang w:val="en-US"/>
        </w:rPr>
      </w:pPr>
    </w:p>
    <w:p w:rsidR="00800C3B" w:rsidRPr="00441298" w:rsidRDefault="00441298">
      <w:pPr>
        <w:pBdr>
          <w:top w:val="nil"/>
          <w:left w:val="nil"/>
          <w:bottom w:val="nil"/>
          <w:right w:val="nil"/>
          <w:between w:val="nil"/>
        </w:pBdr>
        <w:spacing w:line="240" w:lineRule="auto"/>
        <w:ind w:left="0" w:hanging="2"/>
        <w:jc w:val="both"/>
        <w:rPr>
          <w:color w:val="000000"/>
          <w:sz w:val="18"/>
          <w:szCs w:val="18"/>
          <w:lang w:val="en-US"/>
        </w:rPr>
      </w:pPr>
      <w:r w:rsidRPr="00441298">
        <w:rPr>
          <w:b/>
          <w:i/>
          <w:color w:val="000000"/>
          <w:sz w:val="18"/>
          <w:szCs w:val="18"/>
          <w:lang w:val="en-US"/>
        </w:rPr>
        <w:t xml:space="preserve">Index Terms </w:t>
      </w:r>
      <w:r w:rsidRPr="00441298">
        <w:rPr>
          <w:b/>
          <w:color w:val="000000"/>
          <w:sz w:val="18"/>
          <w:szCs w:val="18"/>
          <w:lang w:val="en-US"/>
        </w:rPr>
        <w:t>– Example, execution, paper.</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I. </w:t>
      </w:r>
      <w:r w:rsidRPr="00441298">
        <w:rPr>
          <w:color w:val="000000"/>
          <w:sz w:val="22"/>
          <w:szCs w:val="22"/>
          <w:lang w:val="en-US"/>
        </w:rPr>
        <w:t>I</w:t>
      </w:r>
      <w:r w:rsidRPr="00441298">
        <w:rPr>
          <w:color w:val="000000"/>
          <w:szCs w:val="20"/>
          <w:lang w:val="en-US"/>
        </w:rPr>
        <w:t>NTRODUCTION</w:t>
      </w:r>
    </w:p>
    <w:p w:rsidR="007B5AE9" w:rsidRPr="007B5AE9" w:rsidRDefault="007B5AE9" w:rsidP="007B5AE9">
      <w:pPr>
        <w:keepNext/>
        <w:framePr w:dropCap="drop" w:lines="2" w:wrap="around" w:vAnchor="text" w:hAnchor="text"/>
        <w:pBdr>
          <w:top w:val="nil"/>
          <w:left w:val="nil"/>
        </w:pBdr>
        <w:spacing w:line="462" w:lineRule="exact"/>
        <w:ind w:left="0" w:firstLineChars="0" w:hanging="2"/>
        <w:jc w:val="both"/>
        <w:textDirection w:val="lrTb"/>
        <w:textAlignment w:val="baseline"/>
        <w:rPr>
          <w:color w:val="000000"/>
          <w:position w:val="-5"/>
          <w:sz w:val="58"/>
          <w:szCs w:val="58"/>
          <w:lang w:val="en-US"/>
        </w:rPr>
      </w:pPr>
      <w:r w:rsidRPr="007B5AE9">
        <w:rPr>
          <w:color w:val="000000"/>
          <w:position w:val="-5"/>
          <w:sz w:val="58"/>
          <w:szCs w:val="58"/>
          <w:lang w:val="en-US"/>
        </w:rPr>
        <w:t>P</w:t>
      </w:r>
    </w:p>
    <w:p w:rsidR="00800C3B" w:rsidRPr="00441298" w:rsidRDefault="00441298" w:rsidP="007B5AE9">
      <w:pPr>
        <w:pBdr>
          <w:top w:val="nil"/>
          <w:left w:val="nil"/>
          <w:bottom w:val="nil"/>
          <w:right w:val="nil"/>
          <w:between w:val="nil"/>
        </w:pBdr>
        <w:spacing w:line="240" w:lineRule="auto"/>
        <w:ind w:left="-2" w:firstLineChars="0" w:firstLine="0"/>
        <w:jc w:val="both"/>
        <w:rPr>
          <w:color w:val="000000"/>
          <w:szCs w:val="20"/>
          <w:lang w:val="en-US"/>
        </w:rPr>
      </w:pPr>
      <w:r w:rsidRPr="00441298">
        <w:rPr>
          <w:color w:val="000000"/>
          <w:szCs w:val="20"/>
          <w:lang w:val="en-US"/>
        </w:rPr>
        <w:t>APER SHOULD BE STARTED with the header located in the center of the page and typed by the Times New Roman type 24 pt. Every word in the title must be capitalized except short minor words such as “a”, “an”, “and”, “as”, “at”, “by”, “for”, “from”, “if”, “in”, “into”, “on”, “or”, “of”, “the”, “to”, “with”.</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After the title the empty line should be typed by the Times New Roman 24 pt. Author’s names are given in the center of the page - First name P. Last Name. Times New Roman type 11pt is used to type authors’ names. If the author (co-author) is a member of IEEE organization, this information is pointed out after last name. Times New Roman Italic type 11pt is used to type IEEE status.</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In the next line it is necessary to point out the institute the authors (co-authors) work. If there are several co-authors worked in the different institutes each institute is pointed out starting with new line. The numeric subscripts are used to indicate the author membership of an institute. The font Times New Roman 11pt is used to type the institute name.</w:t>
      </w:r>
    </w:p>
    <w:p w:rsidR="00800C3B" w:rsidRPr="007B5AE9" w:rsidRDefault="00441298">
      <w:pPr>
        <w:pBdr>
          <w:top w:val="nil"/>
          <w:left w:val="nil"/>
          <w:bottom w:val="nil"/>
          <w:right w:val="nil"/>
          <w:between w:val="nil"/>
        </w:pBdr>
        <w:spacing w:before="360" w:after="120" w:line="240" w:lineRule="auto"/>
        <w:ind w:left="0" w:hanging="2"/>
        <w:jc w:val="center"/>
        <w:rPr>
          <w:color w:val="000000"/>
          <w:szCs w:val="20"/>
          <w:lang w:val="en-US"/>
        </w:rPr>
      </w:pPr>
      <w:r w:rsidRPr="007B5AE9">
        <w:rPr>
          <w:color w:val="000000"/>
          <w:szCs w:val="20"/>
          <w:lang w:val="en-US"/>
        </w:rPr>
        <w:t xml:space="preserve">II. </w:t>
      </w:r>
      <w:r w:rsidRPr="007B5AE9">
        <w:rPr>
          <w:color w:val="000000"/>
          <w:sz w:val="22"/>
          <w:szCs w:val="22"/>
          <w:lang w:val="en-US"/>
        </w:rPr>
        <w:t>P</w:t>
      </w:r>
      <w:r w:rsidRPr="007B5AE9">
        <w:rPr>
          <w:color w:val="000000"/>
          <w:szCs w:val="20"/>
          <w:lang w:val="en-US"/>
        </w:rPr>
        <w:t xml:space="preserve">ROBLEM </w:t>
      </w:r>
      <w:r w:rsidRPr="007B5AE9">
        <w:rPr>
          <w:color w:val="000000"/>
          <w:sz w:val="22"/>
          <w:szCs w:val="22"/>
          <w:lang w:val="en-US"/>
        </w:rPr>
        <w:t>S</w:t>
      </w:r>
      <w:r w:rsidRPr="007B5AE9">
        <w:rPr>
          <w:color w:val="000000"/>
          <w:szCs w:val="20"/>
          <w:lang w:val="en-US"/>
        </w:rPr>
        <w:t>TATEMENT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first letter of the paper text is typed by a dropped capital in two line proportion. The first 2-3-4 words of the text are typed by the uppercase letters starting with the second letter of the first word (see section I, paragraph 1).</w:t>
      </w:r>
      <w:r w:rsidRPr="00441298">
        <w:rPr>
          <w:b/>
          <w:color w:val="000000"/>
          <w:szCs w:val="20"/>
          <w:lang w:val="en-US"/>
        </w:rPr>
        <w:t xml:space="preserve"> </w:t>
      </w:r>
    </w:p>
    <w:p w:rsidR="00800C3B" w:rsidRPr="007B5AE9"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The paper text is typed in </w:t>
      </w:r>
      <w:r w:rsidRPr="00441298">
        <w:rPr>
          <w:b/>
          <w:color w:val="000000"/>
          <w:szCs w:val="20"/>
          <w:lang w:val="en-US"/>
        </w:rPr>
        <w:t xml:space="preserve">Microsoft Word (save file in *.doc format), </w:t>
      </w:r>
      <w:r w:rsidRPr="00441298">
        <w:rPr>
          <w:color w:val="000000"/>
          <w:szCs w:val="20"/>
          <w:lang w:val="en-US"/>
        </w:rPr>
        <w:t xml:space="preserve">paper size </w:t>
      </w:r>
      <w:r>
        <w:rPr>
          <w:color w:val="000000"/>
          <w:szCs w:val="20"/>
        </w:rPr>
        <w:t>А</w:t>
      </w:r>
      <w:r w:rsidRPr="00441298">
        <w:rPr>
          <w:color w:val="000000"/>
          <w:szCs w:val="20"/>
          <w:lang w:val="en-US"/>
        </w:rPr>
        <w:t>4 (210</w:t>
      </w:r>
      <w:r>
        <w:rPr>
          <w:rFonts w:ascii="Symbol" w:eastAsia="Symbol" w:hAnsi="Symbol" w:cs="Symbol"/>
          <w:color w:val="000000"/>
          <w:szCs w:val="20"/>
        </w:rPr>
        <w:t></w:t>
      </w:r>
      <w:r w:rsidRPr="00441298">
        <w:rPr>
          <w:color w:val="000000"/>
          <w:szCs w:val="20"/>
          <w:lang w:val="en-US"/>
        </w:rPr>
        <w:t xml:space="preserve">297) by Times New Roman 10 pt. The top margin should be set to </w:t>
      </w:r>
      <w:r w:rsidRPr="00441298">
        <w:rPr>
          <w:b/>
          <w:color w:val="000000"/>
          <w:szCs w:val="20"/>
          <w:lang w:val="en-US"/>
        </w:rPr>
        <w:t>2.8 cm</w:t>
      </w:r>
      <w:r w:rsidRPr="00441298">
        <w:rPr>
          <w:color w:val="000000"/>
          <w:szCs w:val="20"/>
          <w:lang w:val="en-US"/>
        </w:rPr>
        <w:t xml:space="preserve">, the bottom margin should be set to </w:t>
      </w:r>
      <w:r w:rsidRPr="00441298">
        <w:rPr>
          <w:b/>
          <w:color w:val="000000"/>
          <w:szCs w:val="20"/>
          <w:lang w:val="en-US"/>
        </w:rPr>
        <w:t>3.4 cm.</w:t>
      </w:r>
      <w:r w:rsidRPr="00441298">
        <w:rPr>
          <w:color w:val="000000"/>
          <w:szCs w:val="20"/>
          <w:lang w:val="en-US"/>
        </w:rPr>
        <w:t xml:space="preserve"> The left and the right margin should be set to </w:t>
      </w:r>
      <w:r w:rsidRPr="00441298">
        <w:rPr>
          <w:b/>
          <w:color w:val="000000"/>
          <w:szCs w:val="20"/>
          <w:lang w:val="en-US"/>
        </w:rPr>
        <w:t>1.8 cm</w:t>
      </w:r>
      <w:r w:rsidRPr="00441298">
        <w:rPr>
          <w:color w:val="000000"/>
          <w:szCs w:val="20"/>
          <w:lang w:val="en-US"/>
        </w:rPr>
        <w:t xml:space="preserve">. The paper text should </w:t>
      </w:r>
      <w:r w:rsidRPr="00441298">
        <w:rPr>
          <w:color w:val="000000"/>
          <w:szCs w:val="20"/>
          <w:lang w:val="en-US"/>
        </w:rPr>
        <w:lastRenderedPageBreak/>
        <w:t xml:space="preserve">be divided into two columns. The space between the columns must equal </w:t>
      </w:r>
      <w:r w:rsidRPr="00441298">
        <w:rPr>
          <w:b/>
          <w:color w:val="000000"/>
          <w:szCs w:val="20"/>
          <w:lang w:val="en-US"/>
        </w:rPr>
        <w:t>0.5 cm</w:t>
      </w:r>
      <w:r w:rsidRPr="00441298">
        <w:rPr>
          <w:color w:val="000000"/>
          <w:szCs w:val="20"/>
          <w:lang w:val="en-US"/>
        </w:rPr>
        <w:t xml:space="preserve">. The single interval is used for typing the paper text. </w:t>
      </w:r>
      <w:r w:rsidRPr="007B5AE9">
        <w:rPr>
          <w:color w:val="000000"/>
          <w:szCs w:val="20"/>
          <w:lang w:val="en-US"/>
        </w:rPr>
        <w:t xml:space="preserve">The indentation should equal </w:t>
      </w:r>
      <w:r w:rsidRPr="007B5AE9">
        <w:rPr>
          <w:b/>
          <w:color w:val="000000"/>
          <w:szCs w:val="20"/>
          <w:lang w:val="en-US"/>
        </w:rPr>
        <w:t>3 mm</w:t>
      </w:r>
      <w:r w:rsidRPr="007B5AE9">
        <w:rPr>
          <w:color w:val="000000"/>
          <w:szCs w:val="20"/>
          <w:lang w:val="en-US"/>
        </w:rPr>
        <w:t>. The justified alignment should be used in the paper text.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The paper text must be divided into sections. </w:t>
      </w:r>
      <w:r w:rsidRPr="00441298">
        <w:rPr>
          <w:b/>
          <w:color w:val="000000"/>
          <w:szCs w:val="20"/>
          <w:lang w:val="en-US"/>
        </w:rPr>
        <w:t>The standard section titles (“Introduction”, “Problem Statement”, “Theory”, “Experimental Results”, “Discussion of Results”, “Conclusions”) should be used.</w:t>
      </w:r>
      <w:r w:rsidRPr="00441298">
        <w:rPr>
          <w:color w:val="000000"/>
          <w:szCs w:val="20"/>
          <w:lang w:val="en-US"/>
        </w:rPr>
        <w:t xml:space="preserve"> It is assumed to use another section titles if it is necessary.</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All abbreviations and acronyms the first time they are used in the text should be defined, even after they have already been defined in the abstract. Abbreviations such as IEEE, SI, ac, and dc do not have to be defined. Abbreviations that incorporate periods should not have spaces: write “C.N.R.S.,” not “C. N. R. S.” Do not use abbreviations in the title unless they are unavoidable.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In the “Introduction” section the overview </w:t>
      </w:r>
      <w:r w:rsidRPr="00441298">
        <w:rPr>
          <w:color w:val="333333"/>
          <w:szCs w:val="20"/>
          <w:lang w:val="en-US"/>
        </w:rPr>
        <w:t>of literature on the paper subject</w:t>
      </w:r>
      <w:r w:rsidRPr="00441298">
        <w:rPr>
          <w:color w:val="000000"/>
          <w:szCs w:val="20"/>
          <w:lang w:val="en-US"/>
        </w:rPr>
        <w:t xml:space="preserve"> should be given. The problem statement should follow it. The research problem should be formulated explicitly. The technicalities should be used for the research task formulation. Theoretical and experimental investigations should be described in “Theory” and “Experimental Results” section correspondingly. All scientific results obtained or a part of them are proposed for discussion by the authors in the section “Discussion of Results”. By the scientific ethics viewpoint it cannot be allowed to publish another’s results without the reference to the sources cited. </w:t>
      </w:r>
    </w:p>
    <w:p w:rsidR="00800C3B" w:rsidRPr="007B5AE9"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All sections are numbered by the roman numerals. The section title must be located in the middle of the column. The uppercase letter (Times New Roman 10 </w:t>
      </w:r>
      <w:proofErr w:type="spellStart"/>
      <w:r w:rsidRPr="00441298">
        <w:rPr>
          <w:color w:val="000000"/>
          <w:szCs w:val="20"/>
          <w:lang w:val="en-US"/>
        </w:rPr>
        <w:t>pt</w:t>
      </w:r>
      <w:proofErr w:type="spellEnd"/>
      <w:r w:rsidRPr="00441298">
        <w:rPr>
          <w:color w:val="000000"/>
          <w:szCs w:val="20"/>
          <w:lang w:val="en-US"/>
        </w:rPr>
        <w:t xml:space="preserve">) is used for typing the section titles. Each word of the section title starts with the uppercase letter of Times New Roman 11pt. </w:t>
      </w:r>
      <w:r w:rsidRPr="00441298">
        <w:rPr>
          <w:b/>
          <w:color w:val="000000"/>
          <w:szCs w:val="20"/>
          <w:lang w:val="en-US"/>
        </w:rPr>
        <w:t>The word division (hyphenation) shouldn’t be allowed in titles and in the section</w:t>
      </w:r>
      <w:r w:rsidRPr="00441298">
        <w:rPr>
          <w:color w:val="000000"/>
          <w:szCs w:val="20"/>
          <w:lang w:val="en-US"/>
        </w:rPr>
        <w:t xml:space="preserve">. </w:t>
      </w:r>
      <w:r w:rsidRPr="00441298">
        <w:rPr>
          <w:b/>
          <w:color w:val="000000"/>
          <w:szCs w:val="20"/>
          <w:lang w:val="en-US"/>
        </w:rPr>
        <w:t>The period shouldn’t be used</w:t>
      </w:r>
      <w:r w:rsidRPr="00441298">
        <w:rPr>
          <w:color w:val="000000"/>
          <w:szCs w:val="20"/>
          <w:lang w:val="en-US"/>
        </w:rPr>
        <w:t xml:space="preserve"> in the section title. The interval before the section title is 18 pt. </w:t>
      </w:r>
      <w:r w:rsidRPr="007B5AE9">
        <w:rPr>
          <w:color w:val="000000"/>
          <w:szCs w:val="20"/>
          <w:lang w:val="en-US"/>
        </w:rPr>
        <w:t xml:space="preserve">The interval after the section title is 6 pt. The subsections should be named by alphabet letters. The interval before subsection should be 12 pt. The interval </w:t>
      </w:r>
      <w:proofErr w:type="gramStart"/>
      <w:r w:rsidRPr="007B5AE9">
        <w:rPr>
          <w:color w:val="000000"/>
          <w:szCs w:val="20"/>
          <w:lang w:val="en-US"/>
        </w:rPr>
        <w:t>after</w:t>
      </w:r>
      <w:proofErr w:type="gramEnd"/>
      <w:r w:rsidRPr="007B5AE9">
        <w:rPr>
          <w:color w:val="000000"/>
          <w:szCs w:val="20"/>
          <w:lang w:val="en-US"/>
        </w:rPr>
        <w:t xml:space="preserve"> the subsection should be 6 pt. Use the font Times New Roman Italic 10pt for the title of subsections.</w:t>
      </w:r>
    </w:p>
    <w:p w:rsidR="00800C3B" w:rsidRDefault="00441298">
      <w:pPr>
        <w:pBdr>
          <w:top w:val="nil"/>
          <w:left w:val="nil"/>
          <w:bottom w:val="nil"/>
          <w:right w:val="nil"/>
          <w:between w:val="nil"/>
        </w:pBdr>
        <w:spacing w:before="360" w:after="120" w:line="240" w:lineRule="auto"/>
        <w:ind w:left="0" w:hanging="2"/>
        <w:jc w:val="center"/>
        <w:rPr>
          <w:color w:val="000000"/>
          <w:szCs w:val="20"/>
        </w:rPr>
      </w:pPr>
      <w:r>
        <w:rPr>
          <w:color w:val="000000"/>
          <w:szCs w:val="20"/>
        </w:rPr>
        <w:t xml:space="preserve">III. </w:t>
      </w:r>
      <w:r>
        <w:rPr>
          <w:color w:val="000000"/>
          <w:sz w:val="22"/>
          <w:szCs w:val="22"/>
        </w:rPr>
        <w:t>T</w:t>
      </w:r>
      <w:r>
        <w:rPr>
          <w:color w:val="000000"/>
          <w:szCs w:val="20"/>
        </w:rPr>
        <w:t>HEORY</w:t>
      </w:r>
    </w:p>
    <w:p w:rsidR="00800C3B" w:rsidRDefault="00441298">
      <w:pPr>
        <w:numPr>
          <w:ilvl w:val="0"/>
          <w:numId w:val="3"/>
        </w:numPr>
        <w:pBdr>
          <w:top w:val="nil"/>
          <w:left w:val="nil"/>
          <w:bottom w:val="nil"/>
          <w:right w:val="nil"/>
          <w:between w:val="nil"/>
        </w:pBdr>
        <w:spacing w:before="240" w:after="120" w:line="240" w:lineRule="auto"/>
        <w:ind w:left="0" w:hanging="2"/>
        <w:jc w:val="both"/>
        <w:rPr>
          <w:i/>
          <w:color w:val="000000"/>
          <w:szCs w:val="20"/>
        </w:rPr>
      </w:pPr>
      <w:proofErr w:type="spellStart"/>
      <w:r>
        <w:rPr>
          <w:i/>
          <w:color w:val="000000"/>
          <w:szCs w:val="20"/>
        </w:rPr>
        <w:t>Figure</w:t>
      </w:r>
      <w:proofErr w:type="spellEnd"/>
      <w:r>
        <w:rPr>
          <w:i/>
          <w:color w:val="000000"/>
          <w:szCs w:val="20"/>
        </w:rPr>
        <w:t xml:space="preserve"> </w:t>
      </w:r>
      <w:proofErr w:type="spellStart"/>
      <w:r>
        <w:rPr>
          <w:i/>
          <w:color w:val="000000"/>
          <w:szCs w:val="20"/>
        </w:rPr>
        <w:t>Design</w:t>
      </w:r>
      <w:proofErr w:type="spellEnd"/>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lastRenderedPageBreak/>
        <w:t>All illustrations must be clear, high-quality and in greyscale.</w:t>
      </w:r>
      <w:r w:rsidRPr="00441298">
        <w:rPr>
          <w:color w:val="000000"/>
          <w:szCs w:val="20"/>
          <w:lang w:val="en-US"/>
        </w:rPr>
        <w:t xml:space="preserve"> It is impossible to publish color illustrations. All color illustrations must be converted to greyscale. </w:t>
      </w:r>
      <w:r w:rsidRPr="00441298">
        <w:rPr>
          <w:b/>
          <w:color w:val="000000"/>
          <w:szCs w:val="20"/>
          <w:lang w:val="en-US"/>
        </w:rPr>
        <w:t>The graphic should be grouped, saved as a picture in *.jpg or *.tiff format and then put in the paper text</w:t>
      </w:r>
      <w:r w:rsidRPr="00441298">
        <w:rPr>
          <w:color w:val="000000"/>
          <w:szCs w:val="20"/>
          <w:lang w:val="en-US"/>
        </w:rPr>
        <w:t xml:space="preserve">. The figure should be put in the text directly. </w:t>
      </w:r>
      <w:r w:rsidRPr="00441298">
        <w:rPr>
          <w:b/>
          <w:color w:val="000000"/>
          <w:szCs w:val="20"/>
          <w:u w:val="single"/>
          <w:lang w:val="en-US"/>
        </w:rPr>
        <w:t>It is not acceptable</w:t>
      </w:r>
      <w:r w:rsidRPr="00441298">
        <w:rPr>
          <w:b/>
          <w:color w:val="000000"/>
          <w:szCs w:val="20"/>
          <w:lang w:val="en-US"/>
        </w:rPr>
        <w:t xml:space="preserve"> to put the figure over the text.</w:t>
      </w:r>
      <w:r w:rsidRPr="00441298">
        <w:rPr>
          <w:color w:val="000000"/>
          <w:szCs w:val="20"/>
          <w:lang w:val="en-US"/>
        </w:rPr>
        <w:t xml:space="preserve"> If the picture is created by the Microsoft Office tools it is necessary to group it and to convert in *.</w:t>
      </w:r>
      <w:proofErr w:type="spellStart"/>
      <w:r w:rsidRPr="00441298">
        <w:rPr>
          <w:color w:val="000000"/>
          <w:szCs w:val="20"/>
          <w:lang w:val="en-US"/>
        </w:rPr>
        <w:t>pdf</w:t>
      </w:r>
      <w:proofErr w:type="spellEnd"/>
      <w:r w:rsidRPr="00441298">
        <w:rPr>
          <w:color w:val="000000"/>
          <w:szCs w:val="20"/>
          <w:lang w:val="en-US"/>
        </w:rPr>
        <w:t xml:space="preserve"> document. Then the picture should be copied from this document to paper text like a photo by use of “Print Screen” key.</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Try to position figures and tables at the tops and bottoms of columns and avoid placing them in the middle of columns. Large figures may span across both columns. Avoid placing figures before their first mention in the text. The figure should be left aligned in the column (see Fig.1).</w:t>
      </w:r>
      <w:r w:rsidRPr="00441298">
        <w:rPr>
          <w:b/>
          <w:color w:val="000000"/>
          <w:szCs w:val="20"/>
          <w:u w:val="single"/>
          <w:lang w:val="en-US"/>
        </w:rPr>
        <w:t xml:space="preserve"> It is not acceptable</w:t>
      </w:r>
      <w:r w:rsidRPr="00441298">
        <w:rPr>
          <w:b/>
          <w:color w:val="000000"/>
          <w:szCs w:val="20"/>
          <w:lang w:val="en-US"/>
        </w:rPr>
        <w:t xml:space="preserve"> </w:t>
      </w:r>
      <w:r w:rsidRPr="00441298">
        <w:rPr>
          <w:color w:val="000000"/>
          <w:szCs w:val="20"/>
          <w:lang w:val="en-US"/>
        </w:rPr>
        <w:t>to put the caption on the figure. The captions are typed in the paper text. Times New Roman type 8 </w:t>
      </w:r>
      <w:proofErr w:type="spellStart"/>
      <w:r w:rsidRPr="00441298">
        <w:rPr>
          <w:color w:val="000000"/>
          <w:szCs w:val="20"/>
          <w:lang w:val="en-US"/>
        </w:rPr>
        <w:t>pt</w:t>
      </w:r>
      <w:proofErr w:type="spellEnd"/>
      <w:r w:rsidRPr="00441298">
        <w:rPr>
          <w:color w:val="000000"/>
          <w:szCs w:val="20"/>
          <w:lang w:val="en-US"/>
        </w:rPr>
        <w:t xml:space="preserve"> is used to type the caption. There is an empty line (6 </w:t>
      </w:r>
      <w:proofErr w:type="spellStart"/>
      <w:r w:rsidRPr="00441298">
        <w:rPr>
          <w:color w:val="000000"/>
          <w:szCs w:val="20"/>
          <w:lang w:val="en-US"/>
        </w:rPr>
        <w:t>pt</w:t>
      </w:r>
      <w:proofErr w:type="spellEnd"/>
      <w:r w:rsidRPr="00441298">
        <w:rPr>
          <w:color w:val="000000"/>
          <w:szCs w:val="20"/>
          <w:lang w:val="en-US"/>
        </w:rPr>
        <w:t xml:space="preserve">) before the figure and after the caption. </w:t>
      </w:r>
      <w:r w:rsidRPr="00441298">
        <w:rPr>
          <w:b/>
          <w:color w:val="000000"/>
          <w:szCs w:val="20"/>
          <w:lang w:val="en-US"/>
        </w:rPr>
        <w:t>It is acceptable to use only “Fig.#” abbreviation for figure reference.</w:t>
      </w:r>
    </w:p>
    <w:p w:rsidR="00800C3B" w:rsidRDefault="00441298">
      <w:pPr>
        <w:numPr>
          <w:ilvl w:val="0"/>
          <w:numId w:val="3"/>
        </w:numPr>
        <w:pBdr>
          <w:top w:val="nil"/>
          <w:left w:val="nil"/>
          <w:bottom w:val="nil"/>
          <w:right w:val="nil"/>
          <w:between w:val="nil"/>
        </w:pBdr>
        <w:spacing w:before="240" w:after="120" w:line="240" w:lineRule="auto"/>
        <w:ind w:left="0" w:hanging="2"/>
        <w:jc w:val="both"/>
        <w:rPr>
          <w:i/>
          <w:color w:val="000000"/>
          <w:szCs w:val="20"/>
        </w:rPr>
      </w:pPr>
      <w:proofErr w:type="spellStart"/>
      <w:r>
        <w:rPr>
          <w:i/>
          <w:color w:val="000000"/>
          <w:szCs w:val="20"/>
        </w:rPr>
        <w:t>Table</w:t>
      </w:r>
      <w:proofErr w:type="spellEnd"/>
      <w:r>
        <w:rPr>
          <w:i/>
          <w:color w:val="000000"/>
          <w:szCs w:val="20"/>
        </w:rPr>
        <w:t xml:space="preserve"> </w:t>
      </w:r>
      <w:proofErr w:type="spellStart"/>
      <w:r>
        <w:rPr>
          <w:i/>
          <w:color w:val="000000"/>
          <w:szCs w:val="20"/>
        </w:rPr>
        <w:t>Design</w:t>
      </w:r>
      <w:proofErr w:type="spellEnd"/>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tables are numbered by the roman figures in order of appearing in the text. The word «TABLE» is typed by the uppercase letter. Times New Roman type 10 </w:t>
      </w:r>
      <w:proofErr w:type="spellStart"/>
      <w:r w:rsidRPr="00441298">
        <w:rPr>
          <w:color w:val="000000"/>
          <w:szCs w:val="20"/>
          <w:lang w:val="en-US"/>
        </w:rPr>
        <w:t>pt</w:t>
      </w:r>
      <w:proofErr w:type="spellEnd"/>
      <w:r w:rsidRPr="00441298">
        <w:rPr>
          <w:color w:val="000000"/>
          <w:szCs w:val="20"/>
          <w:lang w:val="en-US"/>
        </w:rPr>
        <w:t xml:space="preserve"> is used for this. The word «TABLE» is placed in the middle of the column. The table title should correspond with table content and is placed in the middle of the next line. Times New Roman type 8 </w:t>
      </w:r>
      <w:proofErr w:type="spellStart"/>
      <w:r w:rsidRPr="00441298">
        <w:rPr>
          <w:color w:val="000000"/>
          <w:szCs w:val="20"/>
          <w:lang w:val="en-US"/>
        </w:rPr>
        <w:t>pt</w:t>
      </w:r>
      <w:proofErr w:type="spellEnd"/>
      <w:r w:rsidRPr="00441298">
        <w:rPr>
          <w:color w:val="000000"/>
          <w:szCs w:val="20"/>
          <w:lang w:val="en-US"/>
        </w:rPr>
        <w:t xml:space="preserve"> is used for typing the table title. The table title is typed by the uppercase letter. The first letter of each word in the title of table should have the font Times New Roman 10 pt. </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number of table columns and rows is determined by the author on the assumption of reasonable consideration. Times New Roman type 8 </w:t>
      </w:r>
      <w:proofErr w:type="spellStart"/>
      <w:r w:rsidRPr="00441298">
        <w:rPr>
          <w:color w:val="000000"/>
          <w:szCs w:val="20"/>
          <w:lang w:val="en-US"/>
        </w:rPr>
        <w:t>pt</w:t>
      </w:r>
      <w:proofErr w:type="spellEnd"/>
      <w:r w:rsidRPr="00441298">
        <w:rPr>
          <w:color w:val="000000"/>
          <w:szCs w:val="20"/>
          <w:lang w:val="en-US"/>
        </w:rPr>
        <w:t xml:space="preserve"> is used for typing the table content, see Table I. The Table is placed in the middle of the column. There is an empty line (8 </w:t>
      </w:r>
      <w:proofErr w:type="spellStart"/>
      <w:r w:rsidRPr="00441298">
        <w:rPr>
          <w:color w:val="000000"/>
          <w:szCs w:val="20"/>
          <w:lang w:val="en-US"/>
        </w:rPr>
        <w:t>pt</w:t>
      </w:r>
      <w:proofErr w:type="spellEnd"/>
      <w:r w:rsidRPr="00441298">
        <w:rPr>
          <w:color w:val="000000"/>
          <w:szCs w:val="20"/>
          <w:lang w:val="en-US"/>
        </w:rPr>
        <w:t>) before the table. The left alignment should be used in the table.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It is possible to use the tables copied from the Microsoft Excel document. In this case it is not acceptable to use table numbering and table title in Microsoft Excel documents. The correct design of the table copied from the Microsoft Excel document is mentioned in Table II.</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There is an empty line (6 </w:t>
      </w:r>
      <w:proofErr w:type="spellStart"/>
      <w:r w:rsidRPr="00441298">
        <w:rPr>
          <w:color w:val="000000"/>
          <w:szCs w:val="20"/>
          <w:lang w:val="en-US"/>
        </w:rPr>
        <w:t>pt</w:t>
      </w:r>
      <w:proofErr w:type="spellEnd"/>
      <w:r w:rsidRPr="00441298">
        <w:rPr>
          <w:color w:val="000000"/>
          <w:szCs w:val="20"/>
          <w:lang w:val="en-US"/>
        </w:rPr>
        <w:t xml:space="preserve">) after the table. </w:t>
      </w:r>
    </w:p>
    <w:p w:rsidR="00800C3B" w:rsidRDefault="00441298">
      <w:pPr>
        <w:numPr>
          <w:ilvl w:val="0"/>
          <w:numId w:val="3"/>
        </w:numPr>
        <w:pBdr>
          <w:top w:val="nil"/>
          <w:left w:val="nil"/>
          <w:bottom w:val="nil"/>
          <w:right w:val="nil"/>
          <w:between w:val="nil"/>
        </w:pBdr>
        <w:spacing w:before="240" w:after="120" w:line="240" w:lineRule="auto"/>
        <w:ind w:left="0" w:hanging="2"/>
        <w:jc w:val="both"/>
        <w:rPr>
          <w:i/>
          <w:color w:val="000000"/>
          <w:szCs w:val="20"/>
        </w:rPr>
      </w:pPr>
      <w:proofErr w:type="spellStart"/>
      <w:r>
        <w:rPr>
          <w:i/>
          <w:color w:val="000000"/>
          <w:szCs w:val="20"/>
        </w:rPr>
        <w:t>Equation</w:t>
      </w:r>
      <w:proofErr w:type="spellEnd"/>
      <w:r>
        <w:rPr>
          <w:i/>
          <w:color w:val="000000"/>
          <w:szCs w:val="20"/>
        </w:rPr>
        <w:t xml:space="preserve"> </w:t>
      </w:r>
      <w:proofErr w:type="spellStart"/>
      <w:r>
        <w:rPr>
          <w:i/>
          <w:color w:val="000000"/>
          <w:szCs w:val="20"/>
        </w:rPr>
        <w:t>Design</w:t>
      </w:r>
      <w:proofErr w:type="spellEnd"/>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The equations</w:t>
      </w:r>
      <w:r w:rsidRPr="00441298">
        <w:rPr>
          <w:color w:val="000000"/>
          <w:szCs w:val="20"/>
          <w:lang w:val="en-US"/>
        </w:rPr>
        <w:t xml:space="preserve"> are typed </w:t>
      </w:r>
      <w:r w:rsidRPr="00441298">
        <w:rPr>
          <w:b/>
          <w:color w:val="000000"/>
          <w:szCs w:val="20"/>
          <w:lang w:val="en-US"/>
        </w:rPr>
        <w:t xml:space="preserve">in MS EQUATION 1 or 2 or </w:t>
      </w:r>
      <w:proofErr w:type="spellStart"/>
      <w:r w:rsidRPr="00441298">
        <w:rPr>
          <w:b/>
          <w:color w:val="000000"/>
          <w:szCs w:val="20"/>
          <w:lang w:val="en-US"/>
        </w:rPr>
        <w:t>MathType</w:t>
      </w:r>
      <w:proofErr w:type="spellEnd"/>
      <w:r w:rsidRPr="00441298">
        <w:rPr>
          <w:b/>
          <w:color w:val="000000"/>
          <w:szCs w:val="20"/>
          <w:lang w:val="en-US"/>
        </w:rPr>
        <w:t xml:space="preserve"> 6.0</w:t>
      </w:r>
      <w:r w:rsidRPr="00441298">
        <w:rPr>
          <w:color w:val="000000"/>
          <w:szCs w:val="20"/>
          <w:lang w:val="en-US"/>
        </w:rPr>
        <w:t xml:space="preserve"> or later. The preset parameters in the style menu and in the size menu in MS EQUATION 1 or 2 are mentioned in Table I and II. The </w:t>
      </w:r>
      <w:r w:rsidRPr="00441298">
        <w:rPr>
          <w:b/>
          <w:color w:val="000000"/>
          <w:szCs w:val="20"/>
          <w:lang w:val="en-US"/>
        </w:rPr>
        <w:t>right alignment</w:t>
      </w:r>
      <w:r w:rsidRPr="00441298">
        <w:rPr>
          <w:color w:val="000000"/>
          <w:szCs w:val="20"/>
          <w:lang w:val="en-US"/>
        </w:rPr>
        <w:t xml:space="preserve"> should be used for the equations. The equation should be placed in the center of the column. For example:</w:t>
      </w:r>
    </w:p>
    <w:p w:rsidR="00800C3B" w:rsidRPr="00441298" w:rsidRDefault="00441298">
      <w:pPr>
        <w:pBdr>
          <w:top w:val="nil"/>
          <w:left w:val="nil"/>
          <w:bottom w:val="nil"/>
          <w:right w:val="nil"/>
          <w:between w:val="nil"/>
        </w:pBdr>
        <w:spacing w:line="240" w:lineRule="auto"/>
        <w:ind w:left="1" w:hanging="3"/>
        <w:jc w:val="right"/>
        <w:rPr>
          <w:color w:val="000000"/>
          <w:szCs w:val="20"/>
          <w:lang w:val="en-US"/>
        </w:rPr>
      </w:pPr>
      <w:r>
        <w:rPr>
          <w:color w:val="000000"/>
          <w:sz w:val="26"/>
          <w:szCs w:val="26"/>
        </w:rPr>
        <w:object w:dxaOrig="2120" w:dyaOrig="700" w14:anchorId="67F4CA45">
          <v:shape id="_x0000_s0" o:spid="_x0000_i1025" type="#_x0000_t75" style="width:105.8pt;height:35.05pt;visibility:visible" o:ole="">
            <v:imagedata r:id="rId15" o:title=""/>
            <v:path o:extrusionok="t"/>
          </v:shape>
          <o:OLEObject Type="Embed" ProgID="Equation.DSMT4" ShapeID="_x0000_s0" DrawAspect="Content" ObjectID="_1641972335" r:id="rId16"/>
        </w:object>
      </w:r>
      <w:r w:rsidRPr="00441298">
        <w:rPr>
          <w:color w:val="000000"/>
          <w:sz w:val="26"/>
          <w:szCs w:val="26"/>
          <w:lang w:val="en-US"/>
        </w:rPr>
        <w:t xml:space="preserve">.              </w:t>
      </w:r>
      <w:r w:rsidRPr="00441298">
        <w:rPr>
          <w:color w:val="000000"/>
          <w:szCs w:val="20"/>
          <w:lang w:val="en-US"/>
        </w:rPr>
        <w:t>(1)</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The equations are numbered in order of appearing in the text. If there is no reference to some equations these equation aren’t numbered. The equation number is typed in the parenthesis on the right side of the column. </w:t>
      </w:r>
      <w:proofErr w:type="spellStart"/>
      <w:r>
        <w:rPr>
          <w:color w:val="000000"/>
          <w:szCs w:val="20"/>
        </w:rPr>
        <w:t>If</w:t>
      </w:r>
      <w:proofErr w:type="spellEnd"/>
      <w:r>
        <w:rPr>
          <w:color w:val="000000"/>
          <w:szCs w:val="20"/>
        </w:rPr>
        <w:t xml:space="preserve"> </w:t>
      </w:r>
      <w:proofErr w:type="spellStart"/>
      <w:r>
        <w:rPr>
          <w:color w:val="000000"/>
          <w:szCs w:val="20"/>
        </w:rPr>
        <w:t>there</w:t>
      </w:r>
      <w:proofErr w:type="spellEnd"/>
      <w:r>
        <w:rPr>
          <w:color w:val="000000"/>
          <w:szCs w:val="20"/>
        </w:rPr>
        <w:t xml:space="preserve"> </w:t>
      </w:r>
      <w:proofErr w:type="spellStart"/>
      <w:r>
        <w:rPr>
          <w:color w:val="000000"/>
          <w:szCs w:val="20"/>
        </w:rPr>
        <w:t>is</w:t>
      </w:r>
      <w:proofErr w:type="spellEnd"/>
      <w:r>
        <w:rPr>
          <w:color w:val="000000"/>
          <w:szCs w:val="20"/>
        </w:rPr>
        <w:t xml:space="preserve"> a </w:t>
      </w:r>
    </w:p>
    <w:p w:rsidR="00800C3B" w:rsidRDefault="00800C3B">
      <w:pPr>
        <w:pBdr>
          <w:top w:val="nil"/>
          <w:left w:val="nil"/>
          <w:bottom w:val="nil"/>
          <w:right w:val="nil"/>
          <w:between w:val="nil"/>
        </w:pBdr>
        <w:spacing w:line="240" w:lineRule="auto"/>
        <w:jc w:val="both"/>
        <w:rPr>
          <w:color w:val="000000"/>
          <w:sz w:val="12"/>
          <w:szCs w:val="12"/>
        </w:rPr>
      </w:pPr>
    </w:p>
    <w:tbl>
      <w:tblPr>
        <w:tblStyle w:val="af3"/>
        <w:tblW w:w="5007" w:type="dxa"/>
        <w:tblInd w:w="0" w:type="dxa"/>
        <w:tblLayout w:type="fixed"/>
        <w:tblLook w:val="0000" w:firstRow="0" w:lastRow="0" w:firstColumn="0" w:lastColumn="0" w:noHBand="0" w:noVBand="0"/>
      </w:tblPr>
      <w:tblGrid>
        <w:gridCol w:w="5007"/>
      </w:tblGrid>
      <w:tr w:rsidR="00800C3B">
        <w:tc>
          <w:tcPr>
            <w:tcW w:w="5007" w:type="dxa"/>
          </w:tcPr>
          <w:p w:rsidR="00800C3B" w:rsidRDefault="00441298">
            <w:pPr>
              <w:pBdr>
                <w:top w:val="nil"/>
                <w:left w:val="nil"/>
                <w:bottom w:val="nil"/>
                <w:right w:val="nil"/>
                <w:between w:val="nil"/>
              </w:pBdr>
              <w:spacing w:line="240" w:lineRule="auto"/>
              <w:ind w:left="0" w:hanging="2"/>
              <w:rPr>
                <w:color w:val="000000"/>
                <w:szCs w:val="20"/>
              </w:rPr>
            </w:pPr>
            <w:r>
              <w:rPr>
                <w:noProof/>
                <w:color w:val="000000"/>
                <w:szCs w:val="20"/>
              </w:rPr>
              <w:drawing>
                <wp:inline distT="0" distB="0" distL="114300" distR="114300">
                  <wp:extent cx="3028950" cy="2052320"/>
                  <wp:effectExtent l="0" t="0" r="0" b="0"/>
                  <wp:docPr id="10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3028950" cy="2052320"/>
                          </a:xfrm>
                          <a:prstGeom prst="rect">
                            <a:avLst/>
                          </a:prstGeom>
                          <a:ln/>
                        </pic:spPr>
                      </pic:pic>
                    </a:graphicData>
                  </a:graphic>
                </wp:inline>
              </w:drawing>
            </w:r>
          </w:p>
        </w:tc>
      </w:tr>
      <w:tr w:rsidR="00800C3B" w:rsidRPr="007B5AE9">
        <w:tc>
          <w:tcPr>
            <w:tcW w:w="5007" w:type="dxa"/>
          </w:tcPr>
          <w:p w:rsidR="00800C3B" w:rsidRPr="007B5AE9" w:rsidRDefault="00441298">
            <w:pPr>
              <w:pBdr>
                <w:top w:val="nil"/>
                <w:left w:val="nil"/>
                <w:bottom w:val="nil"/>
                <w:right w:val="nil"/>
                <w:between w:val="nil"/>
              </w:pBdr>
              <w:spacing w:line="240" w:lineRule="auto"/>
              <w:ind w:left="0" w:hanging="2"/>
              <w:rPr>
                <w:color w:val="000000"/>
                <w:sz w:val="16"/>
                <w:szCs w:val="16"/>
                <w:lang w:val="en-US"/>
              </w:rPr>
            </w:pPr>
            <w:r w:rsidRPr="007B5AE9">
              <w:rPr>
                <w:color w:val="000000"/>
                <w:sz w:val="16"/>
                <w:szCs w:val="16"/>
                <w:lang w:val="en-US"/>
              </w:rPr>
              <w:t>Fig. 1. Example of figure design.</w:t>
            </w:r>
          </w:p>
        </w:tc>
      </w:tr>
    </w:tbl>
    <w:p w:rsidR="00800C3B" w:rsidRPr="00441298" w:rsidRDefault="00441298">
      <w:pPr>
        <w:pBdr>
          <w:top w:val="nil"/>
          <w:left w:val="nil"/>
          <w:bottom w:val="nil"/>
          <w:right w:val="nil"/>
          <w:between w:val="nil"/>
        </w:pBdr>
        <w:spacing w:before="240" w:line="240" w:lineRule="auto"/>
        <w:ind w:left="0" w:hanging="2"/>
        <w:jc w:val="center"/>
        <w:rPr>
          <w:color w:val="000000"/>
          <w:szCs w:val="20"/>
          <w:lang w:val="en-US"/>
        </w:rPr>
      </w:pPr>
      <w:r w:rsidRPr="00441298">
        <w:rPr>
          <w:color w:val="000000"/>
          <w:szCs w:val="20"/>
          <w:lang w:val="en-US"/>
        </w:rPr>
        <w:t>TABLE I</w:t>
      </w:r>
    </w:p>
    <w:p w:rsidR="00800C3B" w:rsidRPr="00441298" w:rsidRDefault="00441298">
      <w:pPr>
        <w:pBdr>
          <w:top w:val="nil"/>
          <w:left w:val="nil"/>
          <w:bottom w:val="nil"/>
          <w:right w:val="nil"/>
          <w:between w:val="nil"/>
        </w:pBdr>
        <w:spacing w:line="240" w:lineRule="auto"/>
        <w:ind w:left="0" w:hanging="2"/>
        <w:jc w:val="center"/>
        <w:rPr>
          <w:color w:val="000000"/>
          <w:sz w:val="16"/>
          <w:szCs w:val="16"/>
          <w:lang w:val="en-US"/>
        </w:rPr>
      </w:pP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P</w:t>
      </w:r>
      <w:r w:rsidRPr="00441298">
        <w:rPr>
          <w:color w:val="000000"/>
          <w:sz w:val="16"/>
          <w:szCs w:val="16"/>
          <w:lang w:val="en-US"/>
        </w:rPr>
        <w:t xml:space="preserve">RESET </w:t>
      </w:r>
      <w:r w:rsidRPr="00441298">
        <w:rPr>
          <w:color w:val="000000"/>
          <w:sz w:val="18"/>
          <w:szCs w:val="18"/>
          <w:lang w:val="en-US"/>
        </w:rPr>
        <w:t>P</w:t>
      </w:r>
      <w:r w:rsidRPr="00441298">
        <w:rPr>
          <w:color w:val="000000"/>
          <w:sz w:val="16"/>
          <w:szCs w:val="16"/>
          <w:lang w:val="en-US"/>
        </w:rPr>
        <w:t xml:space="preserve">ARAMETERS </w:t>
      </w:r>
      <w:r w:rsidRPr="00441298">
        <w:rPr>
          <w:color w:val="000000"/>
          <w:szCs w:val="20"/>
          <w:lang w:val="en-US"/>
        </w:rPr>
        <w:t>I</w:t>
      </w:r>
      <w:r w:rsidRPr="00441298">
        <w:rPr>
          <w:color w:val="000000"/>
          <w:sz w:val="16"/>
          <w:szCs w:val="16"/>
          <w:lang w:val="en-US"/>
        </w:rPr>
        <w:t xml:space="preserve">N </w:t>
      </w: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S</w:t>
      </w:r>
      <w:r w:rsidRPr="00441298">
        <w:rPr>
          <w:color w:val="000000"/>
          <w:sz w:val="16"/>
          <w:szCs w:val="16"/>
          <w:lang w:val="en-US"/>
        </w:rPr>
        <w:t xml:space="preserve">TYLE </w:t>
      </w:r>
      <w:r w:rsidRPr="00441298">
        <w:rPr>
          <w:color w:val="000000"/>
          <w:szCs w:val="20"/>
          <w:lang w:val="en-US"/>
        </w:rPr>
        <w:t>M</w:t>
      </w:r>
      <w:r w:rsidRPr="00441298">
        <w:rPr>
          <w:color w:val="000000"/>
          <w:sz w:val="16"/>
          <w:szCs w:val="16"/>
          <w:lang w:val="en-US"/>
        </w:rPr>
        <w:t>ENU</w:t>
      </w:r>
    </w:p>
    <w:p w:rsidR="00800C3B" w:rsidRDefault="00441298">
      <w:pPr>
        <w:pBdr>
          <w:top w:val="nil"/>
          <w:left w:val="nil"/>
          <w:bottom w:val="nil"/>
          <w:right w:val="nil"/>
          <w:between w:val="nil"/>
        </w:pBdr>
        <w:spacing w:line="240" w:lineRule="auto"/>
        <w:ind w:left="0" w:hanging="2"/>
        <w:jc w:val="center"/>
        <w:rPr>
          <w:color w:val="000000"/>
          <w:sz w:val="16"/>
          <w:szCs w:val="16"/>
        </w:rPr>
      </w:pPr>
      <w:r>
        <w:rPr>
          <w:color w:val="000000"/>
          <w:szCs w:val="20"/>
        </w:rPr>
        <w:t>I</w:t>
      </w:r>
      <w:r>
        <w:rPr>
          <w:color w:val="000000"/>
          <w:sz w:val="16"/>
          <w:szCs w:val="16"/>
        </w:rPr>
        <w:t xml:space="preserve">N </w:t>
      </w:r>
      <w:r>
        <w:rPr>
          <w:color w:val="000000"/>
          <w:szCs w:val="20"/>
        </w:rPr>
        <w:t>M</w:t>
      </w:r>
      <w:r>
        <w:rPr>
          <w:color w:val="000000"/>
          <w:sz w:val="16"/>
          <w:szCs w:val="16"/>
        </w:rPr>
        <w:t xml:space="preserve">ICROSOFT </w:t>
      </w:r>
      <w:r>
        <w:rPr>
          <w:color w:val="000000"/>
          <w:szCs w:val="20"/>
        </w:rPr>
        <w:t>E</w:t>
      </w:r>
      <w:r>
        <w:rPr>
          <w:color w:val="000000"/>
          <w:sz w:val="16"/>
          <w:szCs w:val="16"/>
        </w:rPr>
        <w:t>QUATION 1 OR 2</w:t>
      </w:r>
    </w:p>
    <w:p w:rsidR="00800C3B" w:rsidRDefault="00800C3B">
      <w:pPr>
        <w:pBdr>
          <w:top w:val="nil"/>
          <w:left w:val="nil"/>
          <w:bottom w:val="nil"/>
          <w:right w:val="nil"/>
          <w:between w:val="nil"/>
        </w:pBdr>
        <w:spacing w:line="240" w:lineRule="auto"/>
        <w:ind w:left="0" w:hanging="2"/>
        <w:jc w:val="center"/>
        <w:rPr>
          <w:color w:val="000000"/>
          <w:sz w:val="16"/>
          <w:szCs w:val="16"/>
        </w:rPr>
      </w:pPr>
    </w:p>
    <w:tbl>
      <w:tblPr>
        <w:tblStyle w:val="af4"/>
        <w:tblW w:w="38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974"/>
        <w:gridCol w:w="755"/>
        <w:gridCol w:w="900"/>
      </w:tblGrid>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Style</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Format</w:t>
            </w:r>
            <w:proofErr w:type="spellEnd"/>
          </w:p>
        </w:tc>
        <w:tc>
          <w:tcPr>
            <w:tcW w:w="1655" w:type="dxa"/>
            <w:gridSpan w:val="2"/>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Character</w:t>
            </w:r>
            <w:proofErr w:type="spellEnd"/>
            <w:r>
              <w:rPr>
                <w:color w:val="000000"/>
                <w:sz w:val="16"/>
                <w:szCs w:val="16"/>
              </w:rPr>
              <w:t xml:space="preserve"> </w:t>
            </w:r>
            <w:proofErr w:type="spellStart"/>
            <w:r>
              <w:rPr>
                <w:color w:val="000000"/>
                <w:sz w:val="16"/>
                <w:szCs w:val="16"/>
              </w:rPr>
              <w:t>format</w:t>
            </w:r>
            <w:proofErr w:type="spellEnd"/>
          </w:p>
        </w:tc>
      </w:tr>
      <w:tr w:rsidR="00800C3B">
        <w:trPr>
          <w:jc w:val="center"/>
        </w:trPr>
        <w:tc>
          <w:tcPr>
            <w:tcW w:w="1259"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74"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755"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Bold</w:t>
            </w:r>
            <w:proofErr w:type="spellEnd"/>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Italic</w:t>
            </w:r>
            <w:proofErr w:type="spellEnd"/>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Text</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Function</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Variable</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L.C.Greek</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U.C.Greek</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755"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Matrix-Vector</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x</w:t>
            </w:r>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r w:rsidR="00800C3B">
        <w:trPr>
          <w:jc w:val="center"/>
        </w:trPr>
        <w:tc>
          <w:tcPr>
            <w:tcW w:w="1259" w:type="dxa"/>
          </w:tcPr>
          <w:p w:rsidR="00800C3B" w:rsidRDefault="00441298">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Number</w:t>
            </w:r>
            <w:proofErr w:type="spellEnd"/>
          </w:p>
        </w:tc>
        <w:tc>
          <w:tcPr>
            <w:tcW w:w="974" w:type="dxa"/>
          </w:tcPr>
          <w:p w:rsidR="00800C3B" w:rsidRDefault="00441298">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tcPr>
          <w:p w:rsidR="00800C3B" w:rsidRDefault="00800C3B">
            <w:pPr>
              <w:pBdr>
                <w:top w:val="nil"/>
                <w:left w:val="nil"/>
                <w:bottom w:val="nil"/>
                <w:right w:val="nil"/>
                <w:between w:val="nil"/>
              </w:pBdr>
              <w:spacing w:line="240" w:lineRule="auto"/>
              <w:ind w:left="0" w:hanging="2"/>
              <w:rPr>
                <w:color w:val="000000"/>
                <w:sz w:val="16"/>
                <w:szCs w:val="16"/>
              </w:rPr>
            </w:pPr>
          </w:p>
        </w:tc>
        <w:tc>
          <w:tcPr>
            <w:tcW w:w="900" w:type="dxa"/>
          </w:tcPr>
          <w:p w:rsidR="00800C3B" w:rsidRDefault="00800C3B">
            <w:pPr>
              <w:pBdr>
                <w:top w:val="nil"/>
                <w:left w:val="nil"/>
                <w:bottom w:val="nil"/>
                <w:right w:val="nil"/>
                <w:between w:val="nil"/>
              </w:pBdr>
              <w:spacing w:line="240" w:lineRule="auto"/>
              <w:ind w:left="0" w:hanging="2"/>
              <w:rPr>
                <w:color w:val="000000"/>
                <w:sz w:val="16"/>
                <w:szCs w:val="16"/>
              </w:rPr>
            </w:pPr>
          </w:p>
        </w:tc>
      </w:tr>
    </w:tbl>
    <w:p w:rsidR="00800C3B" w:rsidRDefault="00800C3B">
      <w:pPr>
        <w:pBdr>
          <w:top w:val="nil"/>
          <w:left w:val="nil"/>
          <w:bottom w:val="nil"/>
          <w:right w:val="nil"/>
          <w:between w:val="nil"/>
        </w:pBdr>
        <w:spacing w:line="240" w:lineRule="auto"/>
        <w:jc w:val="both"/>
        <w:rPr>
          <w:color w:val="000000"/>
          <w:sz w:val="12"/>
          <w:szCs w:val="12"/>
        </w:rPr>
      </w:pPr>
    </w:p>
    <w:p w:rsidR="00800C3B" w:rsidRDefault="00441298">
      <w:pPr>
        <w:pBdr>
          <w:top w:val="nil"/>
          <w:left w:val="nil"/>
          <w:bottom w:val="nil"/>
          <w:right w:val="nil"/>
          <w:between w:val="nil"/>
        </w:pBdr>
        <w:spacing w:before="240" w:line="240" w:lineRule="auto"/>
        <w:ind w:left="0" w:hanging="2"/>
        <w:jc w:val="center"/>
        <w:rPr>
          <w:color w:val="000000"/>
          <w:szCs w:val="20"/>
        </w:rPr>
      </w:pPr>
      <w:r>
        <w:rPr>
          <w:color w:val="000000"/>
          <w:szCs w:val="20"/>
        </w:rPr>
        <w:t>TABLE II</w:t>
      </w:r>
    </w:p>
    <w:p w:rsidR="00800C3B" w:rsidRPr="00441298" w:rsidRDefault="00441298">
      <w:pPr>
        <w:pBdr>
          <w:top w:val="nil"/>
          <w:left w:val="nil"/>
          <w:bottom w:val="nil"/>
          <w:right w:val="nil"/>
          <w:between w:val="nil"/>
        </w:pBdr>
        <w:spacing w:line="240" w:lineRule="auto"/>
        <w:ind w:left="0" w:hanging="2"/>
        <w:jc w:val="center"/>
        <w:rPr>
          <w:color w:val="000000"/>
          <w:sz w:val="16"/>
          <w:szCs w:val="16"/>
          <w:lang w:val="en-US"/>
        </w:rPr>
      </w:pP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P</w:t>
      </w:r>
      <w:r w:rsidRPr="00441298">
        <w:rPr>
          <w:color w:val="000000"/>
          <w:sz w:val="16"/>
          <w:szCs w:val="16"/>
          <w:lang w:val="en-US"/>
        </w:rPr>
        <w:t xml:space="preserve">RESET </w:t>
      </w:r>
      <w:r w:rsidRPr="00441298">
        <w:rPr>
          <w:color w:val="000000"/>
          <w:szCs w:val="20"/>
          <w:lang w:val="en-US"/>
        </w:rPr>
        <w:t>P</w:t>
      </w:r>
      <w:r w:rsidRPr="00441298">
        <w:rPr>
          <w:color w:val="000000"/>
          <w:sz w:val="16"/>
          <w:szCs w:val="16"/>
          <w:lang w:val="en-US"/>
        </w:rPr>
        <w:t xml:space="preserve">ARAMETERS </w:t>
      </w:r>
      <w:r w:rsidRPr="00441298">
        <w:rPr>
          <w:color w:val="000000"/>
          <w:szCs w:val="20"/>
          <w:lang w:val="en-US"/>
        </w:rPr>
        <w:t>I</w:t>
      </w:r>
      <w:r w:rsidRPr="00441298">
        <w:rPr>
          <w:color w:val="000000"/>
          <w:sz w:val="16"/>
          <w:szCs w:val="16"/>
          <w:lang w:val="en-US"/>
        </w:rPr>
        <w:t xml:space="preserve">N </w:t>
      </w:r>
      <w:r w:rsidRPr="00441298">
        <w:rPr>
          <w:color w:val="000000"/>
          <w:szCs w:val="20"/>
          <w:lang w:val="en-US"/>
        </w:rPr>
        <w:t>T</w:t>
      </w:r>
      <w:r w:rsidRPr="00441298">
        <w:rPr>
          <w:color w:val="000000"/>
          <w:sz w:val="16"/>
          <w:szCs w:val="16"/>
          <w:lang w:val="en-US"/>
        </w:rPr>
        <w:t xml:space="preserve">HE </w:t>
      </w:r>
      <w:r w:rsidRPr="00441298">
        <w:rPr>
          <w:color w:val="000000"/>
          <w:szCs w:val="20"/>
          <w:lang w:val="en-US"/>
        </w:rPr>
        <w:t>S</w:t>
      </w:r>
      <w:r w:rsidRPr="00441298">
        <w:rPr>
          <w:color w:val="000000"/>
          <w:sz w:val="16"/>
          <w:szCs w:val="16"/>
          <w:lang w:val="en-US"/>
        </w:rPr>
        <w:t xml:space="preserve">IZE </w:t>
      </w:r>
      <w:r w:rsidRPr="00441298">
        <w:rPr>
          <w:color w:val="000000"/>
          <w:szCs w:val="20"/>
          <w:lang w:val="en-US"/>
        </w:rPr>
        <w:t>M</w:t>
      </w:r>
      <w:r w:rsidRPr="00441298">
        <w:rPr>
          <w:color w:val="000000"/>
          <w:sz w:val="16"/>
          <w:szCs w:val="16"/>
          <w:lang w:val="en-US"/>
        </w:rPr>
        <w:t>ENU</w:t>
      </w:r>
    </w:p>
    <w:p w:rsidR="00800C3B" w:rsidRDefault="00441298">
      <w:pPr>
        <w:pBdr>
          <w:top w:val="nil"/>
          <w:left w:val="nil"/>
          <w:bottom w:val="nil"/>
          <w:right w:val="nil"/>
          <w:between w:val="nil"/>
        </w:pBdr>
        <w:spacing w:line="240" w:lineRule="auto"/>
        <w:ind w:left="0" w:hanging="2"/>
        <w:jc w:val="center"/>
        <w:rPr>
          <w:color w:val="000000"/>
          <w:sz w:val="16"/>
          <w:szCs w:val="16"/>
        </w:rPr>
      </w:pPr>
      <w:r>
        <w:rPr>
          <w:color w:val="000000"/>
          <w:szCs w:val="20"/>
        </w:rPr>
        <w:t>I</w:t>
      </w:r>
      <w:r>
        <w:rPr>
          <w:color w:val="000000"/>
          <w:sz w:val="16"/>
          <w:szCs w:val="16"/>
        </w:rPr>
        <w:t xml:space="preserve">N </w:t>
      </w:r>
      <w:r>
        <w:rPr>
          <w:color w:val="000000"/>
          <w:szCs w:val="20"/>
        </w:rPr>
        <w:t>M</w:t>
      </w:r>
      <w:r>
        <w:rPr>
          <w:color w:val="000000"/>
          <w:sz w:val="16"/>
          <w:szCs w:val="16"/>
        </w:rPr>
        <w:t xml:space="preserve">ICROSOFT </w:t>
      </w:r>
      <w:r>
        <w:rPr>
          <w:color w:val="000000"/>
          <w:szCs w:val="20"/>
        </w:rPr>
        <w:t>E</w:t>
      </w:r>
      <w:r>
        <w:rPr>
          <w:color w:val="000000"/>
          <w:sz w:val="16"/>
          <w:szCs w:val="16"/>
        </w:rPr>
        <w:t>QUATION 1 OR 2</w:t>
      </w:r>
    </w:p>
    <w:p w:rsidR="00800C3B" w:rsidRDefault="00800C3B">
      <w:pPr>
        <w:pBdr>
          <w:top w:val="nil"/>
          <w:left w:val="nil"/>
          <w:bottom w:val="nil"/>
          <w:right w:val="nil"/>
          <w:between w:val="nil"/>
        </w:pBdr>
        <w:spacing w:line="240" w:lineRule="auto"/>
        <w:ind w:left="0" w:hanging="2"/>
        <w:jc w:val="both"/>
        <w:rPr>
          <w:color w:val="000000"/>
          <w:sz w:val="16"/>
          <w:szCs w:val="16"/>
        </w:rPr>
      </w:pPr>
    </w:p>
    <w:bookmarkStart w:id="1" w:name="_heading=h.gjdgxs" w:colFirst="0" w:colLast="0"/>
    <w:bookmarkEnd w:id="1"/>
    <w:p w:rsidR="00800C3B" w:rsidRDefault="00441298">
      <w:pPr>
        <w:pBdr>
          <w:top w:val="nil"/>
          <w:left w:val="nil"/>
          <w:bottom w:val="nil"/>
          <w:right w:val="nil"/>
          <w:between w:val="nil"/>
        </w:pBdr>
        <w:spacing w:line="240" w:lineRule="auto"/>
        <w:ind w:left="0" w:hanging="2"/>
        <w:jc w:val="center"/>
        <w:rPr>
          <w:color w:val="000000"/>
          <w:szCs w:val="20"/>
        </w:rPr>
      </w:pPr>
      <w:r>
        <w:rPr>
          <w:color w:val="000000"/>
          <w:szCs w:val="20"/>
        </w:rPr>
        <w:object w:dxaOrig="2154" w:dyaOrig="1010">
          <v:shape id="_x0000_i1026" type="#_x0000_t75" style="width:120.2pt;height:54.45pt;visibility:visible" o:ole="">
            <v:imagedata r:id="rId18" o:title=""/>
            <v:path o:extrusionok="t"/>
          </v:shape>
          <o:OLEObject Type="Embed" ProgID="Excel.Sheet.8" ShapeID="_x0000_i1026" DrawAspect="Content" ObjectID="_1641972336" r:id="rId19"/>
        </w:object>
      </w:r>
    </w:p>
    <w:p w:rsidR="00800C3B" w:rsidRDefault="00800C3B">
      <w:pPr>
        <w:pBdr>
          <w:top w:val="nil"/>
          <w:left w:val="nil"/>
          <w:bottom w:val="nil"/>
          <w:right w:val="nil"/>
          <w:between w:val="nil"/>
        </w:pBdr>
        <w:spacing w:line="240" w:lineRule="auto"/>
        <w:jc w:val="both"/>
        <w:rPr>
          <w:color w:val="000000"/>
          <w:sz w:val="12"/>
          <w:szCs w:val="12"/>
        </w:rPr>
      </w:pP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reference to the equation (1) in the paper text the equation number is typed in the parenthesis too.</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If the equation size exceeds the column size the division of the equation or </w:t>
      </w:r>
      <w:r w:rsidRPr="00441298">
        <w:rPr>
          <w:b/>
          <w:color w:val="000000"/>
          <w:szCs w:val="20"/>
          <w:lang w:val="en-US"/>
        </w:rPr>
        <w:t xml:space="preserve">the supplementary intervening variables </w:t>
      </w:r>
      <w:r w:rsidRPr="00441298">
        <w:rPr>
          <w:color w:val="000000"/>
          <w:szCs w:val="20"/>
          <w:lang w:val="en-US"/>
        </w:rPr>
        <w:t xml:space="preserve">and functions having another symbolic representation than the variables and functions used in the text are applied. The punctuation marks required to indicate the relationship between the equation and the paper text are typed </w:t>
      </w:r>
      <w:r w:rsidRPr="00441298">
        <w:rPr>
          <w:b/>
          <w:color w:val="000000"/>
          <w:szCs w:val="20"/>
          <w:lang w:val="en-US"/>
        </w:rPr>
        <w:t>outside</w:t>
      </w:r>
      <w:r w:rsidRPr="00441298">
        <w:rPr>
          <w:color w:val="000000"/>
          <w:szCs w:val="20"/>
          <w:lang w:val="en-US"/>
        </w:rPr>
        <w:t xml:space="preserve"> the equation.</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lastRenderedPageBreak/>
        <w:t xml:space="preserve">IV. </w:t>
      </w:r>
      <w:r w:rsidRPr="00441298">
        <w:rPr>
          <w:color w:val="000000"/>
          <w:sz w:val="22"/>
          <w:szCs w:val="22"/>
          <w:lang w:val="en-US"/>
        </w:rPr>
        <w:t>E</w:t>
      </w:r>
      <w:r w:rsidRPr="00441298">
        <w:rPr>
          <w:color w:val="000000"/>
          <w:szCs w:val="20"/>
          <w:lang w:val="en-US"/>
        </w:rPr>
        <w:t xml:space="preserve">XPERIMENTAL </w:t>
      </w:r>
      <w:r w:rsidRPr="00441298">
        <w:rPr>
          <w:color w:val="000000"/>
          <w:sz w:val="22"/>
          <w:szCs w:val="22"/>
          <w:lang w:val="en-US"/>
        </w:rPr>
        <w:t>R</w:t>
      </w:r>
      <w:r w:rsidRPr="00441298">
        <w:rPr>
          <w:color w:val="000000"/>
          <w:szCs w:val="20"/>
          <w:lang w:val="en-US"/>
        </w:rPr>
        <w:t>ESULTS</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To denote the dimension of physical quantities in the paper it is allowed to use SI units. Use of off-system units is allowed only if it is the common standard of notation in some field of science.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Dots are used in numerical intervals of physical quantities instead of hyphen (e.g., 40…50 cm).</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The symbol </w:t>
      </w:r>
      <w:r w:rsidRPr="00441298">
        <w:rPr>
          <w:b/>
          <w:color w:val="000000"/>
          <w:szCs w:val="20"/>
          <w:lang w:val="en-US"/>
        </w:rPr>
        <w:t>÷ is never used.</w:t>
      </w:r>
      <w:r w:rsidRPr="00441298">
        <w:rPr>
          <w:color w:val="000000"/>
          <w:szCs w:val="20"/>
          <w:lang w:val="en-US"/>
        </w:rPr>
        <w:t xml:space="preserve"> Dash with blanks is used instead of it.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 xml:space="preserve">Dash with blanks </w:t>
      </w:r>
      <w:r w:rsidRPr="00441298">
        <w:rPr>
          <w:color w:val="000000"/>
          <w:szCs w:val="20"/>
          <w:lang w:val="en-US"/>
        </w:rPr>
        <w:t>is used for text dash notation. In addition, it is used for the interval «from – to» indication (e.g., January – February 1992, during 3 – 5 s, in issues [1 – 3]).</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Dash without blanks</w:t>
      </w:r>
      <w:r w:rsidRPr="00441298">
        <w:rPr>
          <w:color w:val="000000"/>
          <w:szCs w:val="20"/>
          <w:lang w:val="en-US"/>
        </w:rPr>
        <w:t xml:space="preserve"> is used to notation of various compositions, interface, and dependence and so on, as well as to joint two surnames (e.g., system </w:t>
      </w:r>
      <w:proofErr w:type="spellStart"/>
      <w:r w:rsidRPr="00441298">
        <w:rPr>
          <w:color w:val="000000"/>
          <w:szCs w:val="20"/>
          <w:lang w:val="en-US"/>
        </w:rPr>
        <w:t>Pb</w:t>
      </w:r>
      <w:proofErr w:type="spellEnd"/>
      <w:r w:rsidRPr="00441298">
        <w:rPr>
          <w:color w:val="000000"/>
          <w:szCs w:val="20"/>
          <w:lang w:val="en-US"/>
        </w:rPr>
        <w:t>–</w:t>
      </w:r>
      <w:proofErr w:type="spellStart"/>
      <w:r w:rsidRPr="00441298">
        <w:rPr>
          <w:color w:val="000000"/>
          <w:szCs w:val="20"/>
          <w:lang w:val="en-US"/>
        </w:rPr>
        <w:t>Sn</w:t>
      </w:r>
      <w:proofErr w:type="spellEnd"/>
      <w:r w:rsidRPr="00441298">
        <w:rPr>
          <w:color w:val="000000"/>
          <w:szCs w:val="20"/>
          <w:lang w:val="en-US"/>
        </w:rPr>
        <w:t>–</w:t>
      </w:r>
      <w:proofErr w:type="spellStart"/>
      <w:r w:rsidRPr="00441298">
        <w:rPr>
          <w:color w:val="000000"/>
          <w:szCs w:val="20"/>
          <w:lang w:val="en-US"/>
        </w:rPr>
        <w:t>Te</w:t>
      </w:r>
      <w:proofErr w:type="spellEnd"/>
      <w:r w:rsidRPr="00441298">
        <w:rPr>
          <w:color w:val="000000"/>
          <w:szCs w:val="20"/>
          <w:lang w:val="en-US"/>
        </w:rPr>
        <w:t xml:space="preserve">, </w:t>
      </w:r>
      <w:r w:rsidRPr="00441298">
        <w:rPr>
          <w:color w:val="000000"/>
          <w:szCs w:val="20"/>
          <w:lang w:val="en-US"/>
        </w:rPr>
        <w:br/>
        <w:t xml:space="preserve">gas–liquid interface, equation </w:t>
      </w:r>
      <w:proofErr w:type="spellStart"/>
      <w:r w:rsidRPr="00441298">
        <w:rPr>
          <w:color w:val="333333"/>
          <w:szCs w:val="20"/>
          <w:lang w:val="en-US"/>
        </w:rPr>
        <w:t>Clausius</w:t>
      </w:r>
      <w:proofErr w:type="spellEnd"/>
      <w:r w:rsidRPr="00441298">
        <w:rPr>
          <w:color w:val="000000"/>
          <w:szCs w:val="20"/>
          <w:lang w:val="en-US"/>
        </w:rPr>
        <w:t>–</w:t>
      </w:r>
      <w:proofErr w:type="spellStart"/>
      <w:r w:rsidRPr="00441298">
        <w:rPr>
          <w:color w:val="333333"/>
          <w:szCs w:val="20"/>
          <w:lang w:val="en-US"/>
        </w:rPr>
        <w:t>Clapeyron</w:t>
      </w:r>
      <w:proofErr w:type="spellEnd"/>
      <w:r w:rsidRPr="00441298">
        <w:rPr>
          <w:color w:val="000000"/>
          <w:szCs w:val="20"/>
          <w:lang w:val="en-US"/>
        </w:rPr>
        <w: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Hyphen without blanks</w:t>
      </w:r>
      <w:r w:rsidRPr="00441298">
        <w:rPr>
          <w:color w:val="000000"/>
          <w:szCs w:val="20"/>
          <w:lang w:val="en-US"/>
        </w:rPr>
        <w:t xml:space="preserve"> is used in the cases: </w:t>
      </w:r>
      <w:r>
        <w:rPr>
          <w:color w:val="000000"/>
          <w:szCs w:val="20"/>
        </w:rPr>
        <w:t>γ</w:t>
      </w:r>
      <w:r w:rsidRPr="00441298">
        <w:rPr>
          <w:color w:val="000000"/>
          <w:szCs w:val="20"/>
          <w:lang w:val="en-US"/>
        </w:rPr>
        <w:t xml:space="preserve">-radiation; Professor M.M. </w:t>
      </w:r>
      <w:proofErr w:type="spellStart"/>
      <w:r w:rsidRPr="00441298">
        <w:rPr>
          <w:color w:val="000000"/>
          <w:szCs w:val="20"/>
          <w:lang w:val="en-US"/>
        </w:rPr>
        <w:t>Gusev-Lebedev</w:t>
      </w:r>
      <w:proofErr w:type="spellEnd"/>
      <w:r w:rsidRPr="00441298">
        <w:rPr>
          <w:color w:val="000000"/>
          <w:szCs w:val="20"/>
          <w:lang w:val="en-US"/>
        </w:rPr>
        <w:t>; instrument; U-</w:t>
      </w:r>
      <w:proofErr w:type="spellStart"/>
      <w:r w:rsidRPr="00441298">
        <w:rPr>
          <w:color w:val="000000"/>
          <w:szCs w:val="20"/>
          <w:lang w:val="en-US"/>
        </w:rPr>
        <w:t>Pb</w:t>
      </w:r>
      <w:proofErr w:type="spellEnd"/>
      <w:r w:rsidRPr="00441298">
        <w:rPr>
          <w:color w:val="000000"/>
          <w:szCs w:val="20"/>
          <w:lang w:val="en-US"/>
        </w:rPr>
        <w:t>-method; sample 83-4, section 1-1.</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Hyphen with blanks</w:t>
      </w:r>
      <w:r w:rsidRPr="00441298">
        <w:rPr>
          <w:color w:val="000000"/>
          <w:szCs w:val="20"/>
          <w:lang w:val="en-US"/>
        </w:rPr>
        <w:t xml:space="preserve"> </w:t>
      </w:r>
      <w:r w:rsidRPr="00441298">
        <w:rPr>
          <w:b/>
          <w:color w:val="000000"/>
          <w:szCs w:val="20"/>
          <w:lang w:val="en-US"/>
        </w:rPr>
        <w:t>is never used.</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Mathematical operators and relation signs (except solidus) are separated from adjacent symbols or numbers except the cases than such signs are used for notation the positive or negative value, increment and decrement, e.g., the boiling temperature precision is ±1.5°C, during ~20 min, ethanol : water = 1 : 1, multiplication factor </w:t>
      </w:r>
      <w:r>
        <w:rPr>
          <w:rFonts w:ascii="Symbol" w:eastAsia="Symbol" w:hAnsi="Symbol" w:cs="Symbol"/>
          <w:color w:val="000000"/>
          <w:szCs w:val="20"/>
        </w:rPr>
        <w:t></w:t>
      </w:r>
      <w:r w:rsidRPr="00441298">
        <w:rPr>
          <w:color w:val="000000"/>
          <w:szCs w:val="20"/>
          <w:lang w:val="en-US"/>
        </w:rPr>
        <w:t>200.</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Several words abbreviations are separated by blanks except the abbreviations in general use (e.g., p.m., a.m., i.e.).</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abbreviation used as an adjective is hyphenated (e.g., IR-spectroscopy, L</w:t>
      </w:r>
      <w:r>
        <w:rPr>
          <w:color w:val="000000"/>
          <w:szCs w:val="20"/>
        </w:rPr>
        <w:t>С</w:t>
      </w:r>
      <w:r w:rsidRPr="00441298">
        <w:rPr>
          <w:color w:val="000000"/>
          <w:szCs w:val="20"/>
          <w:lang w:val="en-US"/>
        </w:rPr>
        <w:t>D-state).</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V. </w:t>
      </w:r>
      <w:r w:rsidRPr="00441298">
        <w:rPr>
          <w:color w:val="000000"/>
          <w:sz w:val="22"/>
          <w:szCs w:val="22"/>
          <w:lang w:val="en-US"/>
        </w:rPr>
        <w:t>D</w:t>
      </w:r>
      <w:r w:rsidRPr="00441298">
        <w:rPr>
          <w:color w:val="000000"/>
          <w:szCs w:val="20"/>
          <w:lang w:val="en-US"/>
        </w:rPr>
        <w:t xml:space="preserve">ISCUSSION OF </w:t>
      </w:r>
      <w:r w:rsidRPr="00441298">
        <w:rPr>
          <w:color w:val="000000"/>
          <w:sz w:val="22"/>
          <w:szCs w:val="22"/>
          <w:lang w:val="en-US"/>
        </w:rPr>
        <w:t>R</w:t>
      </w:r>
      <w:r w:rsidRPr="00441298">
        <w:rPr>
          <w:color w:val="000000"/>
          <w:szCs w:val="20"/>
          <w:lang w:val="en-US"/>
        </w:rPr>
        <w:t>ESULTS</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b/>
          <w:color w:val="000000"/>
          <w:szCs w:val="20"/>
          <w:lang w:val="en-US"/>
        </w:rPr>
        <w:t>Point is decimal symbol: 5.25</w:t>
      </w:r>
      <w:r w:rsidRPr="00441298">
        <w:rPr>
          <w:color w:val="000000"/>
          <w:szCs w:val="20"/>
          <w:lang w:val="en-US"/>
        </w:rPr>
        <w:t xml:space="preserve">. </w:t>
      </w:r>
      <w:r w:rsidRPr="00441298">
        <w:rPr>
          <w:color w:val="333333"/>
          <w:szCs w:val="20"/>
          <w:lang w:val="en-US"/>
        </w:rPr>
        <w:t>Celsius degree is noted like</w:t>
      </w:r>
      <w:r w:rsidRPr="00441298">
        <w:rPr>
          <w:color w:val="000000"/>
          <w:szCs w:val="20"/>
          <w:lang w:val="en-US"/>
        </w:rPr>
        <w:t xml:space="preserve"> 5°C, and not 5°. Angular degrees are never omitted: 5° – 10°, and not 5 – 10°; on the figure on the axes: </w:t>
      </w:r>
      <w:r>
        <w:rPr>
          <w:color w:val="000000"/>
          <w:szCs w:val="20"/>
        </w:rPr>
        <w:t>θ</w:t>
      </w:r>
      <w:r w:rsidRPr="00441298">
        <w:rPr>
          <w:color w:val="000000"/>
          <w:szCs w:val="20"/>
          <w:lang w:val="en-US"/>
        </w:rPr>
        <w:t xml:space="preserve">, deg., and not </w:t>
      </w:r>
      <w:r>
        <w:rPr>
          <w:color w:val="000000"/>
          <w:szCs w:val="20"/>
        </w:rPr>
        <w:t>θ</w:t>
      </w:r>
      <w:r w:rsidRPr="00441298">
        <w:rPr>
          <w:color w:val="000000"/>
          <w:szCs w:val="20"/>
          <w:lang w:val="en-US"/>
        </w:rPr>
        <w:t>°. Variable dimension is separated by comma (e.g. E, kJ/</w:t>
      </w:r>
      <w:proofErr w:type="spellStart"/>
      <w:r w:rsidRPr="00441298">
        <w:rPr>
          <w:color w:val="000000"/>
          <w:szCs w:val="20"/>
          <w:lang w:val="en-US"/>
        </w:rPr>
        <w:t>mol</w:t>
      </w:r>
      <w:proofErr w:type="spellEnd"/>
      <w:r w:rsidRPr="00441298">
        <w:rPr>
          <w:color w:val="000000"/>
          <w:szCs w:val="20"/>
          <w:lang w:val="en-US"/>
        </w:rPr>
        <w: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If the authors want to compare their theoretical and experimental results with the results obtained earlier it is necessary to make reference to the paper, where these results are described [1-7]. The literary source is numbered in the order of citing and the source number is given in square brackets.</w:t>
      </w:r>
    </w:p>
    <w:p w:rsidR="00800C3B" w:rsidRPr="00441298" w:rsidRDefault="00441298">
      <w:pPr>
        <w:pBdr>
          <w:top w:val="nil"/>
          <w:left w:val="nil"/>
          <w:bottom w:val="nil"/>
          <w:right w:val="nil"/>
          <w:between w:val="nil"/>
        </w:pBdr>
        <w:spacing w:before="360" w:after="120" w:line="240" w:lineRule="auto"/>
        <w:ind w:left="0" w:hanging="2"/>
        <w:jc w:val="center"/>
        <w:rPr>
          <w:color w:val="000000"/>
          <w:szCs w:val="20"/>
          <w:lang w:val="en-US"/>
        </w:rPr>
      </w:pPr>
      <w:r w:rsidRPr="00441298">
        <w:rPr>
          <w:color w:val="000000"/>
          <w:szCs w:val="20"/>
          <w:lang w:val="en-US"/>
        </w:rPr>
        <w:t xml:space="preserve">VI. </w:t>
      </w:r>
      <w:r w:rsidRPr="00441298">
        <w:rPr>
          <w:color w:val="000000"/>
          <w:sz w:val="22"/>
          <w:szCs w:val="22"/>
          <w:lang w:val="en-US"/>
        </w:rPr>
        <w:t>C</w:t>
      </w:r>
      <w:r w:rsidRPr="00441298">
        <w:rPr>
          <w:color w:val="000000"/>
          <w:szCs w:val="20"/>
          <w:lang w:val="en-US"/>
        </w:rPr>
        <w:t>ONCLUSION</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The bibliographic list is given like a special unnumbered section. The type of the bibliographic list is Times New Roman type 8 pt.</w:t>
      </w:r>
    </w:p>
    <w:p w:rsidR="00800C3B" w:rsidRPr="007B5AE9"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References should be indicated by Arabic numerals in square brackets, the interval between bracket and the following text is set to be </w:t>
      </w:r>
      <w:r w:rsidRPr="00441298">
        <w:rPr>
          <w:b/>
          <w:color w:val="000000"/>
          <w:szCs w:val="20"/>
          <w:lang w:val="en-US"/>
        </w:rPr>
        <w:t>5 mm</w:t>
      </w:r>
      <w:r w:rsidRPr="00441298">
        <w:rPr>
          <w:color w:val="000000"/>
          <w:szCs w:val="20"/>
          <w:lang w:val="en-US"/>
        </w:rPr>
        <w:t xml:space="preserve">. </w:t>
      </w:r>
      <w:r w:rsidRPr="007B5AE9">
        <w:rPr>
          <w:color w:val="000000"/>
          <w:szCs w:val="20"/>
          <w:lang w:val="en-US"/>
        </w:rPr>
        <w:t>Reference list should consist of 10 sources at least.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Formats of references are as follows.</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books</w:t>
      </w:r>
      <w:proofErr w:type="spellEnd"/>
      <w:r>
        <w:rPr>
          <w:color w:val="000000"/>
          <w:szCs w:val="20"/>
        </w:rPr>
        <w:t xml:space="preserve">: </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J. K. Author, “Title of chapter in the book,” in Title of His Published Book, </w:t>
      </w:r>
      <w:proofErr w:type="spellStart"/>
      <w:r w:rsidRPr="00441298">
        <w:rPr>
          <w:color w:val="000000"/>
          <w:szCs w:val="20"/>
          <w:lang w:val="en-US"/>
        </w:rPr>
        <w:t>xth</w:t>
      </w:r>
      <w:proofErr w:type="spellEnd"/>
      <w:r w:rsidRPr="00441298">
        <w:rPr>
          <w:color w:val="000000"/>
          <w:szCs w:val="20"/>
          <w:lang w:val="en-US"/>
        </w:rPr>
        <w:t xml:space="preserve"> ed. City of Publisher, Country: Abbrev. of Publisher, year, </w:t>
      </w:r>
      <w:proofErr w:type="spellStart"/>
      <w:r w:rsidRPr="00441298">
        <w:rPr>
          <w:color w:val="000000"/>
          <w:szCs w:val="20"/>
          <w:lang w:val="en-US"/>
        </w:rPr>
        <w:t>ch.</w:t>
      </w:r>
      <w:proofErr w:type="spellEnd"/>
      <w:r w:rsidRPr="00441298">
        <w:rPr>
          <w:color w:val="000000"/>
          <w:szCs w:val="20"/>
          <w:lang w:val="en-US"/>
        </w:rPr>
        <w:t xml:space="preserve"> x, sec. x, pp. xxx–xxx. See [1].</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NOTE: Use et al. when three or more names are given.</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handbooks</w:t>
      </w:r>
      <w:proofErr w:type="spellEnd"/>
      <w:r>
        <w:rPr>
          <w:color w:val="000000"/>
          <w:szCs w:val="20"/>
        </w:rPr>
        <w:t xml:space="preserve">: </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Name of Manual/Handbook, x ed., Abbrev. Name of Co., City of Co., Abbrev. </w:t>
      </w:r>
      <w:proofErr w:type="spellStart"/>
      <w:r>
        <w:rPr>
          <w:color w:val="000000"/>
          <w:szCs w:val="20"/>
        </w:rPr>
        <w:t>State</w:t>
      </w:r>
      <w:proofErr w:type="spellEnd"/>
      <w:r>
        <w:rPr>
          <w:color w:val="000000"/>
          <w:szCs w:val="20"/>
        </w:rPr>
        <w:t xml:space="preserve">, </w:t>
      </w:r>
      <w:proofErr w:type="spellStart"/>
      <w:r>
        <w:rPr>
          <w:color w:val="000000"/>
          <w:szCs w:val="20"/>
        </w:rPr>
        <w:t>year</w:t>
      </w:r>
      <w:proofErr w:type="spellEnd"/>
      <w:r>
        <w:rPr>
          <w:color w:val="000000"/>
          <w:szCs w:val="20"/>
        </w:rPr>
        <w:t xml:space="preserve">, </w:t>
      </w:r>
      <w:proofErr w:type="spellStart"/>
      <w:r>
        <w:rPr>
          <w:color w:val="000000"/>
          <w:szCs w:val="20"/>
        </w:rPr>
        <w:t>pp</w:t>
      </w:r>
      <w:proofErr w:type="spellEnd"/>
      <w:r>
        <w:rPr>
          <w:color w:val="000000"/>
          <w:szCs w:val="20"/>
        </w:rPr>
        <w:t xml:space="preserve">. </w:t>
      </w:r>
      <w:proofErr w:type="spellStart"/>
      <w:r>
        <w:rPr>
          <w:color w:val="000000"/>
          <w:szCs w:val="20"/>
        </w:rPr>
        <w:t>xx-xx</w:t>
      </w:r>
      <w:proofErr w:type="spellEnd"/>
      <w:r>
        <w:rPr>
          <w:color w:val="000000"/>
          <w:szCs w:val="20"/>
        </w:rPr>
        <w:t>. [2].</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conference</w:t>
      </w:r>
      <w:proofErr w:type="spellEnd"/>
      <w:r>
        <w:rPr>
          <w:color w:val="000000"/>
          <w:szCs w:val="20"/>
        </w:rPr>
        <w:t xml:space="preserve"> </w:t>
      </w:r>
      <w:proofErr w:type="spellStart"/>
      <w:r>
        <w:rPr>
          <w:color w:val="000000"/>
          <w:szCs w:val="20"/>
        </w:rPr>
        <w:t>articles</w:t>
      </w:r>
      <w:proofErr w:type="spellEnd"/>
      <w:r>
        <w:rPr>
          <w:color w:val="000000"/>
          <w:szCs w:val="20"/>
        </w:rPr>
        <w:t xml:space="preserve">: </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“Title of paper,” in Unabbreviated Name of Conf., City of Conf., Abbrev. </w:t>
      </w:r>
      <w:proofErr w:type="spellStart"/>
      <w:r>
        <w:rPr>
          <w:color w:val="000000"/>
          <w:szCs w:val="20"/>
        </w:rPr>
        <w:t>State</w:t>
      </w:r>
      <w:proofErr w:type="spellEnd"/>
      <w:r>
        <w:rPr>
          <w:color w:val="000000"/>
          <w:szCs w:val="20"/>
        </w:rPr>
        <w:t xml:space="preserve"> (</w:t>
      </w:r>
      <w:proofErr w:type="spellStart"/>
      <w:r>
        <w:rPr>
          <w:color w:val="000000"/>
          <w:szCs w:val="20"/>
        </w:rPr>
        <w:t>if</w:t>
      </w:r>
      <w:proofErr w:type="spellEnd"/>
      <w:r>
        <w:rPr>
          <w:color w:val="000000"/>
          <w:szCs w:val="20"/>
        </w:rPr>
        <w:t xml:space="preserve"> </w:t>
      </w:r>
      <w:proofErr w:type="spellStart"/>
      <w:r>
        <w:rPr>
          <w:color w:val="000000"/>
          <w:szCs w:val="20"/>
        </w:rPr>
        <w:t>given</w:t>
      </w:r>
      <w:proofErr w:type="spellEnd"/>
      <w:r>
        <w:rPr>
          <w:color w:val="000000"/>
          <w:szCs w:val="20"/>
        </w:rPr>
        <w:t xml:space="preserve">), </w:t>
      </w:r>
      <w:proofErr w:type="spellStart"/>
      <w:r>
        <w:rPr>
          <w:color w:val="000000"/>
          <w:szCs w:val="20"/>
        </w:rPr>
        <w:t>year</w:t>
      </w:r>
      <w:proofErr w:type="spellEnd"/>
      <w:r>
        <w:rPr>
          <w:color w:val="000000"/>
          <w:szCs w:val="20"/>
        </w:rPr>
        <w:t xml:space="preserve">, </w:t>
      </w:r>
      <w:proofErr w:type="spellStart"/>
      <w:r>
        <w:rPr>
          <w:color w:val="000000"/>
          <w:szCs w:val="20"/>
        </w:rPr>
        <w:t>pp</w:t>
      </w:r>
      <w:proofErr w:type="spellEnd"/>
      <w:r>
        <w:rPr>
          <w:color w:val="000000"/>
          <w:szCs w:val="20"/>
        </w:rPr>
        <w:t xml:space="preserve">. </w:t>
      </w:r>
      <w:proofErr w:type="spellStart"/>
      <w:r>
        <w:rPr>
          <w:color w:val="000000"/>
          <w:szCs w:val="20"/>
        </w:rPr>
        <w:t>xxx-xxx</w:t>
      </w:r>
      <w:proofErr w:type="spellEnd"/>
      <w:r>
        <w:rPr>
          <w:color w:val="000000"/>
          <w:szCs w:val="20"/>
        </w:rPr>
        <w:t>.</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electronic</w:t>
      </w:r>
      <w:proofErr w:type="spellEnd"/>
      <w:r>
        <w:rPr>
          <w:color w:val="000000"/>
          <w:szCs w:val="20"/>
        </w:rPr>
        <w:t xml:space="preserve"> </w:t>
      </w:r>
      <w:proofErr w:type="spellStart"/>
      <w:r>
        <w:rPr>
          <w:color w:val="000000"/>
          <w:szCs w:val="20"/>
        </w:rPr>
        <w:t>conference</w:t>
      </w:r>
      <w:proofErr w:type="spellEnd"/>
      <w:r>
        <w:rPr>
          <w:color w:val="000000"/>
          <w:szCs w:val="20"/>
        </w:rPr>
        <w:t xml:space="preserve"> </w:t>
      </w:r>
      <w:proofErr w:type="spellStart"/>
      <w:r>
        <w:rPr>
          <w:color w:val="000000"/>
          <w:szCs w:val="20"/>
        </w:rPr>
        <w:t>articles</w:t>
      </w:r>
      <w:proofErr w:type="spellEnd"/>
      <w:r>
        <w:rPr>
          <w:color w:val="000000"/>
          <w:szCs w:val="20"/>
        </w:rPr>
        <w:t>:</w:t>
      </w:r>
    </w:p>
    <w:p w:rsidR="00800C3B" w:rsidRPr="007B5AE9"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J. K. Author [two authors: J. K. Author and A. N. </w:t>
      </w:r>
      <w:proofErr w:type="gramStart"/>
      <w:r w:rsidRPr="00441298">
        <w:rPr>
          <w:color w:val="000000"/>
          <w:szCs w:val="20"/>
          <w:lang w:val="en-US"/>
        </w:rPr>
        <w:t>Writer ]</w:t>
      </w:r>
      <w:proofErr w:type="gramEnd"/>
      <w:r w:rsidRPr="00441298">
        <w:rPr>
          <w:color w:val="000000"/>
          <w:szCs w:val="20"/>
          <w:lang w:val="en-US"/>
        </w:rPr>
        <w:t xml:space="preserve"> [three or more authors: J. K. Author et al.], “Title of Article,” in [Title of Conf. </w:t>
      </w:r>
      <w:r w:rsidRPr="007B5AE9">
        <w:rPr>
          <w:color w:val="000000"/>
          <w:szCs w:val="20"/>
          <w:lang w:val="en-US"/>
        </w:rPr>
        <w:t xml:space="preserve">Record as it appears on the copyright page ], [copyright year] © [IEEE or applicable copyright holder of the Conference Record].  </w:t>
      </w:r>
      <w:proofErr w:type="spellStart"/>
      <w:proofErr w:type="gramStart"/>
      <w:r w:rsidRPr="007B5AE9">
        <w:rPr>
          <w:color w:val="000000"/>
          <w:szCs w:val="20"/>
          <w:lang w:val="en-US"/>
        </w:rPr>
        <w:t>doi</w:t>
      </w:r>
      <w:proofErr w:type="spellEnd"/>
      <w:proofErr w:type="gramEnd"/>
      <w:r w:rsidRPr="007B5AE9">
        <w:rPr>
          <w:color w:val="000000"/>
          <w:szCs w:val="20"/>
          <w:lang w:val="en-US"/>
        </w:rPr>
        <w:t>: [DOI number] [3].</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online</w:t>
      </w:r>
      <w:proofErr w:type="spellEnd"/>
      <w:r>
        <w:rPr>
          <w:color w:val="000000"/>
          <w:szCs w:val="20"/>
        </w:rPr>
        <w:t xml:space="preserve"> </w:t>
      </w:r>
      <w:proofErr w:type="spellStart"/>
      <w:r>
        <w:rPr>
          <w:color w:val="000000"/>
          <w:szCs w:val="20"/>
        </w:rPr>
        <w:t>sources</w:t>
      </w:r>
      <w:proofErr w:type="spellEnd"/>
      <w:r>
        <w:rPr>
          <w:color w:val="000000"/>
          <w:szCs w:val="20"/>
        </w:rPr>
        <w: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(year, month day). Title (edition) [Type of medium]. </w:t>
      </w:r>
      <w:proofErr w:type="spellStart"/>
      <w:r>
        <w:rPr>
          <w:color w:val="000000"/>
          <w:szCs w:val="20"/>
        </w:rPr>
        <w:t>Available</w:t>
      </w:r>
      <w:proofErr w:type="spellEnd"/>
      <w:r>
        <w:rPr>
          <w:color w:val="000000"/>
          <w:szCs w:val="20"/>
        </w:rPr>
        <w:t>: http://www.(URL) [3]</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for</w:t>
      </w:r>
      <w:proofErr w:type="spellEnd"/>
      <w:r>
        <w:rPr>
          <w:color w:val="000000"/>
          <w:szCs w:val="20"/>
        </w:rPr>
        <w:t xml:space="preserve"> </w:t>
      </w:r>
      <w:proofErr w:type="spellStart"/>
      <w:r>
        <w:rPr>
          <w:color w:val="000000"/>
          <w:szCs w:val="20"/>
        </w:rPr>
        <w:t>patents</w:t>
      </w:r>
      <w:proofErr w:type="spellEnd"/>
      <w:r>
        <w:rPr>
          <w:color w:val="000000"/>
          <w:szCs w:val="20"/>
        </w:rPr>
        <w: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“Title of patent,” U.S. Patent x xxx </w:t>
      </w:r>
      <w:proofErr w:type="spellStart"/>
      <w:r w:rsidRPr="00441298">
        <w:rPr>
          <w:color w:val="000000"/>
          <w:szCs w:val="20"/>
          <w:lang w:val="en-US"/>
        </w:rPr>
        <w:t>xxx</w:t>
      </w:r>
      <w:proofErr w:type="spellEnd"/>
      <w:r w:rsidRPr="00441298">
        <w:rPr>
          <w:color w:val="000000"/>
          <w:szCs w:val="20"/>
          <w:lang w:val="en-US"/>
        </w:rPr>
        <w:t xml:space="preserve">, Abbrev. </w:t>
      </w:r>
      <w:proofErr w:type="spellStart"/>
      <w:r>
        <w:rPr>
          <w:color w:val="000000"/>
          <w:szCs w:val="20"/>
        </w:rPr>
        <w:t>Month</w:t>
      </w:r>
      <w:proofErr w:type="spellEnd"/>
      <w:r>
        <w:rPr>
          <w:color w:val="000000"/>
          <w:szCs w:val="20"/>
        </w:rPr>
        <w:t xml:space="preserve">, </w:t>
      </w:r>
      <w:proofErr w:type="spellStart"/>
      <w:r>
        <w:rPr>
          <w:color w:val="000000"/>
          <w:szCs w:val="20"/>
        </w:rPr>
        <w:t>day</w:t>
      </w:r>
      <w:proofErr w:type="spellEnd"/>
      <w:r>
        <w:rPr>
          <w:color w:val="000000"/>
          <w:szCs w:val="20"/>
        </w:rPr>
        <w:t xml:space="preserve">, </w:t>
      </w:r>
      <w:proofErr w:type="spellStart"/>
      <w:r>
        <w:rPr>
          <w:color w:val="000000"/>
          <w:szCs w:val="20"/>
        </w:rPr>
        <w:t>year</w:t>
      </w:r>
      <w:proofErr w:type="spellEnd"/>
      <w:r>
        <w:rPr>
          <w:color w:val="000000"/>
          <w:szCs w:val="20"/>
        </w:rPr>
        <w:t>. [4].</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standards</w:t>
      </w:r>
      <w:proofErr w:type="spellEnd"/>
      <w:r>
        <w:rPr>
          <w:color w:val="000000"/>
          <w:szCs w:val="20"/>
        </w:rPr>
        <w: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i/>
          <w:color w:val="000000"/>
          <w:szCs w:val="20"/>
          <w:lang w:val="en-US"/>
        </w:rPr>
        <w:t>Title of Standard</w:t>
      </w:r>
      <w:r w:rsidRPr="00441298">
        <w:rPr>
          <w:color w:val="000000"/>
          <w:szCs w:val="20"/>
          <w:lang w:val="en-US"/>
        </w:rPr>
        <w:t xml:space="preserve">, Standard number, date. </w:t>
      </w:r>
      <w:r>
        <w:rPr>
          <w:color w:val="000000"/>
          <w:szCs w:val="20"/>
        </w:rPr>
        <w:t>[5]</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dissertations</w:t>
      </w:r>
      <w:proofErr w:type="spellEnd"/>
      <w:r>
        <w:rPr>
          <w:color w:val="000000"/>
          <w:szCs w:val="20"/>
        </w:rPr>
        <w:t>:</w:t>
      </w:r>
    </w:p>
    <w:p w:rsidR="00800C3B" w:rsidRDefault="00441298">
      <w:pPr>
        <w:pBdr>
          <w:top w:val="nil"/>
          <w:left w:val="nil"/>
          <w:bottom w:val="nil"/>
          <w:right w:val="nil"/>
          <w:between w:val="nil"/>
        </w:pBdr>
        <w:spacing w:line="240" w:lineRule="auto"/>
        <w:ind w:left="0" w:hanging="2"/>
        <w:jc w:val="both"/>
        <w:rPr>
          <w:color w:val="000000"/>
          <w:szCs w:val="20"/>
        </w:rPr>
      </w:pPr>
      <w:r w:rsidRPr="00441298">
        <w:rPr>
          <w:color w:val="000000"/>
          <w:szCs w:val="20"/>
          <w:lang w:val="en-US"/>
        </w:rPr>
        <w:t xml:space="preserve">J. K. Author, “Title of dissertation,” Ph.D. dissertation, Abbrev. </w:t>
      </w:r>
      <w:proofErr w:type="spellStart"/>
      <w:r>
        <w:rPr>
          <w:color w:val="000000"/>
          <w:szCs w:val="20"/>
        </w:rPr>
        <w:t>Dept</w:t>
      </w:r>
      <w:proofErr w:type="spellEnd"/>
      <w:r>
        <w:rPr>
          <w:color w:val="000000"/>
          <w:szCs w:val="20"/>
        </w:rPr>
        <w:t xml:space="preserve">., </w:t>
      </w:r>
      <w:proofErr w:type="spellStart"/>
      <w:r>
        <w:rPr>
          <w:color w:val="000000"/>
          <w:szCs w:val="20"/>
        </w:rPr>
        <w:t>Abbrev</w:t>
      </w:r>
      <w:proofErr w:type="spellEnd"/>
      <w:r>
        <w:rPr>
          <w:color w:val="000000"/>
          <w:szCs w:val="20"/>
        </w:rPr>
        <w:t xml:space="preserve">. </w:t>
      </w:r>
      <w:proofErr w:type="spellStart"/>
      <w:r>
        <w:rPr>
          <w:color w:val="000000"/>
          <w:szCs w:val="20"/>
        </w:rPr>
        <w:t>Univ</w:t>
      </w:r>
      <w:proofErr w:type="spellEnd"/>
      <w:r>
        <w:rPr>
          <w:color w:val="000000"/>
          <w:szCs w:val="20"/>
        </w:rPr>
        <w:t xml:space="preserve">., </w:t>
      </w:r>
      <w:proofErr w:type="spellStart"/>
      <w:r>
        <w:rPr>
          <w:color w:val="000000"/>
          <w:szCs w:val="20"/>
        </w:rPr>
        <w:t>City</w:t>
      </w:r>
      <w:proofErr w:type="spellEnd"/>
      <w:r>
        <w:rPr>
          <w:color w:val="000000"/>
          <w:szCs w:val="20"/>
        </w:rPr>
        <w:t xml:space="preserve"> </w:t>
      </w:r>
      <w:proofErr w:type="spellStart"/>
      <w:r>
        <w:rPr>
          <w:color w:val="000000"/>
          <w:szCs w:val="20"/>
        </w:rPr>
        <w:t>of</w:t>
      </w:r>
      <w:proofErr w:type="spellEnd"/>
      <w:r>
        <w:rPr>
          <w:color w:val="000000"/>
          <w:szCs w:val="20"/>
        </w:rPr>
        <w:t xml:space="preserve"> </w:t>
      </w:r>
      <w:proofErr w:type="spellStart"/>
      <w:r>
        <w:rPr>
          <w:color w:val="000000"/>
          <w:szCs w:val="20"/>
        </w:rPr>
        <w:t>Univ</w:t>
      </w:r>
      <w:proofErr w:type="spellEnd"/>
      <w:r>
        <w:rPr>
          <w:color w:val="000000"/>
          <w:szCs w:val="20"/>
        </w:rPr>
        <w:t xml:space="preserve">., </w:t>
      </w:r>
      <w:proofErr w:type="spellStart"/>
      <w:r>
        <w:rPr>
          <w:color w:val="000000"/>
          <w:szCs w:val="20"/>
        </w:rPr>
        <w:t>Abbrev</w:t>
      </w:r>
      <w:proofErr w:type="spellEnd"/>
      <w:r>
        <w:rPr>
          <w:color w:val="000000"/>
          <w:szCs w:val="20"/>
        </w:rPr>
        <w:t xml:space="preserve">. </w:t>
      </w:r>
      <w:proofErr w:type="spellStart"/>
      <w:r>
        <w:rPr>
          <w:color w:val="000000"/>
          <w:szCs w:val="20"/>
        </w:rPr>
        <w:t>State</w:t>
      </w:r>
      <w:proofErr w:type="spellEnd"/>
      <w:r>
        <w:rPr>
          <w:color w:val="000000"/>
          <w:szCs w:val="20"/>
        </w:rPr>
        <w:t xml:space="preserve">, </w:t>
      </w:r>
      <w:proofErr w:type="spellStart"/>
      <w:r>
        <w:rPr>
          <w:color w:val="000000"/>
          <w:szCs w:val="20"/>
        </w:rPr>
        <w:t>year</w:t>
      </w:r>
      <w:proofErr w:type="spellEnd"/>
      <w:r>
        <w:rPr>
          <w:color w:val="000000"/>
          <w:szCs w:val="20"/>
        </w:rPr>
        <w:t>. [6]</w:t>
      </w:r>
    </w:p>
    <w:p w:rsidR="00800C3B" w:rsidRDefault="00441298">
      <w:pPr>
        <w:numPr>
          <w:ilvl w:val="0"/>
          <w:numId w:val="2"/>
        </w:numPr>
        <w:pBdr>
          <w:top w:val="nil"/>
          <w:left w:val="nil"/>
          <w:bottom w:val="nil"/>
          <w:right w:val="nil"/>
          <w:between w:val="nil"/>
        </w:pBdr>
        <w:spacing w:line="240" w:lineRule="auto"/>
        <w:ind w:left="0" w:hanging="2"/>
        <w:jc w:val="both"/>
        <w:rPr>
          <w:color w:val="000000"/>
          <w:szCs w:val="20"/>
        </w:rPr>
      </w:pPr>
      <w:proofErr w:type="spellStart"/>
      <w:r>
        <w:rPr>
          <w:color w:val="000000"/>
          <w:szCs w:val="20"/>
        </w:rPr>
        <w:t>periodicals</w:t>
      </w:r>
      <w:proofErr w:type="spellEnd"/>
      <w:r>
        <w:rPr>
          <w:color w:val="000000"/>
          <w:szCs w:val="20"/>
        </w:rPr>
        <w: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J. K. Author, “Name of paper,” Abbrev. Title of Periodical, vol. x, no. x, pp. xxx-xxx, Abbrev. Month, year.[7]</w:t>
      </w:r>
    </w:p>
    <w:p w:rsidR="00800C3B" w:rsidRPr="00441298" w:rsidRDefault="00441298">
      <w:pPr>
        <w:pBdr>
          <w:top w:val="nil"/>
          <w:left w:val="nil"/>
          <w:bottom w:val="nil"/>
          <w:right w:val="nil"/>
          <w:between w:val="nil"/>
        </w:pBdr>
        <w:spacing w:before="360" w:after="120" w:line="240" w:lineRule="auto"/>
        <w:ind w:left="0" w:hanging="2"/>
        <w:jc w:val="center"/>
        <w:rPr>
          <w:color w:val="000000"/>
          <w:sz w:val="22"/>
          <w:szCs w:val="22"/>
          <w:lang w:val="en-US"/>
        </w:rPr>
      </w:pPr>
      <w:r w:rsidRPr="00441298">
        <w:rPr>
          <w:color w:val="000000"/>
          <w:sz w:val="22"/>
          <w:szCs w:val="22"/>
          <w:lang w:val="en-US"/>
        </w:rPr>
        <w:t>A</w:t>
      </w:r>
      <w:r w:rsidRPr="00441298">
        <w:rPr>
          <w:color w:val="000000"/>
          <w:szCs w:val="20"/>
          <w:lang w:val="en-US"/>
        </w:rPr>
        <w:t>CKNOWLEDGMENT</w:t>
      </w:r>
    </w:p>
    <w:p w:rsidR="00800C3B" w:rsidRPr="00441298" w:rsidRDefault="00441298">
      <w:pPr>
        <w:pBdr>
          <w:top w:val="nil"/>
          <w:left w:val="nil"/>
          <w:bottom w:val="nil"/>
          <w:right w:val="nil"/>
          <w:between w:val="nil"/>
        </w:pBdr>
        <w:spacing w:line="240" w:lineRule="auto"/>
        <w:ind w:left="0" w:hanging="2"/>
        <w:jc w:val="both"/>
        <w:rPr>
          <w:color w:val="000000"/>
          <w:szCs w:val="20"/>
          <w:lang w:val="en-US"/>
        </w:rPr>
      </w:pPr>
      <w:r w:rsidRPr="00441298">
        <w:rPr>
          <w:color w:val="000000"/>
          <w:szCs w:val="20"/>
          <w:lang w:val="en-US"/>
        </w:rPr>
        <w:t xml:space="preserve">In this section authors can thank all those who have helped in carrying out the research or provide information about funding including grant numbers and titles. </w:t>
      </w:r>
    </w:p>
    <w:p w:rsidR="00800C3B" w:rsidRDefault="00441298">
      <w:pPr>
        <w:pBdr>
          <w:top w:val="nil"/>
          <w:left w:val="nil"/>
          <w:bottom w:val="nil"/>
          <w:right w:val="nil"/>
          <w:between w:val="nil"/>
        </w:pBdr>
        <w:spacing w:before="360" w:after="120" w:line="240" w:lineRule="auto"/>
        <w:ind w:left="0" w:hanging="2"/>
        <w:jc w:val="center"/>
        <w:rPr>
          <w:color w:val="000000"/>
          <w:szCs w:val="20"/>
        </w:rPr>
      </w:pPr>
      <w:r>
        <w:rPr>
          <w:color w:val="000000"/>
          <w:sz w:val="22"/>
          <w:szCs w:val="22"/>
        </w:rPr>
        <w:t>R</w:t>
      </w:r>
      <w:r>
        <w:rPr>
          <w:color w:val="000000"/>
          <w:szCs w:val="20"/>
        </w:rPr>
        <w:t>EFERENCES</w:t>
      </w:r>
    </w:p>
    <w:p w:rsidR="00800C3B"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rPr>
      </w:pPr>
      <w:r w:rsidRPr="00441298">
        <w:rPr>
          <w:color w:val="000000"/>
          <w:sz w:val="16"/>
          <w:szCs w:val="16"/>
          <w:lang w:val="en-US"/>
        </w:rPr>
        <w:t xml:space="preserve">M. </w:t>
      </w:r>
      <w:proofErr w:type="spellStart"/>
      <w:r w:rsidRPr="00441298">
        <w:rPr>
          <w:color w:val="000000"/>
          <w:sz w:val="16"/>
          <w:szCs w:val="16"/>
          <w:lang w:val="en-US"/>
        </w:rPr>
        <w:t>Gorkii</w:t>
      </w:r>
      <w:proofErr w:type="spellEnd"/>
      <w:r w:rsidRPr="00441298">
        <w:rPr>
          <w:color w:val="000000"/>
          <w:sz w:val="16"/>
          <w:szCs w:val="16"/>
          <w:lang w:val="en-US"/>
        </w:rPr>
        <w:t xml:space="preserve">, “Optimal design,” </w:t>
      </w:r>
      <w:proofErr w:type="spellStart"/>
      <w:r w:rsidRPr="00441298">
        <w:rPr>
          <w:color w:val="000000"/>
          <w:sz w:val="16"/>
          <w:szCs w:val="16"/>
          <w:lang w:val="en-US"/>
        </w:rPr>
        <w:t>Dokl</w:t>
      </w:r>
      <w:proofErr w:type="spellEnd"/>
      <w:r w:rsidRPr="00441298">
        <w:rPr>
          <w:color w:val="000000"/>
          <w:sz w:val="16"/>
          <w:szCs w:val="16"/>
          <w:lang w:val="en-US"/>
        </w:rPr>
        <w:t xml:space="preserve">. </w:t>
      </w:r>
      <w:proofErr w:type="spellStart"/>
      <w:r w:rsidRPr="00441298">
        <w:rPr>
          <w:color w:val="000000"/>
          <w:sz w:val="16"/>
          <w:szCs w:val="16"/>
          <w:lang w:val="en-US"/>
        </w:rPr>
        <w:t>Akad</w:t>
      </w:r>
      <w:proofErr w:type="spellEnd"/>
      <w:r w:rsidRPr="00441298">
        <w:rPr>
          <w:color w:val="000000"/>
          <w:sz w:val="16"/>
          <w:szCs w:val="16"/>
          <w:lang w:val="en-US"/>
        </w:rPr>
        <w:t xml:space="preserve">. </w:t>
      </w:r>
      <w:proofErr w:type="spellStart"/>
      <w:r w:rsidRPr="00441298">
        <w:rPr>
          <w:color w:val="000000"/>
          <w:sz w:val="16"/>
          <w:szCs w:val="16"/>
          <w:lang w:val="en-US"/>
        </w:rPr>
        <w:t>Nauk</w:t>
      </w:r>
      <w:proofErr w:type="spellEnd"/>
      <w:r w:rsidRPr="00441298">
        <w:rPr>
          <w:color w:val="000000"/>
          <w:sz w:val="16"/>
          <w:szCs w:val="16"/>
          <w:lang w:val="en-US"/>
        </w:rPr>
        <w:t xml:space="preserve"> SSSR, vol. 12, pp. 111-122, 1961 (Transl.: in L. </w:t>
      </w:r>
      <w:proofErr w:type="spellStart"/>
      <w:r w:rsidRPr="00441298">
        <w:rPr>
          <w:color w:val="000000"/>
          <w:sz w:val="16"/>
          <w:szCs w:val="16"/>
          <w:lang w:val="en-US"/>
        </w:rPr>
        <w:t>Pontryagin</w:t>
      </w:r>
      <w:proofErr w:type="spellEnd"/>
      <w:r w:rsidRPr="00441298">
        <w:rPr>
          <w:color w:val="000000"/>
          <w:sz w:val="16"/>
          <w:szCs w:val="16"/>
          <w:lang w:val="en-US"/>
        </w:rPr>
        <w:t xml:space="preserve">, Ed., The Mathematical Theory of Optimal Processes. </w:t>
      </w:r>
      <w:proofErr w:type="spellStart"/>
      <w:r>
        <w:rPr>
          <w:color w:val="000000"/>
          <w:sz w:val="16"/>
          <w:szCs w:val="16"/>
        </w:rPr>
        <w:t>New</w:t>
      </w:r>
      <w:proofErr w:type="spellEnd"/>
      <w:r>
        <w:rPr>
          <w:color w:val="000000"/>
          <w:sz w:val="16"/>
          <w:szCs w:val="16"/>
        </w:rPr>
        <w:t xml:space="preserve"> </w:t>
      </w:r>
      <w:proofErr w:type="spellStart"/>
      <w:r>
        <w:rPr>
          <w:color w:val="000000"/>
          <w:sz w:val="16"/>
          <w:szCs w:val="16"/>
        </w:rPr>
        <w:t>York</w:t>
      </w:r>
      <w:proofErr w:type="spellEnd"/>
      <w:r>
        <w:rPr>
          <w:color w:val="000000"/>
          <w:sz w:val="16"/>
          <w:szCs w:val="16"/>
        </w:rPr>
        <w:t xml:space="preserve">: </w:t>
      </w:r>
      <w:proofErr w:type="spellStart"/>
      <w:r>
        <w:rPr>
          <w:color w:val="000000"/>
          <w:sz w:val="16"/>
          <w:szCs w:val="16"/>
        </w:rPr>
        <w:t>Interscience</w:t>
      </w:r>
      <w:proofErr w:type="spellEnd"/>
      <w:r>
        <w:rPr>
          <w:color w:val="000000"/>
          <w:sz w:val="16"/>
          <w:szCs w:val="16"/>
        </w:rPr>
        <w:t xml:space="preserve">, 1962, </w:t>
      </w:r>
      <w:proofErr w:type="spellStart"/>
      <w:r>
        <w:rPr>
          <w:color w:val="000000"/>
          <w:sz w:val="16"/>
          <w:szCs w:val="16"/>
        </w:rPr>
        <w:t>ch</w:t>
      </w:r>
      <w:proofErr w:type="spellEnd"/>
      <w:r>
        <w:rPr>
          <w:color w:val="000000"/>
          <w:sz w:val="16"/>
          <w:szCs w:val="16"/>
        </w:rPr>
        <w:t xml:space="preserve">. 2, </w:t>
      </w:r>
      <w:proofErr w:type="spellStart"/>
      <w:r>
        <w:rPr>
          <w:color w:val="000000"/>
          <w:sz w:val="16"/>
          <w:szCs w:val="16"/>
        </w:rPr>
        <w:t>sec</w:t>
      </w:r>
      <w:proofErr w:type="spellEnd"/>
      <w:r>
        <w:rPr>
          <w:color w:val="000000"/>
          <w:sz w:val="16"/>
          <w:szCs w:val="16"/>
        </w:rPr>
        <w:t xml:space="preserve">. 3, </w:t>
      </w:r>
      <w:proofErr w:type="spellStart"/>
      <w:r>
        <w:rPr>
          <w:color w:val="000000"/>
          <w:sz w:val="16"/>
          <w:szCs w:val="16"/>
        </w:rPr>
        <w:t>pp</w:t>
      </w:r>
      <w:proofErr w:type="spellEnd"/>
      <w:r>
        <w:rPr>
          <w:color w:val="000000"/>
          <w:sz w:val="16"/>
          <w:szCs w:val="16"/>
        </w:rPr>
        <w:t>. 127-135).</w:t>
      </w:r>
    </w:p>
    <w:p w:rsidR="00800C3B" w:rsidRPr="00441298"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441298">
        <w:rPr>
          <w:color w:val="000000"/>
          <w:sz w:val="16"/>
          <w:szCs w:val="16"/>
          <w:lang w:val="en-US"/>
        </w:rPr>
        <w:t>Transmission Systems for Communications, 3rd ed., Western Electric Co., Winston-Salem, NC, 1985, pp. 44–60.</w:t>
      </w:r>
    </w:p>
    <w:p w:rsidR="00800C3B" w:rsidRPr="00441298"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441298">
        <w:rPr>
          <w:color w:val="000000"/>
          <w:sz w:val="16"/>
          <w:szCs w:val="16"/>
          <w:lang w:val="en-US"/>
        </w:rPr>
        <w:t xml:space="preserve">J. Jones. (1991, May 10). Networks (2nd ed.) [Online]. Available: </w:t>
      </w:r>
      <w:hyperlink r:id="rId20">
        <w:r w:rsidRPr="00441298">
          <w:rPr>
            <w:color w:val="0000FF"/>
            <w:sz w:val="16"/>
            <w:szCs w:val="16"/>
            <w:u w:val="single"/>
            <w:lang w:val="en-US"/>
          </w:rPr>
          <w:t>http://www.atm.com</w:t>
        </w:r>
      </w:hyperlink>
    </w:p>
    <w:p w:rsidR="00800C3B" w:rsidRPr="00441298"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441298">
        <w:rPr>
          <w:color w:val="000000"/>
          <w:sz w:val="16"/>
          <w:szCs w:val="16"/>
          <w:lang w:val="en-US"/>
        </w:rPr>
        <w:t>J. P. Wilkinson, “Nonlinear resonant circuit devices,” U.S. Patent 3 624 125, July 16, 1990.</w:t>
      </w:r>
    </w:p>
    <w:p w:rsidR="00800C3B" w:rsidRPr="00441298"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441298">
        <w:rPr>
          <w:color w:val="000000"/>
          <w:sz w:val="16"/>
          <w:szCs w:val="16"/>
          <w:lang w:val="en-US"/>
        </w:rPr>
        <w:t>IEEE Criteria for Class IE Electric Systems, IEEE Standard 308, 1969.</w:t>
      </w:r>
    </w:p>
    <w:p w:rsidR="00800C3B"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rPr>
      </w:pPr>
      <w:r w:rsidRPr="00441298">
        <w:rPr>
          <w:color w:val="000000"/>
          <w:sz w:val="16"/>
          <w:szCs w:val="16"/>
          <w:lang w:val="en-US"/>
        </w:rPr>
        <w:t xml:space="preserve">J. O. Williams, “Narrow-band analyzer,” Ph.D. dissertation, Dept. </w:t>
      </w:r>
      <w:proofErr w:type="spellStart"/>
      <w:r>
        <w:rPr>
          <w:color w:val="000000"/>
          <w:sz w:val="16"/>
          <w:szCs w:val="16"/>
        </w:rPr>
        <w:t>Elect</w:t>
      </w:r>
      <w:proofErr w:type="spellEnd"/>
      <w:r>
        <w:rPr>
          <w:color w:val="000000"/>
          <w:sz w:val="16"/>
          <w:szCs w:val="16"/>
        </w:rPr>
        <w:t xml:space="preserve">. </w:t>
      </w:r>
      <w:proofErr w:type="spellStart"/>
      <w:r>
        <w:rPr>
          <w:color w:val="000000"/>
          <w:sz w:val="16"/>
          <w:szCs w:val="16"/>
        </w:rPr>
        <w:t>Eng</w:t>
      </w:r>
      <w:proofErr w:type="spellEnd"/>
      <w:r>
        <w:rPr>
          <w:color w:val="000000"/>
          <w:sz w:val="16"/>
          <w:szCs w:val="16"/>
        </w:rPr>
        <w:t xml:space="preserve">., </w:t>
      </w:r>
      <w:proofErr w:type="spellStart"/>
      <w:r>
        <w:rPr>
          <w:color w:val="000000"/>
          <w:sz w:val="16"/>
          <w:szCs w:val="16"/>
        </w:rPr>
        <w:t>Harvard</w:t>
      </w:r>
      <w:proofErr w:type="spellEnd"/>
      <w:r>
        <w:rPr>
          <w:color w:val="000000"/>
          <w:sz w:val="16"/>
          <w:szCs w:val="16"/>
        </w:rPr>
        <w:t xml:space="preserve"> </w:t>
      </w:r>
      <w:proofErr w:type="spellStart"/>
      <w:r>
        <w:rPr>
          <w:color w:val="000000"/>
          <w:sz w:val="16"/>
          <w:szCs w:val="16"/>
        </w:rPr>
        <w:t>Univ</w:t>
      </w:r>
      <w:proofErr w:type="spellEnd"/>
      <w:r>
        <w:rPr>
          <w:color w:val="000000"/>
          <w:sz w:val="16"/>
          <w:szCs w:val="16"/>
        </w:rPr>
        <w:t xml:space="preserve">., </w:t>
      </w:r>
      <w:proofErr w:type="spellStart"/>
      <w:r>
        <w:rPr>
          <w:color w:val="000000"/>
          <w:sz w:val="16"/>
          <w:szCs w:val="16"/>
        </w:rPr>
        <w:t>Cambridge</w:t>
      </w:r>
      <w:proofErr w:type="spellEnd"/>
      <w:r>
        <w:rPr>
          <w:color w:val="000000"/>
          <w:sz w:val="16"/>
          <w:szCs w:val="16"/>
        </w:rPr>
        <w:t>, MA, 1993.</w:t>
      </w:r>
    </w:p>
    <w:p w:rsidR="00800C3B" w:rsidRDefault="00441298" w:rsidP="007B5AE9">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rPr>
      </w:pPr>
      <w:r w:rsidRPr="00441298">
        <w:rPr>
          <w:color w:val="000000"/>
          <w:sz w:val="16"/>
          <w:szCs w:val="16"/>
          <w:lang w:val="en-US"/>
        </w:rPr>
        <w:t xml:space="preserve">W. Rafferty, “Ground antennas in NASA’s deep space telecommunications,” Proc. </w:t>
      </w:r>
      <w:proofErr w:type="gramStart"/>
      <w:r>
        <w:rPr>
          <w:color w:val="000000"/>
          <w:sz w:val="16"/>
          <w:szCs w:val="16"/>
        </w:rPr>
        <w:t xml:space="preserve">IEEE  </w:t>
      </w:r>
      <w:proofErr w:type="spellStart"/>
      <w:r>
        <w:rPr>
          <w:color w:val="000000"/>
          <w:sz w:val="16"/>
          <w:szCs w:val="16"/>
        </w:rPr>
        <w:t>vol</w:t>
      </w:r>
      <w:proofErr w:type="spellEnd"/>
      <w:proofErr w:type="gramEnd"/>
      <w:r>
        <w:rPr>
          <w:color w:val="000000"/>
          <w:sz w:val="16"/>
          <w:szCs w:val="16"/>
        </w:rPr>
        <w:t xml:space="preserve">. 82, </w:t>
      </w:r>
      <w:proofErr w:type="spellStart"/>
      <w:r>
        <w:rPr>
          <w:color w:val="000000"/>
          <w:sz w:val="16"/>
          <w:szCs w:val="16"/>
        </w:rPr>
        <w:t>pp</w:t>
      </w:r>
      <w:proofErr w:type="spellEnd"/>
      <w:r>
        <w:rPr>
          <w:color w:val="000000"/>
          <w:sz w:val="16"/>
          <w:szCs w:val="16"/>
        </w:rPr>
        <w:t xml:space="preserve">. 636-640, </w:t>
      </w:r>
      <w:proofErr w:type="spellStart"/>
      <w:r>
        <w:rPr>
          <w:color w:val="000000"/>
          <w:sz w:val="16"/>
          <w:szCs w:val="16"/>
        </w:rPr>
        <w:t>May</w:t>
      </w:r>
      <w:proofErr w:type="spellEnd"/>
      <w:r>
        <w:rPr>
          <w:color w:val="000000"/>
          <w:sz w:val="16"/>
          <w:szCs w:val="16"/>
        </w:rPr>
        <w:t xml:space="preserve"> 1994.</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b/>
          <w:color w:val="000000"/>
          <w:sz w:val="16"/>
          <w:szCs w:val="16"/>
          <w:lang w:val="en-US"/>
        </w:rPr>
        <w:t xml:space="preserve">At the end of the paper biographies and photos of the authors should be given. Times New Roman type 8pt is used. Photos must be high-quality black and white images in jpg format (2.5cm×3.2cm) and top left of the biographies. </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b/>
          <w:color w:val="000000"/>
          <w:sz w:val="16"/>
          <w:szCs w:val="16"/>
          <w:lang w:val="en-US"/>
        </w:rPr>
        <w:t>Name M. Surname</w:t>
      </w:r>
      <w:r w:rsidRPr="00441298">
        <w:rPr>
          <w:color w:val="000000"/>
          <w:sz w:val="16"/>
          <w:szCs w:val="16"/>
          <w:lang w:val="en-US"/>
        </w:rPr>
        <w:t xml:space="preserve"> was born in (place) in (year). He/she received B.S./M.S./ Ph.D.  </w:t>
      </w:r>
      <w:proofErr w:type="gramStart"/>
      <w:r w:rsidRPr="00441298">
        <w:rPr>
          <w:color w:val="000000"/>
          <w:sz w:val="16"/>
          <w:szCs w:val="16"/>
          <w:lang w:val="en-US"/>
        </w:rPr>
        <w:t>degrees</w:t>
      </w:r>
      <w:proofErr w:type="gramEnd"/>
      <w:r w:rsidRPr="00441298">
        <w:rPr>
          <w:color w:val="000000"/>
          <w:sz w:val="16"/>
          <w:szCs w:val="16"/>
          <w:lang w:val="en-US"/>
        </w:rPr>
        <w:t xml:space="preserve"> in (specialty) from (name of the University), City, Country, in (year).</w:t>
      </w:r>
      <w:r>
        <w:rPr>
          <w:noProof/>
        </w:rPr>
        <w:drawing>
          <wp:anchor distT="0" distB="0" distL="0" distR="114300" simplePos="0" relativeHeight="251656704" behindDoc="0" locked="0" layoutInCell="1" hidden="0" allowOverlap="1">
            <wp:simplePos x="0" y="0"/>
            <wp:positionH relativeFrom="column">
              <wp:posOffset>0</wp:posOffset>
            </wp:positionH>
            <wp:positionV relativeFrom="paragraph">
              <wp:posOffset>-3809</wp:posOffset>
            </wp:positionV>
            <wp:extent cx="901065" cy="1153160"/>
            <wp:effectExtent l="0" t="0" r="0" b="0"/>
            <wp:wrapSquare wrapText="bothSides" distT="0" distB="0" distL="0" distR="114300"/>
            <wp:docPr id="10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l="7176" r="8818"/>
                    <a:stretch>
                      <a:fillRect/>
                    </a:stretch>
                  </pic:blipFill>
                  <pic:spPr>
                    <a:xfrm>
                      <a:off x="0" y="0"/>
                      <a:ext cx="901065" cy="1153160"/>
                    </a:xfrm>
                    <a:prstGeom prst="rect">
                      <a:avLst/>
                    </a:prstGeom>
                    <a:ln/>
                  </pic:spPr>
                </pic:pic>
              </a:graphicData>
            </a:graphic>
          </wp:anchor>
        </w:drawing>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The second paragraph uses the pronoun of the person (he or she). It lists military and work experience, including summer and fellowship jobs. Job titles are capitalized. The current job must have a location; previous positions may be listed without one. Information concerning previous publications may be included. Current and previous research interests end the paragraph.</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 xml:space="preserve">The third paragraph lists any memberships in professional societies other than the IEEE. Finally, list any awards and work for IEEE committees and publications.  </w:t>
      </w:r>
    </w:p>
    <w:p w:rsidR="00800C3B" w:rsidRPr="00441298" w:rsidRDefault="00800C3B">
      <w:pPr>
        <w:pBdr>
          <w:top w:val="nil"/>
          <w:left w:val="nil"/>
          <w:bottom w:val="nil"/>
          <w:right w:val="nil"/>
          <w:between w:val="nil"/>
        </w:pBdr>
        <w:spacing w:line="240" w:lineRule="auto"/>
        <w:ind w:left="0" w:hanging="2"/>
        <w:jc w:val="both"/>
        <w:rPr>
          <w:color w:val="000000"/>
          <w:szCs w:val="20"/>
          <w:lang w:val="en-US"/>
        </w:rPr>
      </w:pP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b/>
          <w:color w:val="000000"/>
          <w:sz w:val="16"/>
          <w:szCs w:val="16"/>
          <w:lang w:val="en-US"/>
        </w:rPr>
        <w:t xml:space="preserve">Ivan I. </w:t>
      </w:r>
      <w:proofErr w:type="spellStart"/>
      <w:r w:rsidRPr="00441298">
        <w:rPr>
          <w:b/>
          <w:color w:val="000000"/>
          <w:sz w:val="16"/>
          <w:szCs w:val="16"/>
          <w:lang w:val="en-US"/>
        </w:rPr>
        <w:t>Ivanov</w:t>
      </w:r>
      <w:proofErr w:type="spellEnd"/>
      <w:r w:rsidRPr="00441298">
        <w:rPr>
          <w:color w:val="000000"/>
          <w:sz w:val="16"/>
          <w:szCs w:val="16"/>
          <w:lang w:val="en-US"/>
        </w:rPr>
        <w:t xml:space="preserve"> was born in New York City, in 1977. He received the B.S. and M.S. degrees in aerospace engineering from the University of Virginia, Charlottesville, in 2001 and the Ph.D. degree in mechanical engineering from Drexel University, Philadelphia, PA, in 2008.</w:t>
      </w:r>
      <w:r>
        <w:rPr>
          <w:noProof/>
        </w:rPr>
        <w:drawing>
          <wp:anchor distT="0" distB="0" distL="0" distR="114300" simplePos="0" relativeHeight="251657728" behindDoc="0" locked="0" layoutInCell="1" hidden="0" allowOverlap="1">
            <wp:simplePos x="0" y="0"/>
            <wp:positionH relativeFrom="column">
              <wp:posOffset>3810</wp:posOffset>
            </wp:positionH>
            <wp:positionV relativeFrom="paragraph">
              <wp:posOffset>0</wp:posOffset>
            </wp:positionV>
            <wp:extent cx="897255" cy="1155700"/>
            <wp:effectExtent l="0" t="0" r="0" b="0"/>
            <wp:wrapSquare wrapText="bothSides" distT="0" distB="0" distL="0" distR="114300"/>
            <wp:docPr id="102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897255" cy="1155700"/>
                    </a:xfrm>
                    <a:prstGeom prst="rect">
                      <a:avLst/>
                    </a:prstGeom>
                    <a:ln/>
                  </pic:spPr>
                </pic:pic>
              </a:graphicData>
            </a:graphic>
          </wp:anchor>
        </w:drawing>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 xml:space="preserve">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w:t>
      </w:r>
      <w:proofErr w:type="spellStart"/>
      <w:r w:rsidRPr="00441298">
        <w:rPr>
          <w:color w:val="000000"/>
          <w:sz w:val="16"/>
          <w:szCs w:val="16"/>
          <w:lang w:val="en-US"/>
        </w:rPr>
        <w:t>nonthermal</w:t>
      </w:r>
      <w:proofErr w:type="spellEnd"/>
      <w:r w:rsidRPr="00441298">
        <w:rPr>
          <w:color w:val="000000"/>
          <w:sz w:val="16"/>
          <w:szCs w:val="16"/>
          <w:lang w:val="en-US"/>
        </w:rPr>
        <w:t xml:space="preserve"> plasma discharge processes and applications, </w:t>
      </w:r>
      <w:proofErr w:type="spellStart"/>
      <w:r w:rsidRPr="00441298">
        <w:rPr>
          <w:color w:val="000000"/>
          <w:sz w:val="16"/>
          <w:szCs w:val="16"/>
          <w:lang w:val="en-US"/>
        </w:rPr>
        <w:t>microscale</w:t>
      </w:r>
      <w:proofErr w:type="spellEnd"/>
      <w:r w:rsidRPr="00441298">
        <w:rPr>
          <w:color w:val="000000"/>
          <w:sz w:val="16"/>
          <w:szCs w:val="16"/>
          <w:lang w:val="en-US"/>
        </w:rPr>
        <w:t xml:space="preserve"> plasma discharges, discharges in liquids, spectroscopic diagnostics, plasma propulsion, and innovation plasma applications. He is an Associate Editor of the journal Earth, Moon, Planets, and holds two patents. </w:t>
      </w:r>
    </w:p>
    <w:p w:rsidR="00800C3B" w:rsidRPr="00441298" w:rsidRDefault="00441298">
      <w:pPr>
        <w:pBdr>
          <w:top w:val="nil"/>
          <w:left w:val="nil"/>
          <w:bottom w:val="nil"/>
          <w:right w:val="nil"/>
          <w:between w:val="nil"/>
        </w:pBdr>
        <w:spacing w:line="240" w:lineRule="auto"/>
        <w:ind w:left="0" w:hanging="2"/>
        <w:jc w:val="both"/>
        <w:rPr>
          <w:color w:val="000000"/>
          <w:sz w:val="16"/>
          <w:szCs w:val="16"/>
          <w:lang w:val="en-US"/>
        </w:rPr>
      </w:pPr>
      <w:r w:rsidRPr="00441298">
        <w:rPr>
          <w:color w:val="000000"/>
          <w:sz w:val="16"/>
          <w:szCs w:val="16"/>
          <w:lang w:val="en-US"/>
        </w:rPr>
        <w:t xml:space="preserve">Mr. </w:t>
      </w:r>
      <w:proofErr w:type="spellStart"/>
      <w:r w:rsidRPr="00441298">
        <w:rPr>
          <w:color w:val="000000"/>
          <w:sz w:val="16"/>
          <w:szCs w:val="16"/>
          <w:lang w:val="en-US"/>
        </w:rPr>
        <w:t>Ivanov</w:t>
      </w:r>
      <w:proofErr w:type="spellEnd"/>
      <w:r w:rsidRPr="00441298">
        <w:rPr>
          <w:color w:val="000000"/>
          <w:sz w:val="16"/>
          <w:szCs w:val="16"/>
          <w:lang w:val="en-US"/>
        </w:rPr>
        <w:t xml:space="preserve"> was a recipient of the International Association of Geomagnetism and </w:t>
      </w:r>
      <w:proofErr w:type="spellStart"/>
      <w:r w:rsidRPr="00441298">
        <w:rPr>
          <w:color w:val="000000"/>
          <w:sz w:val="16"/>
          <w:szCs w:val="16"/>
          <w:lang w:val="en-US"/>
        </w:rPr>
        <w:t>Aeronomy</w:t>
      </w:r>
      <w:proofErr w:type="spellEnd"/>
      <w:r w:rsidRPr="00441298">
        <w:rPr>
          <w:color w:val="000000"/>
          <w:sz w:val="16"/>
          <w:szCs w:val="16"/>
          <w:lang w:val="en-US"/>
        </w:rPr>
        <w:t xml:space="preserve"> Young Scientist Award for Excellence in 2008, the IEEE Electromagnetic Compatibility Society Best Symposium Paper Award in 2011, and the American Geophysical Union Outstanding Student Paper Award in Fall 2005.</w:t>
      </w:r>
    </w:p>
    <w:p w:rsidR="00800C3B" w:rsidRPr="00441298" w:rsidRDefault="00800C3B">
      <w:pPr>
        <w:pBdr>
          <w:top w:val="nil"/>
          <w:left w:val="nil"/>
          <w:bottom w:val="nil"/>
          <w:right w:val="nil"/>
          <w:between w:val="nil"/>
        </w:pBdr>
        <w:spacing w:line="240" w:lineRule="auto"/>
        <w:ind w:left="0" w:hanging="2"/>
        <w:jc w:val="both"/>
        <w:rPr>
          <w:color w:val="000000"/>
          <w:szCs w:val="20"/>
          <w:lang w:val="en-US"/>
        </w:rPr>
      </w:pPr>
    </w:p>
    <w:p w:rsidR="00800C3B" w:rsidRPr="00441298" w:rsidRDefault="00800C3B">
      <w:pPr>
        <w:pBdr>
          <w:top w:val="nil"/>
          <w:left w:val="nil"/>
          <w:bottom w:val="nil"/>
          <w:right w:val="nil"/>
          <w:between w:val="nil"/>
        </w:pBdr>
        <w:spacing w:line="240" w:lineRule="auto"/>
        <w:ind w:left="0" w:hanging="2"/>
        <w:jc w:val="both"/>
        <w:rPr>
          <w:color w:val="000000"/>
          <w:sz w:val="16"/>
          <w:szCs w:val="16"/>
          <w:lang w:val="en-US"/>
        </w:rPr>
      </w:pPr>
    </w:p>
    <w:p w:rsidR="00800C3B" w:rsidRPr="00441298" w:rsidRDefault="00800C3B">
      <w:pPr>
        <w:pBdr>
          <w:top w:val="nil"/>
          <w:left w:val="nil"/>
          <w:bottom w:val="nil"/>
          <w:right w:val="nil"/>
          <w:between w:val="nil"/>
        </w:pBdr>
        <w:spacing w:line="240" w:lineRule="auto"/>
        <w:ind w:left="0" w:hanging="2"/>
        <w:jc w:val="both"/>
        <w:rPr>
          <w:color w:val="000000"/>
          <w:sz w:val="16"/>
          <w:szCs w:val="16"/>
          <w:lang w:val="en-US"/>
        </w:rPr>
      </w:pPr>
    </w:p>
    <w:sectPr w:rsidR="00800C3B" w:rsidRPr="00441298">
      <w:type w:val="continuous"/>
      <w:pgSz w:w="11906" w:h="16838"/>
      <w:pgMar w:top="1588" w:right="1021" w:bottom="1928" w:left="1021" w:header="709" w:footer="709" w:gutter="0"/>
      <w:cols w:num="2" w:space="720" w:equalWidth="0">
        <w:col w:w="4791" w:space="282"/>
        <w:col w:w="479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0A" w:rsidRDefault="00441298">
      <w:pPr>
        <w:spacing w:line="240" w:lineRule="auto"/>
        <w:ind w:left="0" w:hanging="2"/>
      </w:pPr>
      <w:r>
        <w:separator/>
      </w:r>
    </w:p>
  </w:endnote>
  <w:endnote w:type="continuationSeparator" w:id="0">
    <w:p w:rsidR="00DC5B0A" w:rsidRDefault="004412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3B" w:rsidRDefault="00441298">
    <w:pPr>
      <w:pBdr>
        <w:top w:val="nil"/>
        <w:left w:val="nil"/>
        <w:bottom w:val="nil"/>
        <w:right w:val="nil"/>
        <w:between w:val="nil"/>
      </w:pBdr>
      <w:tabs>
        <w:tab w:val="center" w:pos="4677"/>
        <w:tab w:val="right" w:pos="9355"/>
      </w:tabs>
      <w:spacing w:line="240" w:lineRule="auto"/>
      <w:ind w:left="0" w:hanging="2"/>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7B5AE9">
      <w:rPr>
        <w:noProof/>
        <w:color w:val="000000"/>
        <w:szCs w:val="20"/>
      </w:rPr>
      <w:t>2</w:t>
    </w:r>
    <w:r>
      <w:rPr>
        <w:color w:val="00000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3B" w:rsidRDefault="00441298">
    <w:pPr>
      <w:pBdr>
        <w:top w:val="nil"/>
        <w:left w:val="nil"/>
        <w:bottom w:val="nil"/>
        <w:right w:val="nil"/>
        <w:between w:val="nil"/>
      </w:pBdr>
      <w:tabs>
        <w:tab w:val="center" w:pos="4677"/>
        <w:tab w:val="right" w:pos="9355"/>
      </w:tabs>
      <w:spacing w:line="240" w:lineRule="auto"/>
      <w:ind w:left="0" w:hanging="2"/>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7B5AE9">
      <w:rPr>
        <w:noProof/>
        <w:color w:val="000000"/>
        <w:szCs w:val="20"/>
      </w:rPr>
      <w:t>3</w:t>
    </w:r>
    <w:r>
      <w:rPr>
        <w:color w:val="00000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3B" w:rsidRDefault="00441298">
    <w:pPr>
      <w:pBdr>
        <w:top w:val="nil"/>
        <w:left w:val="nil"/>
        <w:bottom w:val="nil"/>
        <w:right w:val="nil"/>
        <w:between w:val="nil"/>
      </w:pBdr>
      <w:tabs>
        <w:tab w:val="center" w:pos="4677"/>
        <w:tab w:val="right" w:pos="9355"/>
      </w:tabs>
      <w:spacing w:line="240" w:lineRule="auto"/>
      <w:ind w:left="0" w:hanging="2"/>
      <w:jc w:val="center"/>
      <w:rPr>
        <w:color w:val="000000"/>
        <w:szCs w:val="20"/>
      </w:rPr>
    </w:pPr>
    <w:r>
      <w:rPr>
        <w:color w:val="000000"/>
        <w:szCs w:val="20"/>
      </w:rPr>
      <w:fldChar w:fldCharType="begin"/>
    </w:r>
    <w:r>
      <w:rPr>
        <w:color w:val="000000"/>
        <w:szCs w:val="20"/>
      </w:rPr>
      <w:instrText>PAGE</w:instrText>
    </w:r>
    <w:r>
      <w:rPr>
        <w:color w:val="000000"/>
        <w:szCs w:val="20"/>
      </w:rPr>
      <w:fldChar w:fldCharType="separate"/>
    </w:r>
    <w:r w:rsidR="007B5AE9">
      <w:rPr>
        <w:noProof/>
        <w:color w:val="000000"/>
        <w:szCs w:val="20"/>
      </w:rPr>
      <w:t>1</w:t>
    </w:r>
    <w:r>
      <w:rPr>
        <w:color w:val="00000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0A" w:rsidRDefault="00441298">
      <w:pPr>
        <w:spacing w:line="240" w:lineRule="auto"/>
        <w:ind w:left="0" w:hanging="2"/>
      </w:pPr>
      <w:r>
        <w:separator/>
      </w:r>
    </w:p>
  </w:footnote>
  <w:footnote w:type="continuationSeparator" w:id="0">
    <w:p w:rsidR="00DC5B0A" w:rsidRDefault="00441298">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3B" w:rsidRPr="00441298" w:rsidRDefault="00441298">
    <w:pPr>
      <w:pBdr>
        <w:top w:val="nil"/>
        <w:left w:val="nil"/>
        <w:bottom w:val="nil"/>
        <w:right w:val="nil"/>
        <w:between w:val="nil"/>
      </w:pBdr>
      <w:tabs>
        <w:tab w:val="center" w:pos="4677"/>
        <w:tab w:val="right" w:pos="9355"/>
      </w:tabs>
      <w:spacing w:line="240" w:lineRule="auto"/>
      <w:ind w:left="0" w:hanging="2"/>
      <w:rPr>
        <w:color w:val="000000"/>
        <w:szCs w:val="20"/>
        <w:lang w:val="en-US"/>
      </w:rPr>
    </w:pPr>
    <w:r w:rsidRPr="00441298">
      <w:rPr>
        <w:sz w:val="16"/>
        <w:szCs w:val="16"/>
        <w:lang w:val="en-US"/>
      </w:rPr>
      <w:t>2020 15th INTERNATIONAL SCIENTIFIC-TECHNICAL CONFERENCE APEIE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3B" w:rsidRPr="00441298" w:rsidRDefault="00441298">
    <w:pPr>
      <w:pBdr>
        <w:top w:val="nil"/>
        <w:left w:val="nil"/>
        <w:bottom w:val="nil"/>
        <w:right w:val="nil"/>
        <w:between w:val="nil"/>
      </w:pBdr>
      <w:tabs>
        <w:tab w:val="center" w:pos="4677"/>
        <w:tab w:val="right" w:pos="9355"/>
      </w:tabs>
      <w:spacing w:line="240" w:lineRule="auto"/>
      <w:ind w:left="0" w:hanging="2"/>
      <w:rPr>
        <w:color w:val="000000"/>
        <w:szCs w:val="20"/>
        <w:lang w:val="en-US"/>
      </w:rPr>
    </w:pPr>
    <w:r w:rsidRPr="00441298">
      <w:rPr>
        <w:sz w:val="16"/>
        <w:szCs w:val="16"/>
        <w:lang w:val="en-US"/>
      </w:rPr>
      <w:t>2020 15th INTERNATIONAL SCIENTIFIC-TECHNICAL CONFERENCE APEIE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3B" w:rsidRPr="00441298" w:rsidRDefault="00441298">
    <w:pPr>
      <w:pBdr>
        <w:top w:val="nil"/>
        <w:left w:val="nil"/>
        <w:bottom w:val="nil"/>
        <w:right w:val="nil"/>
        <w:between w:val="nil"/>
      </w:pBdr>
      <w:tabs>
        <w:tab w:val="center" w:pos="4677"/>
        <w:tab w:val="right" w:pos="9355"/>
      </w:tabs>
      <w:spacing w:line="240" w:lineRule="auto"/>
      <w:ind w:left="0" w:hanging="2"/>
      <w:rPr>
        <w:color w:val="000000"/>
        <w:szCs w:val="20"/>
        <w:lang w:val="en-US"/>
      </w:rPr>
    </w:pPr>
    <w:r w:rsidRPr="00441298">
      <w:rPr>
        <w:color w:val="000000"/>
        <w:sz w:val="16"/>
        <w:szCs w:val="16"/>
        <w:lang w:val="en-US"/>
      </w:rPr>
      <w:t>2020 15th INTERNATIONAL SCIENTIFIC-TECHNICAL CONFERENCE APEIE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6BCD"/>
    <w:multiLevelType w:val="multilevel"/>
    <w:tmpl w:val="D5D04F6C"/>
    <w:lvl w:ilvl="0">
      <w:start w:val="1"/>
      <w:numFmt w:val="upp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nsid w:val="27395DB4"/>
    <w:multiLevelType w:val="multilevel"/>
    <w:tmpl w:val="34E46520"/>
    <w:lvl w:ilvl="0">
      <w:start w:val="1"/>
      <w:numFmt w:val="bullet"/>
      <w:pStyle w:val="Subsectiontitle"/>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2">
    <w:nsid w:val="34A853BD"/>
    <w:multiLevelType w:val="multilevel"/>
    <w:tmpl w:val="6D7A8302"/>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7D40033"/>
    <w:multiLevelType w:val="multilevel"/>
    <w:tmpl w:val="A5960F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3B"/>
    <w:rsid w:val="00441298"/>
    <w:rsid w:val="007B5AE9"/>
    <w:rsid w:val="00800C3B"/>
    <w:rsid w:val="00DC5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Cs w:val="24"/>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sz w:val="48"/>
      <w:szCs w:val="48"/>
      <w:lang w:val="en-US"/>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pPr>
      <w:ind w:firstLine="567"/>
      <w:jc w:val="both"/>
    </w:pPr>
    <w:rPr>
      <w:szCs w:val="20"/>
    </w:rPr>
  </w:style>
  <w:style w:type="character" w:customStyle="1" w:styleId="30">
    <w:name w:val="Заголовок 3 Знак"/>
    <w:rPr>
      <w:b/>
      <w:bCs/>
      <w:w w:val="100"/>
      <w:position w:val="-1"/>
      <w:sz w:val="27"/>
      <w:szCs w:val="27"/>
      <w:effect w:val="none"/>
      <w:vertAlign w:val="baseline"/>
      <w:cs w:val="0"/>
      <w:em w:val="none"/>
    </w:rPr>
  </w:style>
  <w:style w:type="paragraph" w:customStyle="1" w:styleId="Text">
    <w:name w:val="Text"/>
    <w:basedOn w:val="a"/>
    <w:pPr>
      <w:widowControl w:val="0"/>
      <w:spacing w:line="252" w:lineRule="auto"/>
      <w:ind w:firstLine="202"/>
      <w:jc w:val="both"/>
    </w:pPr>
    <w:rPr>
      <w:szCs w:val="20"/>
      <w:lang w:val="en-US" w:eastAsia="en-US"/>
    </w:rPr>
  </w:style>
  <w:style w:type="paragraph" w:customStyle="1" w:styleId="IEEEParagraph">
    <w:name w:val="IEEE Paragraph"/>
    <w:basedOn w:val="a"/>
    <w:pPr>
      <w:adjustRightInd w:val="0"/>
      <w:ind w:firstLine="216"/>
      <w:jc w:val="both"/>
    </w:pPr>
    <w:rPr>
      <w:lang w:val="en-AU" w:eastAsia="zh-CN"/>
    </w:rPr>
  </w:style>
  <w:style w:type="character" w:customStyle="1" w:styleId="IEEEParagraphChar">
    <w:name w:val="IEEE Paragraph Char"/>
    <w:rPr>
      <w:w w:val="100"/>
      <w:position w:val="-1"/>
      <w:szCs w:val="24"/>
      <w:effect w:val="none"/>
      <w:vertAlign w:val="baseline"/>
      <w:cs w:val="0"/>
      <w:em w:val="none"/>
      <w:lang w:val="en-AU" w:eastAsia="zh-CN"/>
    </w:rPr>
  </w:style>
  <w:style w:type="character" w:styleId="a6">
    <w:name w:val="Hyperlink"/>
    <w:rPr>
      <w:color w:val="0000FF"/>
      <w:w w:val="100"/>
      <w:position w:val="-1"/>
      <w:u w:val="single"/>
      <w:effect w:val="none"/>
      <w:vertAlign w:val="baseline"/>
      <w:cs w:val="0"/>
      <w:em w:val="none"/>
    </w:rPr>
  </w:style>
  <w:style w:type="paragraph" w:customStyle="1" w:styleId="FigureCaption">
    <w:name w:val="Figure Caption"/>
    <w:basedOn w:val="a"/>
    <w:pPr>
      <w:jc w:val="both"/>
    </w:pPr>
    <w:rPr>
      <w:sz w:val="16"/>
      <w:szCs w:val="16"/>
      <w:lang w:val="en-US" w:eastAsia="en-US"/>
    </w:rPr>
  </w:style>
  <w:style w:type="character" w:styleId="a7">
    <w:name w:val="annotation reference"/>
    <w:rPr>
      <w:w w:val="100"/>
      <w:position w:val="-1"/>
      <w:sz w:val="16"/>
      <w:szCs w:val="16"/>
      <w:effect w:val="none"/>
      <w:vertAlign w:val="baseline"/>
      <w:cs w:val="0"/>
      <w:em w:val="none"/>
    </w:rPr>
  </w:style>
  <w:style w:type="paragraph" w:styleId="a8">
    <w:name w:val="annotation text"/>
    <w:basedOn w:val="a"/>
    <w:rPr>
      <w:szCs w:val="20"/>
    </w:rPr>
  </w:style>
  <w:style w:type="character" w:customStyle="1" w:styleId="a9">
    <w:name w:val="Текст примечания Знак"/>
    <w:basedOn w:val="a0"/>
    <w:rPr>
      <w:w w:val="100"/>
      <w:position w:val="-1"/>
      <w:effect w:val="none"/>
      <w:vertAlign w:val="baseline"/>
      <w:cs w:val="0"/>
      <w:em w:val="none"/>
    </w:rPr>
  </w:style>
  <w:style w:type="paragraph" w:styleId="aa">
    <w:name w:val="annotation subject"/>
    <w:basedOn w:val="a8"/>
    <w:next w:val="a8"/>
    <w:rPr>
      <w:b/>
      <w:bCs/>
    </w:rPr>
  </w:style>
  <w:style w:type="character" w:customStyle="1" w:styleId="ab">
    <w:name w:val="Тема примечания Знак"/>
    <w:rPr>
      <w:b/>
      <w:bCs/>
      <w:w w:val="100"/>
      <w:position w:val="-1"/>
      <w:effect w:val="none"/>
      <w:vertAlign w:val="baseline"/>
      <w:cs w:val="0"/>
      <w:em w:val="none"/>
    </w:rPr>
  </w:style>
  <w:style w:type="paragraph" w:styleId="ac">
    <w:name w:val="Balloon Text"/>
    <w:basedOn w:val="a"/>
    <w:rPr>
      <w:rFonts w:ascii="Segoe UI" w:hAnsi="Segoe UI" w:cs="Segoe UI"/>
      <w:sz w:val="18"/>
      <w:szCs w:val="18"/>
    </w:rPr>
  </w:style>
  <w:style w:type="character" w:customStyle="1" w:styleId="ad">
    <w:name w:val="Текст выноски Знак"/>
    <w:rPr>
      <w:rFonts w:ascii="Segoe UI" w:hAnsi="Segoe UI" w:cs="Segoe UI"/>
      <w:w w:val="100"/>
      <w:position w:val="-1"/>
      <w:sz w:val="18"/>
      <w:szCs w:val="18"/>
      <w:effect w:val="none"/>
      <w:vertAlign w:val="baseline"/>
      <w:cs w:val="0"/>
      <w:em w:val="none"/>
    </w:rPr>
  </w:style>
  <w:style w:type="paragraph" w:styleId="ae">
    <w:name w:val="header"/>
    <w:basedOn w:val="a"/>
    <w:pPr>
      <w:tabs>
        <w:tab w:val="center" w:pos="4677"/>
        <w:tab w:val="right" w:pos="9355"/>
      </w:tabs>
    </w:pPr>
  </w:style>
  <w:style w:type="character" w:customStyle="1" w:styleId="af">
    <w:name w:val="Верхний колонтитул Знак"/>
    <w:rPr>
      <w:w w:val="100"/>
      <w:position w:val="-1"/>
      <w:sz w:val="24"/>
      <w:szCs w:val="24"/>
      <w:effect w:val="none"/>
      <w:vertAlign w:val="baseline"/>
      <w:cs w:val="0"/>
      <w:em w:val="none"/>
    </w:rPr>
  </w:style>
  <w:style w:type="paragraph" w:styleId="af0">
    <w:name w:val="footer"/>
    <w:basedOn w:val="a"/>
    <w:pPr>
      <w:tabs>
        <w:tab w:val="center" w:pos="4677"/>
        <w:tab w:val="right" w:pos="9355"/>
      </w:tabs>
    </w:pPr>
  </w:style>
  <w:style w:type="character" w:customStyle="1" w:styleId="af1">
    <w:name w:val="Нижний колонтитул Знак"/>
    <w:rPr>
      <w:w w:val="100"/>
      <w:position w:val="-1"/>
      <w:sz w:val="24"/>
      <w:szCs w:val="24"/>
      <w:effect w:val="none"/>
      <w:vertAlign w:val="baseline"/>
      <w:cs w:val="0"/>
      <w:em w:val="none"/>
    </w:rPr>
  </w:style>
  <w:style w:type="paragraph" w:customStyle="1" w:styleId="topfooter">
    <w:name w:val="top_footer"/>
    <w:basedOn w:val="ae"/>
    <w:rPr>
      <w:sz w:val="16"/>
      <w:lang w:val="en-US"/>
    </w:rPr>
  </w:style>
  <w:style w:type="character" w:customStyle="1" w:styleId="topfooter0">
    <w:name w:val="top_footer Знак"/>
    <w:rPr>
      <w:w w:val="100"/>
      <w:position w:val="-1"/>
      <w:sz w:val="16"/>
      <w:szCs w:val="24"/>
      <w:effect w:val="none"/>
      <w:vertAlign w:val="baseline"/>
      <w:cs w:val="0"/>
      <w:em w:val="none"/>
      <w:lang w:val="en-US"/>
    </w:rPr>
  </w:style>
  <w:style w:type="paragraph" w:customStyle="1" w:styleId="AutorAffiliation">
    <w:name w:val="Autor/Affiliation"/>
    <w:basedOn w:val="a"/>
    <w:pPr>
      <w:jc w:val="center"/>
    </w:pPr>
    <w:rPr>
      <w:sz w:val="22"/>
      <w:szCs w:val="22"/>
      <w:lang w:val="en-US"/>
    </w:rPr>
  </w:style>
  <w:style w:type="character" w:customStyle="1" w:styleId="Title">
    <w:name w:val="Title Знак"/>
    <w:rPr>
      <w:w w:val="100"/>
      <w:position w:val="-1"/>
      <w:sz w:val="48"/>
      <w:szCs w:val="48"/>
      <w:effect w:val="none"/>
      <w:vertAlign w:val="baseline"/>
      <w:cs w:val="0"/>
      <w:em w:val="none"/>
      <w:lang w:val="en-US"/>
    </w:rPr>
  </w:style>
  <w:style w:type="paragraph" w:customStyle="1" w:styleId="Abstract">
    <w:name w:val="Abstract"/>
    <w:basedOn w:val="a"/>
    <w:pPr>
      <w:jc w:val="both"/>
    </w:pPr>
    <w:rPr>
      <w:b/>
      <w:color w:val="000000"/>
      <w:sz w:val="18"/>
      <w:szCs w:val="18"/>
      <w:lang w:val="en-US"/>
    </w:rPr>
  </w:style>
  <w:style w:type="character" w:customStyle="1" w:styleId="AutorAffiliation0">
    <w:name w:val="Autor/Affiliation Знак"/>
    <w:rPr>
      <w:w w:val="100"/>
      <w:position w:val="-1"/>
      <w:sz w:val="22"/>
      <w:szCs w:val="22"/>
      <w:effect w:val="none"/>
      <w:vertAlign w:val="baseline"/>
      <w:cs w:val="0"/>
      <w:em w:val="none"/>
      <w:lang w:val="en-US"/>
    </w:rPr>
  </w:style>
  <w:style w:type="paragraph" w:customStyle="1" w:styleId="papertext">
    <w:name w:val="paper_text"/>
    <w:basedOn w:val="a"/>
    <w:pPr>
      <w:ind w:firstLine="170"/>
      <w:jc w:val="both"/>
    </w:pPr>
    <w:rPr>
      <w:szCs w:val="20"/>
      <w:lang w:val="en-US"/>
    </w:rPr>
  </w:style>
  <w:style w:type="character" w:customStyle="1" w:styleId="Abstract0">
    <w:name w:val="Abstract Знак"/>
    <w:rPr>
      <w:b/>
      <w:color w:val="000000"/>
      <w:w w:val="100"/>
      <w:position w:val="-1"/>
      <w:sz w:val="18"/>
      <w:szCs w:val="18"/>
      <w:effect w:val="none"/>
      <w:vertAlign w:val="baseline"/>
      <w:cs w:val="0"/>
      <w:em w:val="none"/>
      <w:lang w:val="en-US"/>
    </w:rPr>
  </w:style>
  <w:style w:type="paragraph" w:customStyle="1" w:styleId="Sectiontitle">
    <w:name w:val="Section_title"/>
    <w:basedOn w:val="a"/>
    <w:pPr>
      <w:spacing w:before="360" w:after="120"/>
      <w:jc w:val="center"/>
    </w:pPr>
    <w:rPr>
      <w:szCs w:val="20"/>
      <w:lang w:val="en-US"/>
    </w:rPr>
  </w:style>
  <w:style w:type="character" w:customStyle="1" w:styleId="papertext0">
    <w:name w:val="paper_text Знак"/>
    <w:rPr>
      <w:w w:val="100"/>
      <w:position w:val="-1"/>
      <w:effect w:val="none"/>
      <w:vertAlign w:val="baseline"/>
      <w:cs w:val="0"/>
      <w:em w:val="none"/>
      <w:lang w:val="en-US"/>
    </w:rPr>
  </w:style>
  <w:style w:type="paragraph" w:customStyle="1" w:styleId="Subsectiontitle">
    <w:name w:val="Subsection_title"/>
    <w:basedOn w:val="a"/>
    <w:pPr>
      <w:numPr>
        <w:numId w:val="2"/>
      </w:numPr>
      <w:tabs>
        <w:tab w:val="num" w:pos="284"/>
      </w:tabs>
      <w:spacing w:before="240" w:after="120"/>
      <w:ind w:left="0" w:firstLine="0"/>
      <w:jc w:val="both"/>
    </w:pPr>
    <w:rPr>
      <w:i/>
      <w:color w:val="000000"/>
      <w:szCs w:val="20"/>
      <w:lang w:val="en-US"/>
    </w:rPr>
  </w:style>
  <w:style w:type="character" w:customStyle="1" w:styleId="Sectiontitle0">
    <w:name w:val="Section_title Знак"/>
    <w:rPr>
      <w:w w:val="100"/>
      <w:position w:val="-1"/>
      <w:szCs w:val="20"/>
      <w:effect w:val="none"/>
      <w:vertAlign w:val="baseline"/>
      <w:cs w:val="0"/>
      <w:em w:val="none"/>
      <w:lang w:val="en-US"/>
    </w:rPr>
  </w:style>
  <w:style w:type="paragraph" w:customStyle="1" w:styleId="Fig">
    <w:name w:val="Fig"/>
    <w:basedOn w:val="a"/>
    <w:rPr>
      <w:color w:val="000000"/>
      <w:sz w:val="16"/>
      <w:szCs w:val="16"/>
      <w:lang w:val="en-US"/>
    </w:rPr>
  </w:style>
  <w:style w:type="character" w:customStyle="1" w:styleId="Subsectiontitle0">
    <w:name w:val="Subsection_title Знак"/>
    <w:rPr>
      <w:i/>
      <w:color w:val="000000"/>
      <w:w w:val="100"/>
      <w:position w:val="-1"/>
      <w:szCs w:val="20"/>
      <w:effect w:val="none"/>
      <w:vertAlign w:val="baseline"/>
      <w:cs w:val="0"/>
      <w:em w:val="none"/>
      <w:lang w:val="en-US"/>
    </w:rPr>
  </w:style>
  <w:style w:type="paragraph" w:customStyle="1" w:styleId="TABLE">
    <w:name w:val="TABLE"/>
    <w:basedOn w:val="a"/>
    <w:pPr>
      <w:spacing w:before="240"/>
      <w:jc w:val="center"/>
    </w:pPr>
    <w:rPr>
      <w:color w:val="000000"/>
      <w:szCs w:val="20"/>
      <w:lang w:val="en-US"/>
    </w:rPr>
  </w:style>
  <w:style w:type="character" w:customStyle="1" w:styleId="Fig0">
    <w:name w:val="Fig Знак"/>
    <w:rPr>
      <w:color w:val="000000"/>
      <w:w w:val="100"/>
      <w:position w:val="-1"/>
      <w:sz w:val="16"/>
      <w:szCs w:val="16"/>
      <w:effect w:val="none"/>
      <w:vertAlign w:val="baseline"/>
      <w:cs w:val="0"/>
      <w:em w:val="none"/>
      <w:lang w:val="en-US"/>
    </w:rPr>
  </w:style>
  <w:style w:type="paragraph" w:customStyle="1" w:styleId="Reference">
    <w:name w:val="Reference"/>
    <w:basedOn w:val="a"/>
    <w:pPr>
      <w:numPr>
        <w:numId w:val="4"/>
      </w:numPr>
      <w:tabs>
        <w:tab w:val="clear" w:pos="720"/>
      </w:tabs>
      <w:ind w:left="284" w:hanging="284"/>
      <w:jc w:val="both"/>
    </w:pPr>
    <w:rPr>
      <w:sz w:val="16"/>
      <w:szCs w:val="16"/>
      <w:lang w:val="en-US"/>
    </w:rPr>
  </w:style>
  <w:style w:type="character" w:customStyle="1" w:styleId="TABLE0">
    <w:name w:val="TABLE Знак"/>
    <w:rPr>
      <w:color w:val="000000"/>
      <w:w w:val="100"/>
      <w:position w:val="-1"/>
      <w:szCs w:val="20"/>
      <w:effect w:val="none"/>
      <w:vertAlign w:val="baseline"/>
      <w:cs w:val="0"/>
      <w:em w:val="none"/>
      <w:lang w:val="en-US"/>
    </w:rPr>
  </w:style>
  <w:style w:type="paragraph" w:customStyle="1" w:styleId="aboutauthor">
    <w:name w:val="about_author"/>
    <w:basedOn w:val="FigureCaption"/>
    <w:pPr>
      <w:ind w:firstLine="170"/>
    </w:pPr>
  </w:style>
  <w:style w:type="character" w:customStyle="1" w:styleId="Reference0">
    <w:name w:val="Reference Знак"/>
    <w:rPr>
      <w:w w:val="100"/>
      <w:position w:val="-1"/>
      <w:sz w:val="16"/>
      <w:szCs w:val="16"/>
      <w:effect w:val="none"/>
      <w:vertAlign w:val="baseline"/>
      <w:cs w:val="0"/>
      <w:em w:val="none"/>
      <w:lang w:val="en-US"/>
    </w:rPr>
  </w:style>
  <w:style w:type="paragraph" w:customStyle="1" w:styleId="bottomfooter">
    <w:name w:val="bottom_footer"/>
    <w:basedOn w:val="af0"/>
    <w:pPr>
      <w:jc w:val="center"/>
    </w:pPr>
  </w:style>
  <w:style w:type="character" w:customStyle="1" w:styleId="FigureCaption0">
    <w:name w:val="Figure Caption Знак"/>
    <w:rPr>
      <w:w w:val="100"/>
      <w:position w:val="-1"/>
      <w:sz w:val="16"/>
      <w:szCs w:val="16"/>
      <w:effect w:val="none"/>
      <w:vertAlign w:val="baseline"/>
      <w:cs w:val="0"/>
      <w:em w:val="none"/>
      <w:lang w:val="en-US" w:eastAsia="en-US"/>
    </w:rPr>
  </w:style>
  <w:style w:type="character" w:customStyle="1" w:styleId="aboutauthor0">
    <w:name w:val="about_author Знак"/>
    <w:basedOn w:val="FigureCaption0"/>
    <w:rPr>
      <w:w w:val="100"/>
      <w:position w:val="-1"/>
      <w:sz w:val="16"/>
      <w:szCs w:val="16"/>
      <w:effect w:val="none"/>
      <w:vertAlign w:val="baseline"/>
      <w:cs w:val="0"/>
      <w:em w:val="none"/>
      <w:lang w:val="en-US" w:eastAsia="en-US"/>
    </w:rPr>
  </w:style>
  <w:style w:type="paragraph" w:customStyle="1" w:styleId="Membership">
    <w:name w:val="Membership"/>
    <w:basedOn w:val="a"/>
    <w:pPr>
      <w:jc w:val="center"/>
    </w:pPr>
    <w:rPr>
      <w:i/>
      <w:sz w:val="22"/>
      <w:szCs w:val="22"/>
      <w:lang w:val="en-US"/>
    </w:rPr>
  </w:style>
  <w:style w:type="character" w:customStyle="1" w:styleId="bottomfooter0">
    <w:name w:val="bottom_footer Знак"/>
    <w:basedOn w:val="af1"/>
    <w:rPr>
      <w:w w:val="100"/>
      <w:position w:val="-1"/>
      <w:sz w:val="24"/>
      <w:szCs w:val="24"/>
      <w:effect w:val="none"/>
      <w:vertAlign w:val="baseline"/>
      <w:cs w:val="0"/>
      <w:em w:val="none"/>
    </w:rPr>
  </w:style>
  <w:style w:type="character" w:customStyle="1" w:styleId="Membership0">
    <w:name w:val="Membership Знак"/>
    <w:rPr>
      <w:i/>
      <w:w w:val="100"/>
      <w:position w:val="-1"/>
      <w:sz w:val="22"/>
      <w:szCs w:val="22"/>
      <w:effect w:val="none"/>
      <w:vertAlign w:val="baseline"/>
      <w:cs w:val="0"/>
      <w:em w:val="none"/>
      <w:lang w:val="en-US"/>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Cs w:val="24"/>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sz w:val="48"/>
      <w:szCs w:val="48"/>
      <w:lang w:val="en-US"/>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pPr>
      <w:ind w:firstLine="567"/>
      <w:jc w:val="both"/>
    </w:pPr>
    <w:rPr>
      <w:szCs w:val="20"/>
    </w:rPr>
  </w:style>
  <w:style w:type="character" w:customStyle="1" w:styleId="30">
    <w:name w:val="Заголовок 3 Знак"/>
    <w:rPr>
      <w:b/>
      <w:bCs/>
      <w:w w:val="100"/>
      <w:position w:val="-1"/>
      <w:sz w:val="27"/>
      <w:szCs w:val="27"/>
      <w:effect w:val="none"/>
      <w:vertAlign w:val="baseline"/>
      <w:cs w:val="0"/>
      <w:em w:val="none"/>
    </w:rPr>
  </w:style>
  <w:style w:type="paragraph" w:customStyle="1" w:styleId="Text">
    <w:name w:val="Text"/>
    <w:basedOn w:val="a"/>
    <w:pPr>
      <w:widowControl w:val="0"/>
      <w:spacing w:line="252" w:lineRule="auto"/>
      <w:ind w:firstLine="202"/>
      <w:jc w:val="both"/>
    </w:pPr>
    <w:rPr>
      <w:szCs w:val="20"/>
      <w:lang w:val="en-US" w:eastAsia="en-US"/>
    </w:rPr>
  </w:style>
  <w:style w:type="paragraph" w:customStyle="1" w:styleId="IEEEParagraph">
    <w:name w:val="IEEE Paragraph"/>
    <w:basedOn w:val="a"/>
    <w:pPr>
      <w:adjustRightInd w:val="0"/>
      <w:ind w:firstLine="216"/>
      <w:jc w:val="both"/>
    </w:pPr>
    <w:rPr>
      <w:lang w:val="en-AU" w:eastAsia="zh-CN"/>
    </w:rPr>
  </w:style>
  <w:style w:type="character" w:customStyle="1" w:styleId="IEEEParagraphChar">
    <w:name w:val="IEEE Paragraph Char"/>
    <w:rPr>
      <w:w w:val="100"/>
      <w:position w:val="-1"/>
      <w:szCs w:val="24"/>
      <w:effect w:val="none"/>
      <w:vertAlign w:val="baseline"/>
      <w:cs w:val="0"/>
      <w:em w:val="none"/>
      <w:lang w:val="en-AU" w:eastAsia="zh-CN"/>
    </w:rPr>
  </w:style>
  <w:style w:type="character" w:styleId="a6">
    <w:name w:val="Hyperlink"/>
    <w:rPr>
      <w:color w:val="0000FF"/>
      <w:w w:val="100"/>
      <w:position w:val="-1"/>
      <w:u w:val="single"/>
      <w:effect w:val="none"/>
      <w:vertAlign w:val="baseline"/>
      <w:cs w:val="0"/>
      <w:em w:val="none"/>
    </w:rPr>
  </w:style>
  <w:style w:type="paragraph" w:customStyle="1" w:styleId="FigureCaption">
    <w:name w:val="Figure Caption"/>
    <w:basedOn w:val="a"/>
    <w:pPr>
      <w:jc w:val="both"/>
    </w:pPr>
    <w:rPr>
      <w:sz w:val="16"/>
      <w:szCs w:val="16"/>
      <w:lang w:val="en-US" w:eastAsia="en-US"/>
    </w:rPr>
  </w:style>
  <w:style w:type="character" w:styleId="a7">
    <w:name w:val="annotation reference"/>
    <w:rPr>
      <w:w w:val="100"/>
      <w:position w:val="-1"/>
      <w:sz w:val="16"/>
      <w:szCs w:val="16"/>
      <w:effect w:val="none"/>
      <w:vertAlign w:val="baseline"/>
      <w:cs w:val="0"/>
      <w:em w:val="none"/>
    </w:rPr>
  </w:style>
  <w:style w:type="paragraph" w:styleId="a8">
    <w:name w:val="annotation text"/>
    <w:basedOn w:val="a"/>
    <w:rPr>
      <w:szCs w:val="20"/>
    </w:rPr>
  </w:style>
  <w:style w:type="character" w:customStyle="1" w:styleId="a9">
    <w:name w:val="Текст примечания Знак"/>
    <w:basedOn w:val="a0"/>
    <w:rPr>
      <w:w w:val="100"/>
      <w:position w:val="-1"/>
      <w:effect w:val="none"/>
      <w:vertAlign w:val="baseline"/>
      <w:cs w:val="0"/>
      <w:em w:val="none"/>
    </w:rPr>
  </w:style>
  <w:style w:type="paragraph" w:styleId="aa">
    <w:name w:val="annotation subject"/>
    <w:basedOn w:val="a8"/>
    <w:next w:val="a8"/>
    <w:rPr>
      <w:b/>
      <w:bCs/>
    </w:rPr>
  </w:style>
  <w:style w:type="character" w:customStyle="1" w:styleId="ab">
    <w:name w:val="Тема примечания Знак"/>
    <w:rPr>
      <w:b/>
      <w:bCs/>
      <w:w w:val="100"/>
      <w:position w:val="-1"/>
      <w:effect w:val="none"/>
      <w:vertAlign w:val="baseline"/>
      <w:cs w:val="0"/>
      <w:em w:val="none"/>
    </w:rPr>
  </w:style>
  <w:style w:type="paragraph" w:styleId="ac">
    <w:name w:val="Balloon Text"/>
    <w:basedOn w:val="a"/>
    <w:rPr>
      <w:rFonts w:ascii="Segoe UI" w:hAnsi="Segoe UI" w:cs="Segoe UI"/>
      <w:sz w:val="18"/>
      <w:szCs w:val="18"/>
    </w:rPr>
  </w:style>
  <w:style w:type="character" w:customStyle="1" w:styleId="ad">
    <w:name w:val="Текст выноски Знак"/>
    <w:rPr>
      <w:rFonts w:ascii="Segoe UI" w:hAnsi="Segoe UI" w:cs="Segoe UI"/>
      <w:w w:val="100"/>
      <w:position w:val="-1"/>
      <w:sz w:val="18"/>
      <w:szCs w:val="18"/>
      <w:effect w:val="none"/>
      <w:vertAlign w:val="baseline"/>
      <w:cs w:val="0"/>
      <w:em w:val="none"/>
    </w:rPr>
  </w:style>
  <w:style w:type="paragraph" w:styleId="ae">
    <w:name w:val="header"/>
    <w:basedOn w:val="a"/>
    <w:pPr>
      <w:tabs>
        <w:tab w:val="center" w:pos="4677"/>
        <w:tab w:val="right" w:pos="9355"/>
      </w:tabs>
    </w:pPr>
  </w:style>
  <w:style w:type="character" w:customStyle="1" w:styleId="af">
    <w:name w:val="Верхний колонтитул Знак"/>
    <w:rPr>
      <w:w w:val="100"/>
      <w:position w:val="-1"/>
      <w:sz w:val="24"/>
      <w:szCs w:val="24"/>
      <w:effect w:val="none"/>
      <w:vertAlign w:val="baseline"/>
      <w:cs w:val="0"/>
      <w:em w:val="none"/>
    </w:rPr>
  </w:style>
  <w:style w:type="paragraph" w:styleId="af0">
    <w:name w:val="footer"/>
    <w:basedOn w:val="a"/>
    <w:pPr>
      <w:tabs>
        <w:tab w:val="center" w:pos="4677"/>
        <w:tab w:val="right" w:pos="9355"/>
      </w:tabs>
    </w:pPr>
  </w:style>
  <w:style w:type="character" w:customStyle="1" w:styleId="af1">
    <w:name w:val="Нижний колонтитул Знак"/>
    <w:rPr>
      <w:w w:val="100"/>
      <w:position w:val="-1"/>
      <w:sz w:val="24"/>
      <w:szCs w:val="24"/>
      <w:effect w:val="none"/>
      <w:vertAlign w:val="baseline"/>
      <w:cs w:val="0"/>
      <w:em w:val="none"/>
    </w:rPr>
  </w:style>
  <w:style w:type="paragraph" w:customStyle="1" w:styleId="topfooter">
    <w:name w:val="top_footer"/>
    <w:basedOn w:val="ae"/>
    <w:rPr>
      <w:sz w:val="16"/>
      <w:lang w:val="en-US"/>
    </w:rPr>
  </w:style>
  <w:style w:type="character" w:customStyle="1" w:styleId="topfooter0">
    <w:name w:val="top_footer Знак"/>
    <w:rPr>
      <w:w w:val="100"/>
      <w:position w:val="-1"/>
      <w:sz w:val="16"/>
      <w:szCs w:val="24"/>
      <w:effect w:val="none"/>
      <w:vertAlign w:val="baseline"/>
      <w:cs w:val="0"/>
      <w:em w:val="none"/>
      <w:lang w:val="en-US"/>
    </w:rPr>
  </w:style>
  <w:style w:type="paragraph" w:customStyle="1" w:styleId="AutorAffiliation">
    <w:name w:val="Autor/Affiliation"/>
    <w:basedOn w:val="a"/>
    <w:pPr>
      <w:jc w:val="center"/>
    </w:pPr>
    <w:rPr>
      <w:sz w:val="22"/>
      <w:szCs w:val="22"/>
      <w:lang w:val="en-US"/>
    </w:rPr>
  </w:style>
  <w:style w:type="character" w:customStyle="1" w:styleId="Title">
    <w:name w:val="Title Знак"/>
    <w:rPr>
      <w:w w:val="100"/>
      <w:position w:val="-1"/>
      <w:sz w:val="48"/>
      <w:szCs w:val="48"/>
      <w:effect w:val="none"/>
      <w:vertAlign w:val="baseline"/>
      <w:cs w:val="0"/>
      <w:em w:val="none"/>
      <w:lang w:val="en-US"/>
    </w:rPr>
  </w:style>
  <w:style w:type="paragraph" w:customStyle="1" w:styleId="Abstract">
    <w:name w:val="Abstract"/>
    <w:basedOn w:val="a"/>
    <w:pPr>
      <w:jc w:val="both"/>
    </w:pPr>
    <w:rPr>
      <w:b/>
      <w:color w:val="000000"/>
      <w:sz w:val="18"/>
      <w:szCs w:val="18"/>
      <w:lang w:val="en-US"/>
    </w:rPr>
  </w:style>
  <w:style w:type="character" w:customStyle="1" w:styleId="AutorAffiliation0">
    <w:name w:val="Autor/Affiliation Знак"/>
    <w:rPr>
      <w:w w:val="100"/>
      <w:position w:val="-1"/>
      <w:sz w:val="22"/>
      <w:szCs w:val="22"/>
      <w:effect w:val="none"/>
      <w:vertAlign w:val="baseline"/>
      <w:cs w:val="0"/>
      <w:em w:val="none"/>
      <w:lang w:val="en-US"/>
    </w:rPr>
  </w:style>
  <w:style w:type="paragraph" w:customStyle="1" w:styleId="papertext">
    <w:name w:val="paper_text"/>
    <w:basedOn w:val="a"/>
    <w:pPr>
      <w:ind w:firstLine="170"/>
      <w:jc w:val="both"/>
    </w:pPr>
    <w:rPr>
      <w:szCs w:val="20"/>
      <w:lang w:val="en-US"/>
    </w:rPr>
  </w:style>
  <w:style w:type="character" w:customStyle="1" w:styleId="Abstract0">
    <w:name w:val="Abstract Знак"/>
    <w:rPr>
      <w:b/>
      <w:color w:val="000000"/>
      <w:w w:val="100"/>
      <w:position w:val="-1"/>
      <w:sz w:val="18"/>
      <w:szCs w:val="18"/>
      <w:effect w:val="none"/>
      <w:vertAlign w:val="baseline"/>
      <w:cs w:val="0"/>
      <w:em w:val="none"/>
      <w:lang w:val="en-US"/>
    </w:rPr>
  </w:style>
  <w:style w:type="paragraph" w:customStyle="1" w:styleId="Sectiontitle">
    <w:name w:val="Section_title"/>
    <w:basedOn w:val="a"/>
    <w:pPr>
      <w:spacing w:before="360" w:after="120"/>
      <w:jc w:val="center"/>
    </w:pPr>
    <w:rPr>
      <w:szCs w:val="20"/>
      <w:lang w:val="en-US"/>
    </w:rPr>
  </w:style>
  <w:style w:type="character" w:customStyle="1" w:styleId="papertext0">
    <w:name w:val="paper_text Знак"/>
    <w:rPr>
      <w:w w:val="100"/>
      <w:position w:val="-1"/>
      <w:effect w:val="none"/>
      <w:vertAlign w:val="baseline"/>
      <w:cs w:val="0"/>
      <w:em w:val="none"/>
      <w:lang w:val="en-US"/>
    </w:rPr>
  </w:style>
  <w:style w:type="paragraph" w:customStyle="1" w:styleId="Subsectiontitle">
    <w:name w:val="Subsection_title"/>
    <w:basedOn w:val="a"/>
    <w:pPr>
      <w:numPr>
        <w:numId w:val="2"/>
      </w:numPr>
      <w:tabs>
        <w:tab w:val="num" w:pos="284"/>
      </w:tabs>
      <w:spacing w:before="240" w:after="120"/>
      <w:ind w:left="0" w:firstLine="0"/>
      <w:jc w:val="both"/>
    </w:pPr>
    <w:rPr>
      <w:i/>
      <w:color w:val="000000"/>
      <w:szCs w:val="20"/>
      <w:lang w:val="en-US"/>
    </w:rPr>
  </w:style>
  <w:style w:type="character" w:customStyle="1" w:styleId="Sectiontitle0">
    <w:name w:val="Section_title Знак"/>
    <w:rPr>
      <w:w w:val="100"/>
      <w:position w:val="-1"/>
      <w:szCs w:val="20"/>
      <w:effect w:val="none"/>
      <w:vertAlign w:val="baseline"/>
      <w:cs w:val="0"/>
      <w:em w:val="none"/>
      <w:lang w:val="en-US"/>
    </w:rPr>
  </w:style>
  <w:style w:type="paragraph" w:customStyle="1" w:styleId="Fig">
    <w:name w:val="Fig"/>
    <w:basedOn w:val="a"/>
    <w:rPr>
      <w:color w:val="000000"/>
      <w:sz w:val="16"/>
      <w:szCs w:val="16"/>
      <w:lang w:val="en-US"/>
    </w:rPr>
  </w:style>
  <w:style w:type="character" w:customStyle="1" w:styleId="Subsectiontitle0">
    <w:name w:val="Subsection_title Знак"/>
    <w:rPr>
      <w:i/>
      <w:color w:val="000000"/>
      <w:w w:val="100"/>
      <w:position w:val="-1"/>
      <w:szCs w:val="20"/>
      <w:effect w:val="none"/>
      <w:vertAlign w:val="baseline"/>
      <w:cs w:val="0"/>
      <w:em w:val="none"/>
      <w:lang w:val="en-US"/>
    </w:rPr>
  </w:style>
  <w:style w:type="paragraph" w:customStyle="1" w:styleId="TABLE">
    <w:name w:val="TABLE"/>
    <w:basedOn w:val="a"/>
    <w:pPr>
      <w:spacing w:before="240"/>
      <w:jc w:val="center"/>
    </w:pPr>
    <w:rPr>
      <w:color w:val="000000"/>
      <w:szCs w:val="20"/>
      <w:lang w:val="en-US"/>
    </w:rPr>
  </w:style>
  <w:style w:type="character" w:customStyle="1" w:styleId="Fig0">
    <w:name w:val="Fig Знак"/>
    <w:rPr>
      <w:color w:val="000000"/>
      <w:w w:val="100"/>
      <w:position w:val="-1"/>
      <w:sz w:val="16"/>
      <w:szCs w:val="16"/>
      <w:effect w:val="none"/>
      <w:vertAlign w:val="baseline"/>
      <w:cs w:val="0"/>
      <w:em w:val="none"/>
      <w:lang w:val="en-US"/>
    </w:rPr>
  </w:style>
  <w:style w:type="paragraph" w:customStyle="1" w:styleId="Reference">
    <w:name w:val="Reference"/>
    <w:basedOn w:val="a"/>
    <w:pPr>
      <w:numPr>
        <w:numId w:val="4"/>
      </w:numPr>
      <w:tabs>
        <w:tab w:val="clear" w:pos="720"/>
      </w:tabs>
      <w:ind w:left="284" w:hanging="284"/>
      <w:jc w:val="both"/>
    </w:pPr>
    <w:rPr>
      <w:sz w:val="16"/>
      <w:szCs w:val="16"/>
      <w:lang w:val="en-US"/>
    </w:rPr>
  </w:style>
  <w:style w:type="character" w:customStyle="1" w:styleId="TABLE0">
    <w:name w:val="TABLE Знак"/>
    <w:rPr>
      <w:color w:val="000000"/>
      <w:w w:val="100"/>
      <w:position w:val="-1"/>
      <w:szCs w:val="20"/>
      <w:effect w:val="none"/>
      <w:vertAlign w:val="baseline"/>
      <w:cs w:val="0"/>
      <w:em w:val="none"/>
      <w:lang w:val="en-US"/>
    </w:rPr>
  </w:style>
  <w:style w:type="paragraph" w:customStyle="1" w:styleId="aboutauthor">
    <w:name w:val="about_author"/>
    <w:basedOn w:val="FigureCaption"/>
    <w:pPr>
      <w:ind w:firstLine="170"/>
    </w:pPr>
  </w:style>
  <w:style w:type="character" w:customStyle="1" w:styleId="Reference0">
    <w:name w:val="Reference Знак"/>
    <w:rPr>
      <w:w w:val="100"/>
      <w:position w:val="-1"/>
      <w:sz w:val="16"/>
      <w:szCs w:val="16"/>
      <w:effect w:val="none"/>
      <w:vertAlign w:val="baseline"/>
      <w:cs w:val="0"/>
      <w:em w:val="none"/>
      <w:lang w:val="en-US"/>
    </w:rPr>
  </w:style>
  <w:style w:type="paragraph" w:customStyle="1" w:styleId="bottomfooter">
    <w:name w:val="bottom_footer"/>
    <w:basedOn w:val="af0"/>
    <w:pPr>
      <w:jc w:val="center"/>
    </w:pPr>
  </w:style>
  <w:style w:type="character" w:customStyle="1" w:styleId="FigureCaption0">
    <w:name w:val="Figure Caption Знак"/>
    <w:rPr>
      <w:w w:val="100"/>
      <w:position w:val="-1"/>
      <w:sz w:val="16"/>
      <w:szCs w:val="16"/>
      <w:effect w:val="none"/>
      <w:vertAlign w:val="baseline"/>
      <w:cs w:val="0"/>
      <w:em w:val="none"/>
      <w:lang w:val="en-US" w:eastAsia="en-US"/>
    </w:rPr>
  </w:style>
  <w:style w:type="character" w:customStyle="1" w:styleId="aboutauthor0">
    <w:name w:val="about_author Знак"/>
    <w:basedOn w:val="FigureCaption0"/>
    <w:rPr>
      <w:w w:val="100"/>
      <w:position w:val="-1"/>
      <w:sz w:val="16"/>
      <w:szCs w:val="16"/>
      <w:effect w:val="none"/>
      <w:vertAlign w:val="baseline"/>
      <w:cs w:val="0"/>
      <w:em w:val="none"/>
      <w:lang w:val="en-US" w:eastAsia="en-US"/>
    </w:rPr>
  </w:style>
  <w:style w:type="paragraph" w:customStyle="1" w:styleId="Membership">
    <w:name w:val="Membership"/>
    <w:basedOn w:val="a"/>
    <w:pPr>
      <w:jc w:val="center"/>
    </w:pPr>
    <w:rPr>
      <w:i/>
      <w:sz w:val="22"/>
      <w:szCs w:val="22"/>
      <w:lang w:val="en-US"/>
    </w:rPr>
  </w:style>
  <w:style w:type="character" w:customStyle="1" w:styleId="bottomfooter0">
    <w:name w:val="bottom_footer Знак"/>
    <w:basedOn w:val="af1"/>
    <w:rPr>
      <w:w w:val="100"/>
      <w:position w:val="-1"/>
      <w:sz w:val="24"/>
      <w:szCs w:val="24"/>
      <w:effect w:val="none"/>
      <w:vertAlign w:val="baseline"/>
      <w:cs w:val="0"/>
      <w:em w:val="none"/>
    </w:rPr>
  </w:style>
  <w:style w:type="character" w:customStyle="1" w:styleId="Membership0">
    <w:name w:val="Membership Знак"/>
    <w:rPr>
      <w:i/>
      <w:w w:val="100"/>
      <w:position w:val="-1"/>
      <w:sz w:val="22"/>
      <w:szCs w:val="22"/>
      <w:effect w:val="none"/>
      <w:vertAlign w:val="baseline"/>
      <w:cs w:val="0"/>
      <w:em w:val="none"/>
      <w:lang w:val="en-US"/>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_____Microsoft_Excel_97-20031.xls"/><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eWneeJ5fzjbRabluSI6dymbPg==">AMUW2mXiF54p30tWB2oeys4f3Or3m42yEjtf20h0FSss5gRIfLaRw+iOzMh4wseE8ugAgsRr6/u8Xd6kU6xZY+1Q5MYyrxzVMutlyKzkxNBhMS5pl4DkDZfLy5xl+2+Mfi3us13KYkuw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2312</Words>
  <Characters>13180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dc:creator>
  <cp:lastModifiedBy>user</cp:lastModifiedBy>
  <cp:revision>2</cp:revision>
  <dcterms:created xsi:type="dcterms:W3CDTF">2020-01-31T03:39:00Z</dcterms:created>
  <dcterms:modified xsi:type="dcterms:W3CDTF">2020-01-31T03:39:00Z</dcterms:modified>
</cp:coreProperties>
</file>