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6A" w:rsidRPr="007D4ADB" w:rsidRDefault="00151A6A" w:rsidP="00151A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ПОВЫШЕНИЕ ЭНЕРГОЭФФЕКТИВНОСТИ АВТОНОМНЫХ</w:t>
      </w:r>
      <w:r w:rsidR="001C225F"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>ОБЪЕКТОВ НА БАЗЕ ВОЗОБНОВЛЯЕМЫХ ИСТОЧНИКОВ</w:t>
      </w:r>
      <w:r w:rsidR="001C225F"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>ЭНЕРГИИ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151A6A" w:rsidRPr="007D4ADB" w:rsidRDefault="00151A6A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курсив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51A6A" w:rsidRPr="007D4ADB" w:rsidRDefault="00151A6A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 на русском языке 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полужирный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 и аннотацию на ру</w:t>
      </w:r>
      <w:r w:rsidRPr="00151A6A">
        <w:rPr>
          <w:rFonts w:ascii="Times New Roman" w:hAnsi="Times New Roman" w:cs="Times New Roman"/>
          <w:sz w:val="20"/>
          <w:szCs w:val="20"/>
        </w:rPr>
        <w:t>с</w:t>
      </w:r>
      <w:r w:rsidRPr="00151A6A">
        <w:rPr>
          <w:rFonts w:ascii="Times New Roman" w:hAnsi="Times New Roman" w:cs="Times New Roman"/>
          <w:sz w:val="20"/>
          <w:szCs w:val="20"/>
        </w:rPr>
        <w:t>ском языке. В научной работе необходимо сформулировать проблемы, отразить объект исследования, достигнутый уровень процесса иссл</w:t>
      </w:r>
      <w:r w:rsidRPr="00151A6A">
        <w:rPr>
          <w:rFonts w:ascii="Times New Roman" w:hAnsi="Times New Roman" w:cs="Times New Roman"/>
          <w:sz w:val="20"/>
          <w:szCs w:val="20"/>
        </w:rPr>
        <w:t>е</w:t>
      </w:r>
      <w:r w:rsidRPr="00151A6A">
        <w:rPr>
          <w:rFonts w:ascii="Times New Roman" w:hAnsi="Times New Roman" w:cs="Times New Roman"/>
          <w:sz w:val="20"/>
          <w:szCs w:val="20"/>
        </w:rPr>
        <w:t>дования, новизну результатов, область их применения.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1A6A">
        <w:rPr>
          <w:rFonts w:ascii="Times New Roman" w:hAnsi="Times New Roman" w:cs="Times New Roman"/>
          <w:sz w:val="20"/>
          <w:szCs w:val="20"/>
        </w:rPr>
        <w:t>Научная работа должна быть оформлена, исходя из прилагаемых требований: объем –</w:t>
      </w:r>
      <w:r>
        <w:rPr>
          <w:rFonts w:ascii="Times New Roman" w:hAnsi="Times New Roman" w:cs="Times New Roman"/>
          <w:sz w:val="20"/>
          <w:szCs w:val="20"/>
        </w:rPr>
        <w:t xml:space="preserve"> не более </w:t>
      </w:r>
      <w:r w:rsidRPr="00151A6A">
        <w:rPr>
          <w:rFonts w:ascii="Times New Roman" w:hAnsi="Times New Roman" w:cs="Times New Roman"/>
          <w:sz w:val="20"/>
          <w:szCs w:val="20"/>
        </w:rPr>
        <w:t xml:space="preserve">2 страниц, формат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А5 (</w:t>
      </w:r>
      <w:smartTag w:uri="urn:schemas-microsoft-com:office:smarttags" w:element="metricconverter">
        <w:smartTagPr>
          <w:attr w:name="ProductID" w:val="148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), шрифт –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одинарный, с автоматическим переносом; абзац: отступ – </w:t>
      </w:r>
      <w:smartTag w:uri="urn:schemas-microsoft-com:office:smarttags" w:element="metricconverter">
        <w:smartTagPr>
          <w:attr w:name="ProductID" w:val="5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, интервал перед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0, после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0; поле: сверху и сн</w:t>
      </w:r>
      <w:r w:rsidRPr="00151A6A">
        <w:rPr>
          <w:rFonts w:ascii="Times New Roman" w:hAnsi="Times New Roman" w:cs="Times New Roman"/>
          <w:sz w:val="20"/>
          <w:szCs w:val="20"/>
        </w:rPr>
        <w:t>и</w:t>
      </w:r>
      <w:r w:rsidRPr="00151A6A">
        <w:rPr>
          <w:rFonts w:ascii="Times New Roman" w:hAnsi="Times New Roman" w:cs="Times New Roman"/>
          <w:sz w:val="20"/>
          <w:szCs w:val="20"/>
        </w:rPr>
        <w:t xml:space="preserve">зу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151A6A">
        <w:rPr>
          <w:rFonts w:ascii="Times New Roman" w:hAnsi="Times New Roman" w:cs="Times New Roman"/>
          <w:sz w:val="20"/>
          <w:szCs w:val="20"/>
        </w:rPr>
        <w:t xml:space="preserve"> слева и справа – </w:t>
      </w:r>
      <w:smartTag w:uri="urn:schemas-microsoft-com:office:smarttags" w:element="metricconverter">
        <w:smartTagPr>
          <w:attr w:name="ProductID" w:val="2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; ориентация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книжная. Это треб</w:t>
      </w:r>
      <w:r w:rsidRPr="00151A6A">
        <w:rPr>
          <w:rFonts w:ascii="Times New Roman" w:hAnsi="Times New Roman" w:cs="Times New Roman"/>
          <w:sz w:val="20"/>
          <w:szCs w:val="20"/>
        </w:rPr>
        <w:t>о</w:t>
      </w:r>
      <w:r w:rsidRPr="00151A6A">
        <w:rPr>
          <w:rFonts w:ascii="Times New Roman" w:hAnsi="Times New Roman" w:cs="Times New Roman"/>
          <w:sz w:val="20"/>
          <w:szCs w:val="20"/>
        </w:rPr>
        <w:t xml:space="preserve">вание распространяется на все элементы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151A6A">
        <w:rPr>
          <w:rFonts w:ascii="Times New Roman" w:hAnsi="Times New Roman" w:cs="Times New Roman"/>
          <w:sz w:val="20"/>
          <w:szCs w:val="20"/>
        </w:rPr>
        <w:t xml:space="preserve"> (текст, элементы р</w:t>
      </w:r>
      <w:r w:rsidRPr="00151A6A">
        <w:rPr>
          <w:rFonts w:ascii="Times New Roman" w:hAnsi="Times New Roman" w:cs="Times New Roman"/>
          <w:sz w:val="20"/>
          <w:szCs w:val="20"/>
        </w:rPr>
        <w:t>и</w:t>
      </w:r>
      <w:r w:rsidRPr="00151A6A">
        <w:rPr>
          <w:rFonts w:ascii="Times New Roman" w:hAnsi="Times New Roman" w:cs="Times New Roman"/>
          <w:sz w:val="20"/>
          <w:szCs w:val="20"/>
        </w:rPr>
        <w:t>сунков, формулы, таблицы). Номера ссылок на литературу указываю</w:t>
      </w:r>
      <w:r w:rsidRPr="00151A6A">
        <w:rPr>
          <w:rFonts w:ascii="Times New Roman" w:hAnsi="Times New Roman" w:cs="Times New Roman"/>
          <w:sz w:val="20"/>
          <w:szCs w:val="20"/>
        </w:rPr>
        <w:t>т</w:t>
      </w:r>
      <w:r w:rsidRPr="00151A6A">
        <w:rPr>
          <w:rFonts w:ascii="Times New Roman" w:hAnsi="Times New Roman" w:cs="Times New Roman"/>
          <w:sz w:val="20"/>
          <w:szCs w:val="20"/>
        </w:rPr>
        <w:t>ся в квадратных скобках в соответствие с ГОСТ 7.0.5–2008.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В научной работе не должно быть постраничных сносок. В кач</w:t>
      </w:r>
      <w:r w:rsidRPr="00151A6A">
        <w:rPr>
          <w:rFonts w:ascii="Times New Roman" w:hAnsi="Times New Roman" w:cs="Times New Roman"/>
          <w:sz w:val="20"/>
          <w:szCs w:val="20"/>
        </w:rPr>
        <w:t>е</w:t>
      </w:r>
      <w:r w:rsidRPr="00151A6A">
        <w:rPr>
          <w:rFonts w:ascii="Times New Roman" w:hAnsi="Times New Roman" w:cs="Times New Roman"/>
          <w:sz w:val="20"/>
          <w:szCs w:val="20"/>
        </w:rPr>
        <w:t xml:space="preserve">стве редактора формул необходимо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Equation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151A6A">
        <w:rPr>
          <w:rFonts w:ascii="Times New Roman" w:hAnsi="Times New Roman" w:cs="Times New Roman"/>
          <w:sz w:val="20"/>
          <w:szCs w:val="20"/>
        </w:rPr>
        <w:t xml:space="preserve">2.0. Формулы выполняются курсивом,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центруются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>, отделяю</w:t>
      </w:r>
      <w:r w:rsidRPr="00151A6A">
        <w:rPr>
          <w:rFonts w:ascii="Times New Roman" w:hAnsi="Times New Roman" w:cs="Times New Roman"/>
          <w:sz w:val="20"/>
          <w:szCs w:val="20"/>
        </w:rPr>
        <w:t>т</w:t>
      </w:r>
      <w:r w:rsidRPr="00151A6A">
        <w:rPr>
          <w:rFonts w:ascii="Times New Roman" w:hAnsi="Times New Roman" w:cs="Times New Roman"/>
          <w:sz w:val="20"/>
          <w:szCs w:val="20"/>
        </w:rPr>
        <w:t>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Над таблицей должен быть указан заголовок, выравнивание по </w:t>
      </w:r>
      <w:r w:rsidR="00067A9B">
        <w:rPr>
          <w:rFonts w:ascii="Times New Roman" w:hAnsi="Times New Roman" w:cs="Times New Roman"/>
          <w:sz w:val="20"/>
          <w:szCs w:val="20"/>
        </w:rPr>
        <w:t>левому</w:t>
      </w:r>
      <w:bookmarkStart w:id="0" w:name="_GoBack"/>
      <w:bookmarkEnd w:id="0"/>
      <w:r w:rsidRPr="00151A6A">
        <w:rPr>
          <w:rFonts w:ascii="Times New Roman" w:hAnsi="Times New Roman" w:cs="Times New Roman"/>
          <w:sz w:val="20"/>
          <w:szCs w:val="20"/>
        </w:rPr>
        <w:t xml:space="preserve"> краю: </w:t>
      </w:r>
    </w:p>
    <w:p w:rsidR="00151A6A" w:rsidRPr="00151A6A" w:rsidRDefault="00151A6A" w:rsidP="0006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Таблица 1 – Название таблицы</w:t>
      </w:r>
    </w:p>
    <w:p w:rsidR="00151A6A" w:rsidRPr="00151A6A" w:rsidRDefault="00151A6A" w:rsidP="00151A6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Под рисунком делается подпись, выравнивание по центру:</w:t>
      </w:r>
    </w:p>
    <w:p w:rsidR="00151A6A" w:rsidRPr="00151A6A" w:rsidRDefault="00151A6A" w:rsidP="00151A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lastRenderedPageBreak/>
        <w:t>Рисунок 1 – Название рисунка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Число авторов одной научной работы не должно быть больше трех.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151A6A" w:rsidRPr="007D4ADB" w:rsidRDefault="00151A6A" w:rsidP="001C2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>, 1998. – 400 с.</w:t>
      </w:r>
    </w:p>
    <w:p w:rsidR="008C043F" w:rsidRDefault="00151A6A" w:rsidP="001C225F">
      <w:pPr>
        <w:jc w:val="both"/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</w:t>
      </w:r>
      <w:r w:rsidRPr="007D4ADB">
        <w:rPr>
          <w:rFonts w:ascii="Times New Roman" w:hAnsi="Times New Roman" w:cs="Times New Roman"/>
          <w:sz w:val="20"/>
          <w:szCs w:val="20"/>
        </w:rPr>
        <w:t>о</w:t>
      </w:r>
      <w:r w:rsidRPr="007D4ADB">
        <w:rPr>
          <w:rFonts w:ascii="Times New Roman" w:hAnsi="Times New Roman" w:cs="Times New Roman"/>
          <w:sz w:val="20"/>
          <w:szCs w:val="20"/>
        </w:rPr>
        <w:t xml:space="preserve">сти материалов.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sectPr w:rsidR="008C043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A"/>
    <w:rsid w:val="00067A9B"/>
    <w:rsid w:val="00151A6A"/>
    <w:rsid w:val="001C225F"/>
    <w:rsid w:val="003115D2"/>
    <w:rsid w:val="008C043F"/>
    <w:rsid w:val="00B62789"/>
    <w:rsid w:val="00F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9326-9043-4B79-9FA0-86D0C18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4</cp:revision>
  <dcterms:created xsi:type="dcterms:W3CDTF">2018-03-30T07:52:00Z</dcterms:created>
  <dcterms:modified xsi:type="dcterms:W3CDTF">2020-03-05T07:28:00Z</dcterms:modified>
</cp:coreProperties>
</file>