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93" w:rsidRDefault="00EE7D81" w:rsidP="002B45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773993" w:rsidRPr="007739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Новейшая тектоника и ее связь с нефтегазоносностью на территории Башкортостана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22B79" w:rsidRDefault="00EE7D81" w:rsidP="002B453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Калинина Н.С., студентка 3 курса кафедры динамической геологии. </w:t>
      </w:r>
    </w:p>
    <w:p w:rsidR="00773993" w:rsidRPr="002B453D" w:rsidRDefault="00773993" w:rsidP="00B22B79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="00EE7D81"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</w:t>
      </w:r>
      <w:r w:rsid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-м</w:t>
      </w:r>
      <w:r w:rsid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</w:t>
      </w:r>
      <w:r w:rsid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в.н.с</w:t>
      </w:r>
      <w:r w:rsidR="00EE7D81"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Зайцев В</w:t>
      </w:r>
      <w:r w:rsidR="00EE7D81"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А</w:t>
      </w:r>
      <w:r w:rsidR="00EE7D81" w:rsidRPr="00EE7D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06D87" w:rsidRPr="009E00B3" w:rsidRDefault="00F202E3" w:rsidP="00D06D8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зучение </w:t>
      </w:r>
      <w:r>
        <w:rPr>
          <w:rFonts w:ascii="Times New Roman" w:hAnsi="Times New Roman" w:cs="Times New Roman"/>
          <w:sz w:val="24"/>
          <w:szCs w:val="24"/>
        </w:rPr>
        <w:t>нетектонической активности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 нефте</w:t>
      </w:r>
      <w:r w:rsidR="0022661B">
        <w:rPr>
          <w:rFonts w:ascii="Times New Roman" w:hAnsi="Times New Roman" w:cs="Times New Roman"/>
          <w:sz w:val="24"/>
          <w:szCs w:val="24"/>
        </w:rPr>
        <w:t>газоносных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 районов </w:t>
      </w:r>
      <w:r w:rsidR="00223148">
        <w:rPr>
          <w:rFonts w:ascii="Times New Roman" w:hAnsi="Times New Roman" w:cs="Times New Roman"/>
          <w:sz w:val="24"/>
          <w:szCs w:val="24"/>
        </w:rPr>
        <w:t>актуально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22661B">
        <w:rPr>
          <w:rFonts w:ascii="Times New Roman" w:hAnsi="Times New Roman" w:cs="Times New Roman"/>
          <w:sz w:val="24"/>
          <w:szCs w:val="24"/>
        </w:rPr>
        <w:t>, так как способствует выявлению связей новейших движений с сохранностью месторождений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. Территория Башкортостана </w:t>
      </w:r>
      <w:r w:rsidR="0022661B">
        <w:rPr>
          <w:rFonts w:ascii="Times New Roman" w:hAnsi="Times New Roman" w:cs="Times New Roman"/>
          <w:sz w:val="24"/>
          <w:szCs w:val="24"/>
        </w:rPr>
        <w:t>является</w:t>
      </w:r>
      <w:r w:rsidR="000604D8">
        <w:rPr>
          <w:rFonts w:ascii="Times New Roman" w:hAnsi="Times New Roman" w:cs="Times New Roman"/>
          <w:sz w:val="24"/>
          <w:szCs w:val="24"/>
        </w:rPr>
        <w:t xml:space="preserve"> од</w:t>
      </w:r>
      <w:r w:rsidR="0022661B">
        <w:rPr>
          <w:rFonts w:ascii="Times New Roman" w:hAnsi="Times New Roman" w:cs="Times New Roman"/>
          <w:sz w:val="24"/>
          <w:szCs w:val="24"/>
        </w:rPr>
        <w:t>ним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 из старейших нефтедобывающих районов</w:t>
      </w:r>
      <w:r w:rsidR="000604D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604D8" w:rsidRPr="000604D8">
        <w:rPr>
          <w:rFonts w:ascii="Times New Roman" w:hAnsi="Times New Roman" w:cs="Times New Roman"/>
          <w:sz w:val="24"/>
          <w:szCs w:val="24"/>
        </w:rPr>
        <w:t xml:space="preserve">. 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Исследуемая область представляет собой платформенную часть </w:t>
      </w:r>
      <w:r w:rsidR="00993B7C">
        <w:rPr>
          <w:rFonts w:ascii="Times New Roman" w:hAnsi="Times New Roman" w:cs="Times New Roman"/>
          <w:sz w:val="24"/>
          <w:szCs w:val="24"/>
        </w:rPr>
        <w:t>р</w:t>
      </w:r>
      <w:r w:rsidR="008A6C63">
        <w:rPr>
          <w:rFonts w:ascii="Times New Roman" w:hAnsi="Times New Roman" w:cs="Times New Roman"/>
          <w:sz w:val="24"/>
          <w:szCs w:val="24"/>
        </w:rPr>
        <w:t>егиона</w:t>
      </w:r>
      <w:r w:rsidR="00223148">
        <w:rPr>
          <w:rFonts w:ascii="Times New Roman" w:hAnsi="Times New Roman" w:cs="Times New Roman"/>
          <w:sz w:val="24"/>
          <w:szCs w:val="24"/>
        </w:rPr>
        <w:t xml:space="preserve">, </w:t>
      </w:r>
      <w:r w:rsidR="00D06D87" w:rsidRPr="00773993">
        <w:rPr>
          <w:rFonts w:ascii="Times New Roman" w:hAnsi="Times New Roman" w:cs="Times New Roman"/>
          <w:sz w:val="24"/>
          <w:szCs w:val="24"/>
        </w:rPr>
        <w:t>примык</w:t>
      </w:r>
      <w:r w:rsidR="00223148">
        <w:rPr>
          <w:rFonts w:ascii="Times New Roman" w:hAnsi="Times New Roman" w:cs="Times New Roman"/>
          <w:sz w:val="24"/>
          <w:szCs w:val="24"/>
        </w:rPr>
        <w:t>ающую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к территории Южно-Уральских гор. </w:t>
      </w:r>
      <w:r w:rsidR="00D0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87" w:rsidRDefault="008558A4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ель данной работы: установить связь между новейшей тектоникой и нефтегазоносностью </w:t>
      </w:r>
      <w:r w:rsidR="00223148">
        <w:rPr>
          <w:rFonts w:ascii="Times New Roman" w:hAnsi="Times New Roman" w:cs="Times New Roman"/>
          <w:sz w:val="24"/>
          <w:szCs w:val="24"/>
        </w:rPr>
        <w:t xml:space="preserve">на </w:t>
      </w:r>
      <w:r w:rsidR="00773993" w:rsidRPr="00773993">
        <w:rPr>
          <w:rFonts w:ascii="Times New Roman" w:hAnsi="Times New Roman" w:cs="Times New Roman"/>
          <w:sz w:val="24"/>
          <w:szCs w:val="24"/>
        </w:rPr>
        <w:t>территории Башкортостана.</w:t>
      </w:r>
      <w:r w:rsidR="00D0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87" w:rsidRPr="00773993" w:rsidRDefault="00773993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93">
        <w:rPr>
          <w:rFonts w:ascii="Times New Roman" w:hAnsi="Times New Roman" w:cs="Times New Roman"/>
          <w:sz w:val="24"/>
          <w:szCs w:val="24"/>
        </w:rPr>
        <w:t>Для достижения данной цели был</w:t>
      </w:r>
      <w:r w:rsidR="0022661B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Pr="00773993">
        <w:rPr>
          <w:rFonts w:ascii="Times New Roman" w:hAnsi="Times New Roman" w:cs="Times New Roman"/>
          <w:sz w:val="24"/>
          <w:szCs w:val="24"/>
        </w:rPr>
        <w:t xml:space="preserve"> </w:t>
      </w:r>
      <w:r w:rsidR="0022661B">
        <w:rPr>
          <w:rFonts w:ascii="Times New Roman" w:hAnsi="Times New Roman" w:cs="Times New Roman"/>
          <w:sz w:val="24"/>
          <w:szCs w:val="24"/>
        </w:rPr>
        <w:t>ряд научных задач</w:t>
      </w:r>
      <w:r w:rsidR="00D06D87">
        <w:rPr>
          <w:rFonts w:ascii="Times New Roman" w:hAnsi="Times New Roman" w:cs="Times New Roman"/>
          <w:sz w:val="24"/>
          <w:szCs w:val="24"/>
        </w:rPr>
        <w:t xml:space="preserve">, </w:t>
      </w:r>
      <w:r w:rsidR="00D06D87" w:rsidRPr="0022661B">
        <w:rPr>
          <w:rFonts w:ascii="Times New Roman" w:hAnsi="Times New Roman" w:cs="Times New Roman"/>
          <w:sz w:val="24"/>
          <w:szCs w:val="24"/>
        </w:rPr>
        <w:t>для решения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</w:t>
      </w:r>
      <w:r w:rsidR="00D06D87">
        <w:rPr>
          <w:rFonts w:ascii="Times New Roman" w:hAnsi="Times New Roman" w:cs="Times New Roman"/>
          <w:sz w:val="24"/>
          <w:szCs w:val="24"/>
        </w:rPr>
        <w:t>которых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использовался комплекс методов, в том числе структурно-геоморфологический, морфометрический методы, линеаментный анализ - </w:t>
      </w:r>
      <w:r w:rsidR="00D06D87" w:rsidRPr="00773993">
        <w:rPr>
          <w:rFonts w:ascii="Times New Roman" w:hAnsi="Times New Roman" w:cs="Times New Roman"/>
          <w:sz w:val="24"/>
          <w:szCs w:val="24"/>
          <w:lang w:val="en-US"/>
        </w:rPr>
        <w:t>LESSA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(Lineament Extraction a</w:t>
      </w:r>
      <w:r w:rsidR="00D06D87">
        <w:rPr>
          <w:rFonts w:ascii="Times New Roman" w:hAnsi="Times New Roman" w:cs="Times New Roman"/>
          <w:sz w:val="24"/>
          <w:szCs w:val="24"/>
        </w:rPr>
        <w:t>nd Stripe Statistical Analysis) и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статистический анализ.</w:t>
      </w:r>
    </w:p>
    <w:p w:rsidR="008A6C63" w:rsidRDefault="00F202E3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2E3">
        <w:rPr>
          <w:rFonts w:ascii="Times New Roman" w:hAnsi="Times New Roman" w:cs="Times New Roman"/>
          <w:sz w:val="24"/>
          <w:szCs w:val="24"/>
        </w:rPr>
        <w:t>С помощью структурно-геоморфологического метода</w:t>
      </w:r>
      <w:r w:rsidR="008A6C63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202E3">
        <w:rPr>
          <w:rFonts w:ascii="Times New Roman" w:hAnsi="Times New Roman" w:cs="Times New Roman"/>
          <w:sz w:val="24"/>
          <w:szCs w:val="24"/>
        </w:rPr>
        <w:t xml:space="preserve"> </w:t>
      </w:r>
      <w:r w:rsidR="00773993" w:rsidRPr="00F202E3">
        <w:rPr>
          <w:rFonts w:ascii="Times New Roman" w:hAnsi="Times New Roman" w:cs="Times New Roman"/>
          <w:sz w:val="24"/>
          <w:szCs w:val="24"/>
        </w:rPr>
        <w:t>выявлен</w:t>
      </w:r>
      <w:r w:rsidR="00B22B79" w:rsidRPr="00F202E3">
        <w:rPr>
          <w:rFonts w:ascii="Times New Roman" w:hAnsi="Times New Roman" w:cs="Times New Roman"/>
          <w:sz w:val="24"/>
          <w:szCs w:val="24"/>
        </w:rPr>
        <w:t>ы</w:t>
      </w:r>
      <w:r w:rsidR="00773993" w:rsidRPr="00F20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«слабые зоны», которые</w:t>
      </w:r>
      <w:r w:rsidRPr="00F202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="008A6C63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проверены и дополнены с помощью автоматизированного дешифрирования в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LESSA</w:t>
      </w:r>
      <w:r w:rsidRPr="002B453D">
        <w:rPr>
          <w:rFonts w:ascii="Times New Roman" w:hAnsi="Times New Roman" w:cs="Times New Roman"/>
          <w:sz w:val="24"/>
          <w:szCs w:val="24"/>
        </w:rPr>
        <w:t>.</w:t>
      </w:r>
      <w:r w:rsidR="00D0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E3" w:rsidRPr="00D06D87" w:rsidRDefault="008A6C63" w:rsidP="008A6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67F2">
        <w:rPr>
          <w:rFonts w:ascii="Times New Roman" w:hAnsi="Times New Roman" w:cs="Times New Roman"/>
          <w:sz w:val="24"/>
          <w:szCs w:val="24"/>
        </w:rPr>
        <w:t xml:space="preserve">изучаемой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5A6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202E3">
        <w:rPr>
          <w:rFonts w:ascii="Times New Roman" w:hAnsi="Times New Roman" w:cs="Times New Roman"/>
          <w:sz w:val="24"/>
          <w:szCs w:val="24"/>
        </w:rPr>
        <w:t>контурены</w:t>
      </w:r>
      <w:r w:rsidR="00F202E3" w:rsidRPr="00F202E3">
        <w:rPr>
          <w:rFonts w:ascii="Times New Roman" w:hAnsi="Times New Roman" w:cs="Times New Roman"/>
          <w:sz w:val="24"/>
          <w:szCs w:val="24"/>
        </w:rPr>
        <w:t xml:space="preserve"> региональные и локальные поднятия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6D87">
        <w:rPr>
          <w:rFonts w:ascii="Times New Roman" w:hAnsi="Times New Roman" w:cs="Times New Roman"/>
          <w:sz w:val="24"/>
          <w:szCs w:val="24"/>
        </w:rPr>
        <w:t xml:space="preserve"> </w:t>
      </w:r>
      <w:r w:rsidR="005A67F2">
        <w:rPr>
          <w:rFonts w:ascii="Times New Roman" w:hAnsi="Times New Roman" w:cs="Times New Roman"/>
          <w:sz w:val="24"/>
          <w:szCs w:val="24"/>
        </w:rPr>
        <w:t>При этом д</w:t>
      </w:r>
      <w:r w:rsidR="00F202E3" w:rsidRPr="00D06D87">
        <w:rPr>
          <w:rFonts w:ascii="Times New Roman" w:hAnsi="Times New Roman" w:cs="Times New Roman"/>
          <w:sz w:val="24"/>
          <w:szCs w:val="24"/>
        </w:rPr>
        <w:t xml:space="preserve">ля каждого из 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F202E3" w:rsidRPr="00D06D87">
        <w:rPr>
          <w:rFonts w:ascii="Times New Roman" w:hAnsi="Times New Roman" w:cs="Times New Roman"/>
          <w:sz w:val="24"/>
          <w:szCs w:val="24"/>
        </w:rPr>
        <w:t>поднятий были</w:t>
      </w:r>
      <w:r w:rsidR="00B22B79" w:rsidRPr="00D06D87">
        <w:rPr>
          <w:rFonts w:ascii="Times New Roman" w:hAnsi="Times New Roman" w:cs="Times New Roman"/>
          <w:sz w:val="24"/>
          <w:szCs w:val="24"/>
        </w:rPr>
        <w:t xml:space="preserve"> рассчитаны</w:t>
      </w:r>
      <w:r w:rsidR="00773993" w:rsidRPr="00D06D8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B22B79" w:rsidRPr="00D06D87">
        <w:rPr>
          <w:rFonts w:ascii="Times New Roman" w:hAnsi="Times New Roman" w:cs="Times New Roman"/>
          <w:sz w:val="24"/>
          <w:szCs w:val="24"/>
        </w:rPr>
        <w:t>е</w:t>
      </w:r>
      <w:r w:rsidR="00773993" w:rsidRPr="00D06D87">
        <w:rPr>
          <w:rFonts w:ascii="Times New Roman" w:hAnsi="Times New Roman" w:cs="Times New Roman"/>
          <w:sz w:val="24"/>
          <w:szCs w:val="24"/>
        </w:rPr>
        <w:t xml:space="preserve"> морфометрически</w:t>
      </w:r>
      <w:r w:rsidR="00B22B79" w:rsidRPr="00D06D87">
        <w:rPr>
          <w:rFonts w:ascii="Times New Roman" w:hAnsi="Times New Roman" w:cs="Times New Roman"/>
          <w:sz w:val="24"/>
          <w:szCs w:val="24"/>
        </w:rPr>
        <w:t>е</w:t>
      </w:r>
      <w:r w:rsidR="00773993" w:rsidRPr="00D06D87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22B79" w:rsidRPr="00D06D87">
        <w:rPr>
          <w:rFonts w:ascii="Times New Roman" w:hAnsi="Times New Roman" w:cs="Times New Roman"/>
          <w:sz w:val="24"/>
          <w:szCs w:val="24"/>
        </w:rPr>
        <w:t>ы</w:t>
      </w:r>
      <w:r w:rsidR="00F202E3" w:rsidRPr="00D06D87">
        <w:rPr>
          <w:rFonts w:ascii="Times New Roman" w:hAnsi="Times New Roman" w:cs="Times New Roman"/>
          <w:sz w:val="24"/>
          <w:szCs w:val="24"/>
        </w:rPr>
        <w:t>, в том числе максимальные зна</w:t>
      </w:r>
      <w:r w:rsidR="005A67F2">
        <w:rPr>
          <w:rFonts w:ascii="Times New Roman" w:hAnsi="Times New Roman" w:cs="Times New Roman"/>
          <w:sz w:val="24"/>
          <w:szCs w:val="24"/>
        </w:rPr>
        <w:t>чения вертикального расчленения</w:t>
      </w:r>
      <w:r w:rsidR="00F202E3" w:rsidRPr="00D06D87">
        <w:rPr>
          <w:rFonts w:ascii="Times New Roman" w:hAnsi="Times New Roman" w:cs="Times New Roman"/>
          <w:sz w:val="24"/>
          <w:szCs w:val="24"/>
        </w:rPr>
        <w:t>, средние значен</w:t>
      </w:r>
      <w:r>
        <w:rPr>
          <w:rFonts w:ascii="Times New Roman" w:hAnsi="Times New Roman" w:cs="Times New Roman"/>
          <w:sz w:val="24"/>
          <w:szCs w:val="24"/>
        </w:rPr>
        <w:t>ия горизонтального расчленения</w:t>
      </w:r>
      <w:r w:rsidR="00F202E3" w:rsidRPr="00D06D87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лотности выделенных «слабых зон»</w:t>
      </w:r>
      <w:r w:rsidR="00F202E3" w:rsidRPr="00D06D87">
        <w:rPr>
          <w:rFonts w:ascii="Times New Roman" w:hAnsi="Times New Roman" w:cs="Times New Roman"/>
          <w:sz w:val="24"/>
          <w:szCs w:val="24"/>
        </w:rPr>
        <w:t xml:space="preserve">. </w:t>
      </w:r>
      <w:r w:rsidR="00773993" w:rsidRPr="00D0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87" w:rsidRPr="00773993" w:rsidRDefault="008558A4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D87">
        <w:rPr>
          <w:rFonts w:ascii="Times New Roman" w:hAnsi="Times New Roman" w:cs="Times New Roman"/>
          <w:sz w:val="24"/>
          <w:szCs w:val="24"/>
        </w:rPr>
        <w:t>Кроме того, аналогично неотектоническим параметрам для каждого</w:t>
      </w:r>
      <w:r w:rsidR="00D06D87">
        <w:rPr>
          <w:rFonts w:ascii="Times New Roman" w:hAnsi="Times New Roman" w:cs="Times New Roman"/>
          <w:sz w:val="24"/>
          <w:szCs w:val="24"/>
        </w:rPr>
        <w:t xml:space="preserve"> из региональных</w:t>
      </w:r>
      <w:r w:rsidRPr="00D06D87">
        <w:rPr>
          <w:rFonts w:ascii="Times New Roman" w:hAnsi="Times New Roman" w:cs="Times New Roman"/>
          <w:sz w:val="24"/>
          <w:szCs w:val="24"/>
        </w:rPr>
        <w:t xml:space="preserve"> поднятий был посчитан процент площади, занимаемый месторождениями.</w:t>
      </w:r>
      <w:bookmarkStart w:id="0" w:name="_Toc99405335"/>
      <w:bookmarkStart w:id="1" w:name="_Toc99405494"/>
      <w:bookmarkStart w:id="2" w:name="_Toc99405799"/>
      <w:r w:rsidR="00D06D87" w:rsidRPr="00D06D87">
        <w:rPr>
          <w:rFonts w:ascii="Times New Roman" w:hAnsi="Times New Roman" w:cs="Times New Roman"/>
          <w:sz w:val="24"/>
          <w:szCs w:val="24"/>
        </w:rPr>
        <w:t xml:space="preserve"> </w:t>
      </w:r>
      <w:r w:rsidR="00D06D87">
        <w:rPr>
          <w:rFonts w:ascii="Times New Roman" w:hAnsi="Times New Roman" w:cs="Times New Roman"/>
          <w:sz w:val="24"/>
          <w:szCs w:val="24"/>
        </w:rPr>
        <w:t>Оказалось</w:t>
      </w:r>
      <w:r w:rsidR="00D06D87" w:rsidRPr="00773993">
        <w:rPr>
          <w:rFonts w:ascii="Times New Roman" w:hAnsi="Times New Roman" w:cs="Times New Roman"/>
          <w:sz w:val="24"/>
          <w:szCs w:val="24"/>
        </w:rPr>
        <w:t>,</w:t>
      </w:r>
      <w:r w:rsidR="008A6C63">
        <w:rPr>
          <w:rFonts w:ascii="Times New Roman" w:hAnsi="Times New Roman" w:cs="Times New Roman"/>
          <w:sz w:val="24"/>
          <w:szCs w:val="24"/>
        </w:rPr>
        <w:t xml:space="preserve"> что для областей</w:t>
      </w:r>
      <w:r w:rsidR="00D06D87">
        <w:rPr>
          <w:rFonts w:ascii="Times New Roman" w:hAnsi="Times New Roman" w:cs="Times New Roman"/>
          <w:sz w:val="24"/>
          <w:szCs w:val="24"/>
        </w:rPr>
        <w:t xml:space="preserve">, протягивающихся </w:t>
      </w:r>
      <w:r w:rsidR="00D06D87" w:rsidRPr="00773993">
        <w:rPr>
          <w:rFonts w:ascii="Times New Roman" w:hAnsi="Times New Roman" w:cs="Times New Roman"/>
          <w:sz w:val="24"/>
          <w:szCs w:val="24"/>
        </w:rPr>
        <w:t>вдоль Уральского горного сооружения</w:t>
      </w:r>
      <w:r w:rsidR="005A67F2">
        <w:rPr>
          <w:rFonts w:ascii="Times New Roman" w:hAnsi="Times New Roman" w:cs="Times New Roman"/>
          <w:sz w:val="24"/>
          <w:szCs w:val="24"/>
        </w:rPr>
        <w:t>,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</w:t>
      </w:r>
      <w:r w:rsidR="00D06D87">
        <w:rPr>
          <w:rFonts w:ascii="Times New Roman" w:hAnsi="Times New Roman" w:cs="Times New Roman"/>
          <w:sz w:val="24"/>
          <w:szCs w:val="24"/>
        </w:rPr>
        <w:t xml:space="preserve">характерно </w:t>
      </w:r>
      <w:r w:rsidR="00D06D87" w:rsidRPr="00773993">
        <w:rPr>
          <w:rFonts w:ascii="Times New Roman" w:hAnsi="Times New Roman" w:cs="Times New Roman"/>
          <w:sz w:val="24"/>
          <w:szCs w:val="24"/>
        </w:rPr>
        <w:t>минимальн</w:t>
      </w:r>
      <w:r w:rsidR="00D06D87">
        <w:rPr>
          <w:rFonts w:ascii="Times New Roman" w:hAnsi="Times New Roman" w:cs="Times New Roman"/>
          <w:sz w:val="24"/>
          <w:szCs w:val="24"/>
        </w:rPr>
        <w:t>ое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22661B">
        <w:rPr>
          <w:rFonts w:ascii="Times New Roman" w:hAnsi="Times New Roman" w:cs="Times New Roman"/>
          <w:sz w:val="24"/>
          <w:szCs w:val="24"/>
        </w:rPr>
        <w:t>месторождений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. </w:t>
      </w:r>
      <w:r w:rsidR="00D06D87">
        <w:rPr>
          <w:rFonts w:ascii="Times New Roman" w:hAnsi="Times New Roman" w:cs="Times New Roman"/>
          <w:sz w:val="24"/>
          <w:szCs w:val="24"/>
        </w:rPr>
        <w:t>А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наибольшее ко</w:t>
      </w:r>
      <w:r w:rsidR="00D06D87">
        <w:rPr>
          <w:rFonts w:ascii="Times New Roman" w:hAnsi="Times New Roman" w:cs="Times New Roman"/>
          <w:sz w:val="24"/>
          <w:szCs w:val="24"/>
        </w:rPr>
        <w:t>личество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приходится на Белебейское</w:t>
      </w:r>
      <w:r w:rsidR="00D06D87">
        <w:rPr>
          <w:rFonts w:ascii="Times New Roman" w:hAnsi="Times New Roman" w:cs="Times New Roman"/>
          <w:sz w:val="24"/>
          <w:szCs w:val="24"/>
        </w:rPr>
        <w:t xml:space="preserve"> и Краснохолмское</w:t>
      </w:r>
      <w:r w:rsidR="00D06D87" w:rsidRPr="00773993">
        <w:rPr>
          <w:rFonts w:ascii="Times New Roman" w:hAnsi="Times New Roman" w:cs="Times New Roman"/>
          <w:sz w:val="24"/>
          <w:szCs w:val="24"/>
        </w:rPr>
        <w:t xml:space="preserve"> подняти</w:t>
      </w:r>
      <w:r w:rsidR="00D06D87">
        <w:rPr>
          <w:rFonts w:ascii="Times New Roman" w:hAnsi="Times New Roman" w:cs="Times New Roman"/>
          <w:sz w:val="24"/>
          <w:szCs w:val="24"/>
        </w:rPr>
        <w:t>я.</w:t>
      </w:r>
    </w:p>
    <w:bookmarkEnd w:id="0"/>
    <w:bookmarkEnd w:id="1"/>
    <w:bookmarkEnd w:id="2"/>
    <w:p w:rsidR="00D06D87" w:rsidRPr="00773993" w:rsidRDefault="00D06D87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Суммируя</w:t>
      </w:r>
      <w:r w:rsidRPr="0077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773993">
        <w:rPr>
          <w:rFonts w:ascii="Times New Roman" w:hAnsi="Times New Roman" w:cs="Times New Roman"/>
          <w:sz w:val="24"/>
          <w:szCs w:val="24"/>
        </w:rPr>
        <w:t>получен</w:t>
      </w:r>
      <w:r>
        <w:rPr>
          <w:rFonts w:ascii="Times New Roman" w:hAnsi="Times New Roman" w:cs="Times New Roman"/>
          <w:sz w:val="24"/>
          <w:szCs w:val="24"/>
        </w:rPr>
        <w:t>ные данные</w:t>
      </w:r>
      <w:r w:rsidRPr="00773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93">
        <w:rPr>
          <w:rFonts w:ascii="Times New Roman" w:hAnsi="Times New Roman" w:cs="Times New Roman"/>
          <w:sz w:val="24"/>
          <w:szCs w:val="24"/>
        </w:rPr>
        <w:t>был построен график</w:t>
      </w:r>
      <w:r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Pr="00773993">
        <w:rPr>
          <w:rFonts w:ascii="Times New Roman" w:hAnsi="Times New Roman" w:cs="Times New Roman"/>
          <w:sz w:val="24"/>
          <w:szCs w:val="24"/>
        </w:rPr>
        <w:t xml:space="preserve">отчетливо </w:t>
      </w:r>
      <w:r>
        <w:rPr>
          <w:rFonts w:ascii="Times New Roman" w:hAnsi="Times New Roman" w:cs="Times New Roman"/>
          <w:sz w:val="24"/>
          <w:szCs w:val="24"/>
        </w:rPr>
        <w:t>выражена</w:t>
      </w:r>
      <w:r w:rsidRPr="00773993">
        <w:rPr>
          <w:rFonts w:ascii="Times New Roman" w:hAnsi="Times New Roman" w:cs="Times New Roman"/>
          <w:sz w:val="24"/>
          <w:szCs w:val="24"/>
        </w:rPr>
        <w:t xml:space="preserve"> обратная зависи</w:t>
      </w:r>
      <w:r w:rsidRPr="0022661B">
        <w:rPr>
          <w:rFonts w:ascii="Times New Roman" w:hAnsi="Times New Roman" w:cs="Times New Roman"/>
          <w:sz w:val="24"/>
          <w:szCs w:val="24"/>
        </w:rPr>
        <w:t xml:space="preserve">мость </w:t>
      </w:r>
      <w:r w:rsidR="0022661B">
        <w:rPr>
          <w:rFonts w:ascii="Times New Roman" w:hAnsi="Times New Roman" w:cs="Times New Roman"/>
          <w:sz w:val="24"/>
          <w:szCs w:val="24"/>
        </w:rPr>
        <w:t xml:space="preserve">процентного содержания </w:t>
      </w:r>
      <w:r w:rsidR="0022661B" w:rsidRPr="0022661B">
        <w:rPr>
          <w:rFonts w:ascii="Times New Roman" w:hAnsi="Times New Roman" w:cs="Times New Roman"/>
          <w:sz w:val="24"/>
          <w:szCs w:val="24"/>
        </w:rPr>
        <w:t>площадей, занятых</w:t>
      </w:r>
      <w:r w:rsidR="0022661B">
        <w:rPr>
          <w:rFonts w:ascii="Times New Roman" w:hAnsi="Times New Roman" w:cs="Times New Roman"/>
          <w:sz w:val="24"/>
          <w:szCs w:val="24"/>
        </w:rPr>
        <w:t xml:space="preserve"> </w:t>
      </w:r>
      <w:r w:rsidRPr="0022661B">
        <w:rPr>
          <w:rFonts w:ascii="Times New Roman" w:hAnsi="Times New Roman" w:cs="Times New Roman"/>
          <w:sz w:val="24"/>
          <w:szCs w:val="24"/>
        </w:rPr>
        <w:t>месторождени</w:t>
      </w:r>
      <w:r w:rsidR="0022661B" w:rsidRPr="0022661B">
        <w:rPr>
          <w:rFonts w:ascii="Times New Roman" w:hAnsi="Times New Roman" w:cs="Times New Roman"/>
          <w:sz w:val="24"/>
          <w:szCs w:val="24"/>
        </w:rPr>
        <w:t>ями</w:t>
      </w:r>
      <w:r w:rsidR="00223148">
        <w:rPr>
          <w:rFonts w:ascii="Times New Roman" w:hAnsi="Times New Roman" w:cs="Times New Roman"/>
          <w:sz w:val="24"/>
          <w:szCs w:val="24"/>
        </w:rPr>
        <w:t>,</w:t>
      </w:r>
      <w:r w:rsidR="00226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неотектоническими </w:t>
      </w:r>
      <w:r w:rsidRPr="00773993">
        <w:rPr>
          <w:rFonts w:ascii="Times New Roman" w:hAnsi="Times New Roman" w:cs="Times New Roman"/>
          <w:sz w:val="24"/>
          <w:szCs w:val="24"/>
        </w:rPr>
        <w:t>параметр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73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подтверждают и рассчитанные </w:t>
      </w:r>
      <w:r w:rsidRPr="00773993">
        <w:rPr>
          <w:rFonts w:ascii="Times New Roman" w:hAnsi="Times New Roman" w:cs="Times New Roman"/>
          <w:sz w:val="24"/>
          <w:szCs w:val="24"/>
        </w:rPr>
        <w:t>коэффициент</w:t>
      </w:r>
      <w:r>
        <w:rPr>
          <w:rFonts w:ascii="Times New Roman" w:hAnsi="Times New Roman" w:cs="Times New Roman"/>
          <w:sz w:val="24"/>
          <w:szCs w:val="24"/>
        </w:rPr>
        <w:t>ы корреляции</w:t>
      </w:r>
      <w:r w:rsidRPr="00773993">
        <w:rPr>
          <w:rFonts w:ascii="Times New Roman" w:hAnsi="Times New Roman" w:cs="Times New Roman"/>
          <w:sz w:val="24"/>
          <w:szCs w:val="24"/>
        </w:rPr>
        <w:t xml:space="preserve">: </w:t>
      </w:r>
      <w:r w:rsidRPr="007739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3993">
        <w:rPr>
          <w:rFonts w:ascii="Times New Roman" w:hAnsi="Times New Roman" w:cs="Times New Roman"/>
          <w:sz w:val="24"/>
          <w:szCs w:val="24"/>
        </w:rPr>
        <w:t xml:space="preserve"> = -0,6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3993">
        <w:rPr>
          <w:rFonts w:ascii="Times New Roman" w:hAnsi="Times New Roman" w:cs="Times New Roman"/>
          <w:sz w:val="24"/>
          <w:szCs w:val="24"/>
        </w:rPr>
        <w:t xml:space="preserve"> (с максимальными значениями вертикального вреза), </w:t>
      </w:r>
      <w:r w:rsidRPr="007739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3993">
        <w:rPr>
          <w:rFonts w:ascii="Times New Roman" w:hAnsi="Times New Roman" w:cs="Times New Roman"/>
          <w:sz w:val="24"/>
          <w:szCs w:val="24"/>
        </w:rPr>
        <w:t xml:space="preserve"> = -0,75 (со средними значениями горизонтального вреза), </w:t>
      </w:r>
      <w:r w:rsidRPr="0077399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73993">
        <w:rPr>
          <w:rFonts w:ascii="Times New Roman" w:hAnsi="Times New Roman" w:cs="Times New Roman"/>
          <w:sz w:val="24"/>
          <w:szCs w:val="24"/>
        </w:rPr>
        <w:t xml:space="preserve"> = -0,75 (со средними значениями плотностей слабых зон). </w:t>
      </w:r>
      <w:r>
        <w:rPr>
          <w:rFonts w:ascii="Times New Roman" w:hAnsi="Times New Roman" w:cs="Times New Roman"/>
          <w:sz w:val="24"/>
          <w:szCs w:val="24"/>
        </w:rPr>
        <w:t>Они достаточно велики, а о</w:t>
      </w:r>
      <w:r w:rsidRPr="00773993">
        <w:rPr>
          <w:rFonts w:ascii="Times New Roman" w:hAnsi="Times New Roman" w:cs="Times New Roman"/>
          <w:sz w:val="24"/>
          <w:szCs w:val="24"/>
        </w:rPr>
        <w:t xml:space="preserve">трицательный знак указывает на обратную взаимосвязь, то есть </w:t>
      </w:r>
      <w:r>
        <w:rPr>
          <w:rFonts w:ascii="Times New Roman" w:hAnsi="Times New Roman" w:cs="Times New Roman"/>
          <w:sz w:val="24"/>
          <w:szCs w:val="24"/>
        </w:rPr>
        <w:t xml:space="preserve">чем больше </w:t>
      </w:r>
      <w:r w:rsidR="005A67F2">
        <w:rPr>
          <w:rFonts w:ascii="Times New Roman" w:hAnsi="Times New Roman" w:cs="Times New Roman"/>
          <w:sz w:val="24"/>
          <w:szCs w:val="24"/>
        </w:rPr>
        <w:t xml:space="preserve">площадей </w:t>
      </w:r>
      <w:r>
        <w:rPr>
          <w:rFonts w:ascii="Times New Roman" w:hAnsi="Times New Roman" w:cs="Times New Roman"/>
          <w:sz w:val="24"/>
          <w:szCs w:val="24"/>
        </w:rPr>
        <w:t>месторождений, тем меньше неотектоническая активность</w:t>
      </w:r>
      <w:r w:rsidRPr="00773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D87" w:rsidRDefault="00D06D87" w:rsidP="00D06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993">
        <w:rPr>
          <w:rFonts w:ascii="Times New Roman" w:hAnsi="Times New Roman" w:cs="Times New Roman"/>
          <w:sz w:val="24"/>
          <w:szCs w:val="24"/>
        </w:rPr>
        <w:t>Таким образом, наиболее благоприятными территориями для обнаружения месторождений являются области с минимальными параметр</w:t>
      </w:r>
      <w:r>
        <w:rPr>
          <w:rFonts w:ascii="Times New Roman" w:hAnsi="Times New Roman" w:cs="Times New Roman"/>
          <w:sz w:val="24"/>
          <w:szCs w:val="24"/>
        </w:rPr>
        <w:t>ами нео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тектонической активности</w:t>
      </w:r>
      <w:r w:rsidRPr="007739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Предположительно, </w:t>
      </w:r>
      <w:r w:rsidRPr="00773993">
        <w:rPr>
          <w:rFonts w:ascii="Times New Roman" w:hAnsi="Times New Roman" w:cs="Times New Roman"/>
          <w:sz w:val="24"/>
          <w:szCs w:val="24"/>
        </w:rPr>
        <w:t xml:space="preserve">исследуемые месторождения чувствительны к неотектоническим перемещениям, при возникновении которых покрышка залежи становится неэффективной и залежи углеводородов разрушаются.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3993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E66F3B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773993">
        <w:rPr>
          <w:rFonts w:ascii="Times New Roman" w:hAnsi="Times New Roman" w:cs="Times New Roman"/>
          <w:sz w:val="24"/>
          <w:szCs w:val="24"/>
        </w:rPr>
        <w:t xml:space="preserve">благоприятными </w:t>
      </w:r>
      <w:r>
        <w:rPr>
          <w:rFonts w:ascii="Times New Roman" w:hAnsi="Times New Roman" w:cs="Times New Roman"/>
          <w:sz w:val="24"/>
          <w:szCs w:val="24"/>
        </w:rPr>
        <w:t xml:space="preserve">для сохранности месторождений </w:t>
      </w:r>
      <w:r w:rsidRPr="00773993">
        <w:rPr>
          <w:rFonts w:ascii="Times New Roman" w:hAnsi="Times New Roman" w:cs="Times New Roman"/>
          <w:sz w:val="24"/>
          <w:szCs w:val="24"/>
        </w:rPr>
        <w:t xml:space="preserve">являются стабильные условия. </w:t>
      </w:r>
    </w:p>
    <w:p w:rsidR="00E66F3B" w:rsidRDefault="00D06D87" w:rsidP="00E6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неотектонические параметры были статистически сопоставлены с площадями месторождений.  </w:t>
      </w:r>
      <w:r w:rsidR="00E66F3B" w:rsidRPr="00773993">
        <w:rPr>
          <w:rFonts w:ascii="Times New Roman" w:hAnsi="Times New Roman" w:cs="Times New Roman"/>
          <w:sz w:val="24"/>
          <w:szCs w:val="24"/>
        </w:rPr>
        <w:t>В результате был по</w:t>
      </w:r>
      <w:r w:rsidR="00E66F3B">
        <w:rPr>
          <w:rFonts w:ascii="Times New Roman" w:hAnsi="Times New Roman" w:cs="Times New Roman"/>
          <w:sz w:val="24"/>
          <w:szCs w:val="24"/>
        </w:rPr>
        <w:t>лучен ряд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</w:t>
      </w:r>
      <w:r w:rsidR="00E66F3B">
        <w:rPr>
          <w:rFonts w:ascii="Times New Roman" w:hAnsi="Times New Roman" w:cs="Times New Roman"/>
          <w:sz w:val="24"/>
          <w:szCs w:val="24"/>
        </w:rPr>
        <w:t>графиков,</w:t>
      </w:r>
      <w:r w:rsidR="00E66F3B" w:rsidRPr="00E66F3B">
        <w:rPr>
          <w:rFonts w:ascii="Times New Roman" w:hAnsi="Times New Roman" w:cs="Times New Roman"/>
          <w:sz w:val="24"/>
          <w:szCs w:val="24"/>
        </w:rPr>
        <w:t xml:space="preserve"> </w:t>
      </w:r>
      <w:r w:rsidR="00E66F3B">
        <w:rPr>
          <w:rFonts w:ascii="Times New Roman" w:hAnsi="Times New Roman" w:cs="Times New Roman"/>
          <w:sz w:val="24"/>
          <w:szCs w:val="24"/>
        </w:rPr>
        <w:t>н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а </w:t>
      </w:r>
      <w:r w:rsidR="00E66F3B">
        <w:rPr>
          <w:rFonts w:ascii="Times New Roman" w:hAnsi="Times New Roman" w:cs="Times New Roman"/>
          <w:sz w:val="24"/>
          <w:szCs w:val="24"/>
        </w:rPr>
        <w:t>каждом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</w:t>
      </w:r>
      <w:r w:rsidR="00E66F3B">
        <w:rPr>
          <w:rFonts w:ascii="Times New Roman" w:hAnsi="Times New Roman" w:cs="Times New Roman"/>
          <w:sz w:val="24"/>
          <w:szCs w:val="24"/>
        </w:rPr>
        <w:t>из которых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прослеживается два тренда. </w:t>
      </w:r>
      <w:r w:rsidR="00E66F3B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на территории Башкортостана нефтяные месторождения делятся на две группы, </w:t>
      </w:r>
      <w:r w:rsidR="00E66F3B">
        <w:rPr>
          <w:rFonts w:ascii="Times New Roman" w:hAnsi="Times New Roman" w:cs="Times New Roman"/>
          <w:sz w:val="24"/>
          <w:szCs w:val="24"/>
        </w:rPr>
        <w:t>имеющие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разные зависимости с неотектоническими движениями.</w:t>
      </w:r>
      <w:r w:rsidR="00E66F3B" w:rsidRPr="001C32AF">
        <w:rPr>
          <w:rFonts w:ascii="Times New Roman" w:hAnsi="Times New Roman" w:cs="Times New Roman"/>
          <w:sz w:val="24"/>
          <w:szCs w:val="24"/>
        </w:rPr>
        <w:t xml:space="preserve"> </w:t>
      </w:r>
      <w:r w:rsidR="00E66F3B">
        <w:rPr>
          <w:rFonts w:ascii="Times New Roman" w:hAnsi="Times New Roman" w:cs="Times New Roman"/>
          <w:sz w:val="24"/>
          <w:szCs w:val="24"/>
        </w:rPr>
        <w:t>Первая группа приурочена к впадинам, долинам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и име</w:t>
      </w:r>
      <w:r w:rsidR="00E66F3B">
        <w:rPr>
          <w:rFonts w:ascii="Times New Roman" w:hAnsi="Times New Roman" w:cs="Times New Roman"/>
          <w:sz w:val="24"/>
          <w:szCs w:val="24"/>
        </w:rPr>
        <w:t>ет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обратную зависимость</w:t>
      </w:r>
      <w:r w:rsidR="005A67F2">
        <w:rPr>
          <w:rFonts w:ascii="Times New Roman" w:hAnsi="Times New Roman" w:cs="Times New Roman"/>
          <w:sz w:val="24"/>
          <w:szCs w:val="24"/>
        </w:rPr>
        <w:t xml:space="preserve"> (также полученную ран</w:t>
      </w:r>
      <w:r w:rsidR="00E66F3B">
        <w:rPr>
          <w:rFonts w:ascii="Times New Roman" w:hAnsi="Times New Roman" w:cs="Times New Roman"/>
          <w:sz w:val="24"/>
          <w:szCs w:val="24"/>
        </w:rPr>
        <w:t>ее)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с неотектоническими параметрами – чем больше величина горизонтального вреза, вертикального вреза или плотности слабых зон, тем меньше площадь месторождения.</w:t>
      </w:r>
      <w:r w:rsidR="00E66F3B">
        <w:rPr>
          <w:rFonts w:ascii="Times New Roman" w:hAnsi="Times New Roman" w:cs="Times New Roman"/>
          <w:sz w:val="24"/>
          <w:szCs w:val="24"/>
        </w:rPr>
        <w:t xml:space="preserve"> Вторая группа </w:t>
      </w:r>
      <w:r w:rsidR="00E66F3B" w:rsidRPr="00773993">
        <w:rPr>
          <w:rFonts w:ascii="Times New Roman" w:hAnsi="Times New Roman" w:cs="Times New Roman"/>
          <w:sz w:val="24"/>
          <w:szCs w:val="24"/>
        </w:rPr>
        <w:t>приурочен</w:t>
      </w:r>
      <w:r w:rsidR="00E66F3B">
        <w:rPr>
          <w:rFonts w:ascii="Times New Roman" w:hAnsi="Times New Roman" w:cs="Times New Roman"/>
          <w:sz w:val="24"/>
          <w:szCs w:val="24"/>
        </w:rPr>
        <w:t>а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к поднятиям</w:t>
      </w:r>
      <w:r w:rsidR="00E66F3B">
        <w:rPr>
          <w:rFonts w:ascii="Times New Roman" w:hAnsi="Times New Roman" w:cs="Times New Roman"/>
          <w:sz w:val="24"/>
          <w:szCs w:val="24"/>
        </w:rPr>
        <w:t>, водоразделам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. </w:t>
      </w:r>
      <w:r w:rsidR="00686480">
        <w:rPr>
          <w:rFonts w:ascii="Times New Roman" w:hAnsi="Times New Roman" w:cs="Times New Roman"/>
          <w:sz w:val="24"/>
          <w:szCs w:val="24"/>
        </w:rPr>
        <w:t>У них з</w:t>
      </w:r>
      <w:r w:rsidR="00DA045A">
        <w:rPr>
          <w:rFonts w:ascii="Times New Roman" w:hAnsi="Times New Roman" w:cs="Times New Roman"/>
          <w:sz w:val="24"/>
          <w:szCs w:val="24"/>
        </w:rPr>
        <w:t xml:space="preserve">ависимость 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прямая, однако очень незначительная, то есть площадь таких месторождений </w:t>
      </w:r>
      <w:r w:rsidR="0091109B" w:rsidRPr="0022661B">
        <w:rPr>
          <w:rFonts w:ascii="Times New Roman" w:hAnsi="Times New Roman" w:cs="Times New Roman"/>
          <w:sz w:val="24"/>
          <w:szCs w:val="24"/>
        </w:rPr>
        <w:t>слабо</w:t>
      </w:r>
      <w:r w:rsidR="00E66F3B" w:rsidRPr="00773993">
        <w:rPr>
          <w:rFonts w:ascii="Times New Roman" w:hAnsi="Times New Roman" w:cs="Times New Roman"/>
          <w:sz w:val="24"/>
          <w:szCs w:val="24"/>
        </w:rPr>
        <w:t xml:space="preserve"> зависит от неотектонических движений.</w:t>
      </w:r>
    </w:p>
    <w:p w:rsidR="00E84566" w:rsidRPr="00773993" w:rsidRDefault="00E66F3B" w:rsidP="00E66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</w:t>
      </w:r>
      <w:r w:rsidR="004066A9">
        <w:rPr>
          <w:rFonts w:ascii="Times New Roman" w:hAnsi="Times New Roman" w:cs="Times New Roman"/>
          <w:sz w:val="24"/>
          <w:szCs w:val="24"/>
        </w:rPr>
        <w:t>о полученным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1C32AF">
        <w:rPr>
          <w:rFonts w:ascii="Times New Roman" w:hAnsi="Times New Roman" w:cs="Times New Roman"/>
          <w:sz w:val="24"/>
          <w:szCs w:val="24"/>
        </w:rPr>
        <w:t xml:space="preserve"> построена 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карта благоприятных участков для поиска месторождений </w:t>
      </w:r>
      <w:r w:rsidR="001C32AF">
        <w:rPr>
          <w:rFonts w:ascii="Times New Roman" w:hAnsi="Times New Roman" w:cs="Times New Roman"/>
          <w:sz w:val="24"/>
          <w:szCs w:val="24"/>
        </w:rPr>
        <w:t>нефти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. При сопоставлении ее с картой нефтегазоносности </w:t>
      </w:r>
      <w:r w:rsidR="00634857">
        <w:rPr>
          <w:rFonts w:ascii="Times New Roman" w:hAnsi="Times New Roman" w:cs="Times New Roman"/>
          <w:sz w:val="24"/>
          <w:szCs w:val="24"/>
        </w:rPr>
        <w:t>отмечается совпадение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 многи</w:t>
      </w:r>
      <w:r w:rsidR="00634857">
        <w:rPr>
          <w:rFonts w:ascii="Times New Roman" w:hAnsi="Times New Roman" w:cs="Times New Roman"/>
          <w:sz w:val="24"/>
          <w:szCs w:val="24"/>
        </w:rPr>
        <w:t>х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 выделенны</w:t>
      </w:r>
      <w:r w:rsidR="00634857">
        <w:rPr>
          <w:rFonts w:ascii="Times New Roman" w:hAnsi="Times New Roman" w:cs="Times New Roman"/>
          <w:sz w:val="24"/>
          <w:szCs w:val="24"/>
        </w:rPr>
        <w:t>х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634857">
        <w:rPr>
          <w:rFonts w:ascii="Times New Roman" w:hAnsi="Times New Roman" w:cs="Times New Roman"/>
          <w:sz w:val="24"/>
          <w:szCs w:val="24"/>
        </w:rPr>
        <w:t>ей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 с уже известными месторождениями, что подтверждает полученные в работе </w:t>
      </w:r>
      <w:r w:rsidR="004066A9">
        <w:rPr>
          <w:rFonts w:ascii="Times New Roman" w:hAnsi="Times New Roman" w:cs="Times New Roman"/>
          <w:sz w:val="24"/>
          <w:szCs w:val="24"/>
        </w:rPr>
        <w:t>выводы</w:t>
      </w:r>
      <w:r w:rsidR="00DA045A">
        <w:rPr>
          <w:rFonts w:ascii="Times New Roman" w:hAnsi="Times New Roman" w:cs="Times New Roman"/>
          <w:sz w:val="24"/>
          <w:szCs w:val="24"/>
        </w:rPr>
        <w:t>. Остальные выделенные области,</w:t>
      </w:r>
      <w:r w:rsidR="00773993" w:rsidRPr="00773993">
        <w:rPr>
          <w:rFonts w:ascii="Times New Roman" w:hAnsi="Times New Roman" w:cs="Times New Roman"/>
          <w:sz w:val="24"/>
          <w:szCs w:val="24"/>
        </w:rPr>
        <w:t xml:space="preserve"> возможно, являются перспективными для нахождения новых, еще не открытых месторождений.</w:t>
      </w:r>
    </w:p>
    <w:sectPr w:rsidR="00E84566" w:rsidRPr="00773993" w:rsidSect="00E66F3B">
      <w:footerReference w:type="default" r:id="rId8"/>
      <w:pgSz w:w="11906" w:h="16838"/>
      <w:pgMar w:top="567" w:right="567" w:bottom="567" w:left="1418" w:header="567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46" w:rsidRDefault="00170846">
      <w:pPr>
        <w:spacing w:after="0" w:line="240" w:lineRule="auto"/>
      </w:pPr>
      <w:r>
        <w:separator/>
      </w:r>
    </w:p>
  </w:endnote>
  <w:endnote w:type="continuationSeparator" w:id="0">
    <w:p w:rsidR="00170846" w:rsidRDefault="0017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87" w:rsidRDefault="001708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46" w:rsidRDefault="00170846">
      <w:pPr>
        <w:spacing w:after="0" w:line="240" w:lineRule="auto"/>
      </w:pPr>
      <w:r>
        <w:separator/>
      </w:r>
    </w:p>
  </w:footnote>
  <w:footnote w:type="continuationSeparator" w:id="0">
    <w:p w:rsidR="00170846" w:rsidRDefault="0017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F7492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D719A"/>
    <w:multiLevelType w:val="hybridMultilevel"/>
    <w:tmpl w:val="D9CE7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8F4B9E"/>
    <w:multiLevelType w:val="hybridMultilevel"/>
    <w:tmpl w:val="5980F9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D530E0"/>
    <w:multiLevelType w:val="hybridMultilevel"/>
    <w:tmpl w:val="839EA35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EF7742A"/>
    <w:multiLevelType w:val="hybridMultilevel"/>
    <w:tmpl w:val="9EC6A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846CB1"/>
    <w:multiLevelType w:val="hybridMultilevel"/>
    <w:tmpl w:val="BF6AE27E"/>
    <w:lvl w:ilvl="0" w:tplc="AC6E825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93"/>
    <w:rsid w:val="000604D8"/>
    <w:rsid w:val="00170846"/>
    <w:rsid w:val="00174FA6"/>
    <w:rsid w:val="001C32AF"/>
    <w:rsid w:val="00223148"/>
    <w:rsid w:val="00223807"/>
    <w:rsid w:val="0022661B"/>
    <w:rsid w:val="002B453D"/>
    <w:rsid w:val="003F2917"/>
    <w:rsid w:val="004066A9"/>
    <w:rsid w:val="005A67F2"/>
    <w:rsid w:val="006306D3"/>
    <w:rsid w:val="00634857"/>
    <w:rsid w:val="0063764D"/>
    <w:rsid w:val="00686480"/>
    <w:rsid w:val="0075028B"/>
    <w:rsid w:val="00773993"/>
    <w:rsid w:val="008558A4"/>
    <w:rsid w:val="008A6C63"/>
    <w:rsid w:val="0091109B"/>
    <w:rsid w:val="00993B7C"/>
    <w:rsid w:val="009E00B3"/>
    <w:rsid w:val="00B22B79"/>
    <w:rsid w:val="00BC06CC"/>
    <w:rsid w:val="00D06D87"/>
    <w:rsid w:val="00DA045A"/>
    <w:rsid w:val="00E66F3B"/>
    <w:rsid w:val="00E84566"/>
    <w:rsid w:val="00EC20B9"/>
    <w:rsid w:val="00ED1D8D"/>
    <w:rsid w:val="00EE7D81"/>
    <w:rsid w:val="00F202E3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1DAC-87B5-49EC-BD70-368EC69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3993"/>
  </w:style>
  <w:style w:type="paragraph" w:styleId="1">
    <w:name w:val="heading 1"/>
    <w:aliases w:val="С новой"/>
    <w:basedOn w:val="a0"/>
    <w:next w:val="a0"/>
    <w:link w:val="10"/>
    <w:uiPriority w:val="9"/>
    <w:qFormat/>
    <w:rsid w:val="00773993"/>
    <w:pPr>
      <w:keepNext/>
      <w:keepLines/>
      <w:pageBreakBefore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3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39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 новой Знак"/>
    <w:basedOn w:val="a1"/>
    <w:link w:val="1"/>
    <w:uiPriority w:val="9"/>
    <w:rsid w:val="0077399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773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7739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1"/>
    <w:uiPriority w:val="99"/>
    <w:unhideWhenUsed/>
    <w:rsid w:val="00773993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773993"/>
    <w:pPr>
      <w:ind w:left="720"/>
      <w:contextualSpacing/>
    </w:pPr>
  </w:style>
  <w:style w:type="character" w:styleId="a6">
    <w:name w:val="Strong"/>
    <w:basedOn w:val="a1"/>
    <w:uiPriority w:val="22"/>
    <w:qFormat/>
    <w:rsid w:val="00773993"/>
    <w:rPr>
      <w:b/>
      <w:bCs/>
    </w:rPr>
  </w:style>
  <w:style w:type="character" w:styleId="a7">
    <w:name w:val="FollowedHyperlink"/>
    <w:basedOn w:val="a1"/>
    <w:uiPriority w:val="99"/>
    <w:semiHidden/>
    <w:unhideWhenUsed/>
    <w:rsid w:val="00773993"/>
    <w:rPr>
      <w:color w:val="954F72" w:themeColor="followedHyperlink"/>
      <w:u w:val="single"/>
    </w:rPr>
  </w:style>
  <w:style w:type="paragraph" w:styleId="a8">
    <w:name w:val="header"/>
    <w:basedOn w:val="a0"/>
    <w:link w:val="a9"/>
    <w:uiPriority w:val="99"/>
    <w:unhideWhenUsed/>
    <w:rsid w:val="0077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73993"/>
  </w:style>
  <w:style w:type="paragraph" w:styleId="aa">
    <w:name w:val="footer"/>
    <w:basedOn w:val="a0"/>
    <w:link w:val="ab"/>
    <w:uiPriority w:val="99"/>
    <w:unhideWhenUsed/>
    <w:rsid w:val="0077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73993"/>
  </w:style>
  <w:style w:type="paragraph" w:styleId="ac">
    <w:name w:val="Title"/>
    <w:aliases w:val="Заголовок 2.0"/>
    <w:basedOn w:val="a0"/>
    <w:next w:val="a0"/>
    <w:link w:val="ad"/>
    <w:uiPriority w:val="10"/>
    <w:qFormat/>
    <w:rsid w:val="00773993"/>
    <w:pPr>
      <w:spacing w:before="120" w:after="120" w:line="240" w:lineRule="auto"/>
      <w:ind w:left="708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d">
    <w:name w:val="Название Знак"/>
    <w:aliases w:val="Заголовок 2.0 Знак"/>
    <w:basedOn w:val="a1"/>
    <w:link w:val="ac"/>
    <w:uiPriority w:val="10"/>
    <w:rsid w:val="0077399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e">
    <w:name w:val="TOC Heading"/>
    <w:basedOn w:val="1"/>
    <w:next w:val="a0"/>
    <w:uiPriority w:val="39"/>
    <w:unhideWhenUsed/>
    <w:qFormat/>
    <w:rsid w:val="00773993"/>
    <w:pPr>
      <w:pageBreakBefore w:val="0"/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73993"/>
    <w:pPr>
      <w:spacing w:before="240" w:after="120"/>
    </w:pPr>
    <w:rPr>
      <w:rFonts w:cstheme="minorHAnsi"/>
      <w:b/>
      <w:bC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773993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a">
    <w:name w:val="List Bullet"/>
    <w:basedOn w:val="a0"/>
    <w:uiPriority w:val="99"/>
    <w:unhideWhenUsed/>
    <w:rsid w:val="00773993"/>
    <w:pPr>
      <w:numPr>
        <w:numId w:val="2"/>
      </w:numPr>
      <w:contextualSpacing/>
    </w:pPr>
  </w:style>
  <w:style w:type="table" w:styleId="af">
    <w:name w:val="Table Grid"/>
    <w:basedOn w:val="a2"/>
    <w:uiPriority w:val="39"/>
    <w:rsid w:val="0077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0"/>
    <w:next w:val="a0"/>
    <w:link w:val="af1"/>
    <w:uiPriority w:val="11"/>
    <w:qFormat/>
    <w:rsid w:val="00773993"/>
    <w:pPr>
      <w:numPr>
        <w:ilvl w:val="1"/>
      </w:numPr>
      <w:spacing w:before="120"/>
      <w:ind w:left="1416"/>
    </w:pPr>
    <w:rPr>
      <w:rFonts w:ascii="Times New Roman" w:eastAsiaTheme="minorEastAsia" w:hAnsi="Times New Roman"/>
      <w:b/>
      <w:i/>
      <w:spacing w:val="15"/>
      <w:sz w:val="28"/>
    </w:rPr>
  </w:style>
  <w:style w:type="character" w:customStyle="1" w:styleId="af1">
    <w:name w:val="Подзаголовок Знак"/>
    <w:basedOn w:val="a1"/>
    <w:link w:val="af0"/>
    <w:uiPriority w:val="11"/>
    <w:rsid w:val="00773993"/>
    <w:rPr>
      <w:rFonts w:ascii="Times New Roman" w:eastAsiaTheme="minorEastAsia" w:hAnsi="Times New Roman"/>
      <w:b/>
      <w:i/>
      <w:spacing w:val="15"/>
      <w:sz w:val="28"/>
    </w:rPr>
  </w:style>
  <w:style w:type="paragraph" w:styleId="31">
    <w:name w:val="toc 3"/>
    <w:basedOn w:val="a0"/>
    <w:next w:val="a0"/>
    <w:autoRedefine/>
    <w:uiPriority w:val="39"/>
    <w:unhideWhenUsed/>
    <w:rsid w:val="00773993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773993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773993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773993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773993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773993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773993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DC81-5C3E-4490-A52F-BCF82A3F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Калинина</dc:creator>
  <cp:keywords/>
  <dc:description/>
  <cp:lastModifiedBy>Наташа Калинина</cp:lastModifiedBy>
  <cp:revision>7</cp:revision>
  <dcterms:created xsi:type="dcterms:W3CDTF">2022-04-09T17:34:00Z</dcterms:created>
  <dcterms:modified xsi:type="dcterms:W3CDTF">2022-04-14T12:22:00Z</dcterms:modified>
</cp:coreProperties>
</file>