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E" w:rsidRPr="009E3EDC" w:rsidRDefault="005D3A19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9E3EDC">
        <w:rPr>
          <w:rFonts w:ascii="Times New Roman" w:hAnsi="Times New Roman"/>
          <w:b/>
          <w:color w:val="000000" w:themeColor="text1"/>
        </w:rPr>
        <w:t>СОВМЕСТНАЯ</w:t>
      </w:r>
    </w:p>
    <w:p w:rsidR="004A263E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 xml:space="preserve"> X</w:t>
      </w:r>
      <w:r w:rsidR="000220ED" w:rsidRPr="009E3EDC">
        <w:rPr>
          <w:rFonts w:ascii="Times New Roman" w:hAnsi="Times New Roman"/>
          <w:color w:val="000000" w:themeColor="text1"/>
        </w:rPr>
        <w:t>X</w:t>
      </w:r>
      <w:r w:rsidR="006E2786">
        <w:rPr>
          <w:rFonts w:ascii="Times New Roman" w:hAnsi="Times New Roman"/>
          <w:color w:val="000000" w:themeColor="text1"/>
          <w:lang w:val="en-US"/>
        </w:rPr>
        <w:t>I</w:t>
      </w:r>
      <w:r w:rsidR="001638C1">
        <w:rPr>
          <w:rFonts w:ascii="Times New Roman" w:hAnsi="Times New Roman"/>
          <w:color w:val="000000" w:themeColor="text1"/>
          <w:lang w:val="en-US"/>
        </w:rPr>
        <w:t>I</w:t>
      </w:r>
      <w:r w:rsidR="00A11DE5">
        <w:rPr>
          <w:rFonts w:ascii="Times New Roman" w:hAnsi="Times New Roman"/>
          <w:color w:val="000000" w:themeColor="text1"/>
          <w:lang w:val="en-US"/>
        </w:rPr>
        <w:t>I</w:t>
      </w:r>
      <w:r w:rsidRPr="009E3EDC">
        <w:rPr>
          <w:rFonts w:ascii="Times New Roman" w:hAnsi="Times New Roman"/>
          <w:color w:val="000000" w:themeColor="text1"/>
        </w:rPr>
        <w:t xml:space="preserve"> </w:t>
      </w:r>
      <w:r w:rsidR="004A5423" w:rsidRPr="009E3EDC">
        <w:rPr>
          <w:rFonts w:ascii="Times New Roman" w:hAnsi="Times New Roman"/>
          <w:color w:val="000000" w:themeColor="text1"/>
        </w:rPr>
        <w:t>Международная научно-практическая конференция юридического факультета МГУ имени М.В. Ломоносова</w:t>
      </w:r>
    </w:p>
    <w:p w:rsidR="00F52FD4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 xml:space="preserve">и </w:t>
      </w:r>
      <w:r w:rsidR="00A421CF">
        <w:rPr>
          <w:rFonts w:ascii="Times New Roman" w:hAnsi="Times New Roman"/>
          <w:color w:val="000000" w:themeColor="text1"/>
          <w:lang w:val="en-US"/>
        </w:rPr>
        <w:t>X</w:t>
      </w:r>
      <w:r w:rsidR="00A11DE5">
        <w:rPr>
          <w:rFonts w:ascii="Times New Roman" w:hAnsi="Times New Roman"/>
          <w:color w:val="000000" w:themeColor="text1"/>
          <w:lang w:val="en-US"/>
        </w:rPr>
        <w:t>X</w:t>
      </w:r>
      <w:r w:rsidR="004A5423" w:rsidRPr="00A16764">
        <w:rPr>
          <w:rFonts w:ascii="Times New Roman" w:hAnsi="Times New Roman"/>
          <w:color w:val="000000" w:themeColor="text1"/>
          <w:lang w:val="en-US"/>
        </w:rPr>
        <w:t>I</w:t>
      </w:r>
      <w:r w:rsidR="004A5423" w:rsidRPr="009E3EDC">
        <w:rPr>
          <w:rFonts w:ascii="Times New Roman" w:hAnsi="Times New Roman"/>
          <w:color w:val="000000" w:themeColor="text1"/>
        </w:rPr>
        <w:t xml:space="preserve"> </w:t>
      </w:r>
      <w:r w:rsidRPr="009E3EDC">
        <w:rPr>
          <w:rFonts w:ascii="Times New Roman" w:hAnsi="Times New Roman"/>
          <w:color w:val="000000" w:themeColor="text1"/>
        </w:rPr>
        <w:t xml:space="preserve">Международная научно-практическая конференция </w:t>
      </w:r>
    </w:p>
    <w:p w:rsidR="004A263E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>"Кутафинские чтения"</w:t>
      </w:r>
    </w:p>
    <w:p w:rsidR="0075187A" w:rsidRDefault="0075187A" w:rsidP="006E278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D274D7">
        <w:rPr>
          <w:rFonts w:ascii="Times New Roman" w:hAnsi="Times New Roman"/>
          <w:b/>
          <w:color w:val="000000" w:themeColor="text1"/>
        </w:rPr>
        <w:t>«</w:t>
      </w:r>
      <w:r w:rsidR="00BA388A" w:rsidRPr="00D274D7">
        <w:rPr>
          <w:rFonts w:ascii="Times New Roman" w:hAnsi="Times New Roman"/>
          <w:b/>
          <w:color w:val="000000" w:themeColor="text1"/>
        </w:rPr>
        <w:t>Государство и право России в современном мире</w:t>
      </w:r>
      <w:r w:rsidRPr="00D274D7">
        <w:rPr>
          <w:rFonts w:ascii="Times New Roman" w:hAnsi="Times New Roman"/>
          <w:b/>
          <w:color w:val="000000" w:themeColor="text1"/>
        </w:rPr>
        <w:t>»</w:t>
      </w:r>
    </w:p>
    <w:p w:rsidR="007B3AE4" w:rsidRPr="00681484" w:rsidRDefault="007B3AE4" w:rsidP="006E278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10046E" w:rsidRPr="00F22E70" w:rsidRDefault="0010046E" w:rsidP="001004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2E70">
        <w:rPr>
          <w:rFonts w:ascii="Times New Roman" w:hAnsi="Times New Roman"/>
        </w:rPr>
        <w:t xml:space="preserve">23 ноября – 25 ноября 2022 г. </w:t>
      </w:r>
      <w:r w:rsidRPr="00F22E70">
        <w:rPr>
          <w:rFonts w:ascii="Times New Roman" w:hAnsi="Times New Roman"/>
          <w:color w:val="000000" w:themeColor="text1"/>
        </w:rPr>
        <w:t>в рамках X</w:t>
      </w:r>
      <w:r w:rsidRPr="00F22E70">
        <w:rPr>
          <w:rFonts w:ascii="Times New Roman" w:hAnsi="Times New Roman"/>
          <w:color w:val="000000" w:themeColor="text1"/>
          <w:lang w:val="en-US"/>
        </w:rPr>
        <w:t>II</w:t>
      </w:r>
      <w:r w:rsidRPr="00F22E70">
        <w:rPr>
          <w:rFonts w:ascii="Times New Roman" w:hAnsi="Times New Roman"/>
          <w:color w:val="000000" w:themeColor="text1"/>
        </w:rPr>
        <w:t xml:space="preserve"> Московской юридической недели состоится совместная XX</w:t>
      </w:r>
      <w:r w:rsidRPr="00F22E70">
        <w:rPr>
          <w:rFonts w:ascii="Times New Roman" w:hAnsi="Times New Roman"/>
          <w:color w:val="000000" w:themeColor="text1"/>
          <w:lang w:val="en-US"/>
        </w:rPr>
        <w:t>III</w:t>
      </w:r>
      <w:r w:rsidRPr="00F22E70">
        <w:rPr>
          <w:rFonts w:ascii="Times New Roman" w:hAnsi="Times New Roman"/>
          <w:color w:val="000000" w:themeColor="text1"/>
        </w:rPr>
        <w:t xml:space="preserve"> Международная научно-практическая конференция</w:t>
      </w:r>
      <w:r w:rsidRPr="00F22E70">
        <w:rPr>
          <w:rFonts w:ascii="Times New Roman" w:hAnsi="Times New Roman"/>
        </w:rPr>
        <w:t xml:space="preserve"> Юридического факультета Московского государственного университета имени М.В.Ломоносова</w:t>
      </w:r>
      <w:r w:rsidRPr="00F22E70">
        <w:rPr>
          <w:rFonts w:ascii="Times New Roman" w:hAnsi="Times New Roman"/>
          <w:color w:val="000000" w:themeColor="text1"/>
        </w:rPr>
        <w:t xml:space="preserve"> и </w:t>
      </w:r>
      <w:r w:rsidRPr="00F22E70">
        <w:rPr>
          <w:rFonts w:ascii="Times New Roman" w:hAnsi="Times New Roman"/>
          <w:color w:val="000000" w:themeColor="text1"/>
          <w:lang w:val="en-US"/>
        </w:rPr>
        <w:t>XXII</w:t>
      </w:r>
      <w:r w:rsidRPr="00F22E70">
        <w:rPr>
          <w:rFonts w:ascii="Times New Roman" w:hAnsi="Times New Roman"/>
          <w:color w:val="000000" w:themeColor="text1"/>
        </w:rPr>
        <w:t xml:space="preserve"> Международная научно-практическая конференция "Кутафинские чтения"</w:t>
      </w:r>
      <w:r w:rsidRPr="00F22E70">
        <w:rPr>
          <w:rFonts w:ascii="Times New Roman" w:hAnsi="Times New Roman"/>
        </w:rPr>
        <w:t xml:space="preserve"> Московского государственного юридического университета имени О.Е. Кутафина (МГЮА)</w:t>
      </w:r>
      <w:r w:rsidRPr="00F22E70">
        <w:rPr>
          <w:rFonts w:ascii="Times New Roman" w:hAnsi="Times New Roman"/>
          <w:color w:val="000000" w:themeColor="text1"/>
        </w:rPr>
        <w:t xml:space="preserve"> на тему </w:t>
      </w:r>
      <w:r w:rsidRPr="00F22E70">
        <w:rPr>
          <w:rFonts w:ascii="Times New Roman" w:hAnsi="Times New Roman"/>
          <w:b/>
          <w:color w:val="000000" w:themeColor="text1"/>
        </w:rPr>
        <w:t>«Государство и право России в современном мире».</w:t>
      </w:r>
    </w:p>
    <w:p w:rsidR="00C221C9" w:rsidRPr="00F22E70" w:rsidRDefault="00C221C9" w:rsidP="00C221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Организатор</w:t>
      </w:r>
      <w:r w:rsidR="00242023">
        <w:rPr>
          <w:rFonts w:ascii="Times New Roman" w:hAnsi="Times New Roman"/>
        </w:rPr>
        <w:t>ы</w:t>
      </w:r>
      <w:r w:rsidR="00681484" w:rsidRPr="00681484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</w:rPr>
        <w:t>конференции</w:t>
      </w:r>
      <w:r w:rsidR="00681484">
        <w:rPr>
          <w:rFonts w:ascii="Times New Roman" w:hAnsi="Times New Roman"/>
        </w:rPr>
        <w:t xml:space="preserve">: </w:t>
      </w:r>
      <w:r w:rsidRPr="00F22E70">
        <w:rPr>
          <w:rFonts w:ascii="Times New Roman" w:hAnsi="Times New Roman"/>
        </w:rPr>
        <w:t>Юридический факультет Московского государственного университета имени М.В.Ломоносова, Московский государственный юридический университет имени О.Е.</w:t>
      </w:r>
      <w:r w:rsidR="003150CA" w:rsidRPr="00F22E70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</w:rPr>
        <w:t>Кутафина (МГЮА), Российская академия юридических наук и Московское отделение Ассоциации юристов России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права.</w:t>
      </w:r>
    </w:p>
    <w:p w:rsidR="00C221C9" w:rsidRPr="00F22E70" w:rsidRDefault="00C221C9" w:rsidP="00C221C9">
      <w:pPr>
        <w:spacing w:after="0"/>
        <w:ind w:firstLine="708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 Информационные партнеры конференции – Издательская группа «Юрист», компании «Гарант», «Консультант Плюс», научные журналы «Вестник Московского университета. Серия 11: Право», «Вестник Университета имени О.Е. Кутафина (МГЮА)», «</w:t>
      </w:r>
      <w:proofErr w:type="spellStart"/>
      <w:r w:rsidRPr="00F22E70">
        <w:rPr>
          <w:rFonts w:ascii="Times New Roman" w:hAnsi="Times New Roman"/>
          <w:lang w:val="en-US"/>
        </w:rPr>
        <w:t>Lex</w:t>
      </w:r>
      <w:proofErr w:type="spellEnd"/>
      <w:r w:rsidRPr="00F22E70">
        <w:rPr>
          <w:rFonts w:ascii="Times New Roman" w:hAnsi="Times New Roman"/>
        </w:rPr>
        <w:t xml:space="preserve"> </w:t>
      </w:r>
      <w:proofErr w:type="spellStart"/>
      <w:r w:rsidRPr="00F22E70">
        <w:rPr>
          <w:rFonts w:ascii="Times New Roman" w:hAnsi="Times New Roman"/>
          <w:lang w:val="en-US"/>
        </w:rPr>
        <w:t>Russica</w:t>
      </w:r>
      <w:proofErr w:type="spellEnd"/>
      <w:r w:rsidRPr="00F22E70">
        <w:rPr>
          <w:rFonts w:ascii="Times New Roman" w:hAnsi="Times New Roman"/>
        </w:rPr>
        <w:t>», «Актуальные проблемы российского права», «</w:t>
      </w:r>
      <w:proofErr w:type="spellStart"/>
      <w:r w:rsidRPr="00F22E70">
        <w:rPr>
          <w:rFonts w:ascii="Times New Roman" w:hAnsi="Times New Roman"/>
          <w:lang w:val="en-US"/>
        </w:rPr>
        <w:t>Kutafin</w:t>
      </w:r>
      <w:proofErr w:type="spellEnd"/>
      <w:r w:rsidRPr="00F22E70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  <w:lang w:val="en-US"/>
        </w:rPr>
        <w:t>University</w:t>
      </w:r>
      <w:r w:rsidRPr="00F22E70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  <w:lang w:val="en-US"/>
        </w:rPr>
        <w:t>Law</w:t>
      </w:r>
      <w:r w:rsidRPr="00F22E70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  <w:lang w:val="en-US"/>
        </w:rPr>
        <w:t>Review</w:t>
      </w:r>
      <w:r w:rsidRPr="00F22E70">
        <w:rPr>
          <w:rFonts w:ascii="Times New Roman" w:hAnsi="Times New Roman"/>
        </w:rPr>
        <w:t xml:space="preserve">», «Российское право онлайн», «Прим», «Право и цифровая экономика». </w:t>
      </w:r>
    </w:p>
    <w:p w:rsidR="00C221C9" w:rsidRPr="00F22E70" w:rsidRDefault="00C221C9" w:rsidP="00C221C9">
      <w:pPr>
        <w:spacing w:after="0"/>
        <w:ind w:firstLine="708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К участию приглашаются </w:t>
      </w:r>
      <w:r w:rsidRPr="00F22E70">
        <w:rPr>
          <w:rFonts w:ascii="Times New Roman" w:hAnsi="Times New Roman"/>
          <w:b/>
        </w:rPr>
        <w:t>преподаватели, научные сотрудники, аспиранты, докторанты, соискатели, практикующие юристы</w:t>
      </w:r>
      <w:r w:rsidRPr="00F22E70">
        <w:rPr>
          <w:rFonts w:ascii="Times New Roman" w:hAnsi="Times New Roman"/>
        </w:rPr>
        <w:t>.</w:t>
      </w:r>
    </w:p>
    <w:p w:rsidR="00507588" w:rsidRPr="00F22E70" w:rsidRDefault="004A263E" w:rsidP="00C221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2E70">
        <w:rPr>
          <w:rFonts w:ascii="Times New Roman" w:hAnsi="Times New Roman"/>
          <w:b/>
        </w:rPr>
        <w:t>Пленарное заседание</w:t>
      </w:r>
      <w:r w:rsidR="00A16764" w:rsidRPr="00F22E70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  <w:color w:val="000000" w:themeColor="text1"/>
        </w:rPr>
        <w:t xml:space="preserve">состоится </w:t>
      </w:r>
      <w:r w:rsidR="00BA388A" w:rsidRPr="00F22E70">
        <w:rPr>
          <w:rFonts w:ascii="Times New Roman" w:hAnsi="Times New Roman"/>
          <w:b/>
          <w:color w:val="000000" w:themeColor="text1"/>
        </w:rPr>
        <w:t>23</w:t>
      </w:r>
      <w:r w:rsidRPr="00F22E70">
        <w:rPr>
          <w:rFonts w:ascii="Times New Roman" w:hAnsi="Times New Roman"/>
          <w:b/>
          <w:color w:val="000000" w:themeColor="text1"/>
        </w:rPr>
        <w:t xml:space="preserve"> ноября </w:t>
      </w:r>
      <w:r w:rsidR="005058AB" w:rsidRPr="00F22E70">
        <w:rPr>
          <w:rFonts w:ascii="Times New Roman" w:hAnsi="Times New Roman"/>
          <w:b/>
          <w:color w:val="000000" w:themeColor="text1"/>
        </w:rPr>
        <w:t>2022</w:t>
      </w:r>
      <w:r w:rsidRPr="00F22E70">
        <w:rPr>
          <w:rFonts w:ascii="Times New Roman" w:hAnsi="Times New Roman"/>
          <w:b/>
          <w:color w:val="000000" w:themeColor="text1"/>
        </w:rPr>
        <w:t xml:space="preserve"> г.</w:t>
      </w:r>
      <w:r w:rsidR="0064047B" w:rsidRPr="00F22E70">
        <w:rPr>
          <w:rFonts w:ascii="Times New Roman" w:hAnsi="Times New Roman"/>
          <w:b/>
          <w:color w:val="000000" w:themeColor="text1"/>
        </w:rPr>
        <w:t xml:space="preserve"> (среда)</w:t>
      </w:r>
      <w:r w:rsidRPr="00F22E70">
        <w:rPr>
          <w:rFonts w:ascii="Times New Roman" w:hAnsi="Times New Roman"/>
          <w:b/>
          <w:color w:val="000000" w:themeColor="text1"/>
        </w:rPr>
        <w:t xml:space="preserve"> в 1</w:t>
      </w:r>
      <w:r w:rsidR="00A16764" w:rsidRPr="00F22E70">
        <w:rPr>
          <w:rFonts w:ascii="Times New Roman" w:hAnsi="Times New Roman"/>
          <w:b/>
          <w:color w:val="000000" w:themeColor="text1"/>
        </w:rPr>
        <w:t>1</w:t>
      </w:r>
      <w:r w:rsidR="00BB013B" w:rsidRPr="00F22E70">
        <w:rPr>
          <w:rFonts w:ascii="Times New Roman" w:hAnsi="Times New Roman"/>
          <w:b/>
          <w:color w:val="000000" w:themeColor="text1"/>
        </w:rPr>
        <w:t>:</w:t>
      </w:r>
      <w:r w:rsidRPr="00F22E70">
        <w:rPr>
          <w:rFonts w:ascii="Times New Roman" w:hAnsi="Times New Roman"/>
          <w:b/>
          <w:color w:val="000000" w:themeColor="text1"/>
        </w:rPr>
        <w:t>00</w:t>
      </w:r>
      <w:r w:rsidRPr="00F22E70">
        <w:rPr>
          <w:rFonts w:ascii="Times New Roman" w:hAnsi="Times New Roman"/>
          <w:color w:val="000000" w:themeColor="text1"/>
        </w:rPr>
        <w:t xml:space="preserve"> </w:t>
      </w:r>
      <w:r w:rsidR="0010046E" w:rsidRPr="00F22E70">
        <w:rPr>
          <w:rFonts w:ascii="Times New Roman" w:hAnsi="Times New Roman"/>
          <w:color w:val="000000" w:themeColor="text1"/>
        </w:rPr>
        <w:t>часов, по адресу: Ленинские горы, д. 1, стр. 13 (Четвертый учебный корпус МГУ имени М.В.Ломоносова, конференц-зал).</w:t>
      </w:r>
    </w:p>
    <w:p w:rsidR="00A95593" w:rsidRPr="00F22E70" w:rsidRDefault="00010F97" w:rsidP="005D3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2E70">
        <w:rPr>
          <w:rFonts w:ascii="Times New Roman" w:hAnsi="Times New Roman"/>
          <w:color w:val="000000" w:themeColor="text1"/>
        </w:rPr>
        <w:t>23-25</w:t>
      </w:r>
      <w:r w:rsidR="004A263E" w:rsidRPr="00F22E70">
        <w:rPr>
          <w:rFonts w:ascii="Times New Roman" w:hAnsi="Times New Roman"/>
          <w:color w:val="000000" w:themeColor="text1"/>
        </w:rPr>
        <w:t xml:space="preserve"> ноября </w:t>
      </w:r>
      <w:r w:rsidR="005058AB" w:rsidRPr="00F22E70">
        <w:rPr>
          <w:rFonts w:ascii="Times New Roman" w:hAnsi="Times New Roman"/>
          <w:color w:val="000000" w:themeColor="text1"/>
        </w:rPr>
        <w:t>2022</w:t>
      </w:r>
      <w:r w:rsidR="004A263E" w:rsidRPr="00F22E70">
        <w:rPr>
          <w:rFonts w:ascii="Times New Roman" w:hAnsi="Times New Roman"/>
          <w:color w:val="000000" w:themeColor="text1"/>
        </w:rPr>
        <w:t xml:space="preserve"> г. буд</w:t>
      </w:r>
      <w:r w:rsidR="00507588" w:rsidRPr="00F22E70">
        <w:rPr>
          <w:rFonts w:ascii="Times New Roman" w:hAnsi="Times New Roman"/>
          <w:color w:val="000000" w:themeColor="text1"/>
        </w:rPr>
        <w:t xml:space="preserve">ут </w:t>
      </w:r>
      <w:r w:rsidR="004A263E" w:rsidRPr="00F22E70">
        <w:rPr>
          <w:rFonts w:ascii="Times New Roman" w:hAnsi="Times New Roman"/>
          <w:color w:val="000000" w:themeColor="text1"/>
        </w:rPr>
        <w:t>работа</w:t>
      </w:r>
      <w:r w:rsidR="00507588" w:rsidRPr="00F22E70">
        <w:rPr>
          <w:rFonts w:ascii="Times New Roman" w:hAnsi="Times New Roman"/>
          <w:color w:val="000000" w:themeColor="text1"/>
        </w:rPr>
        <w:t>ть</w:t>
      </w:r>
      <w:r w:rsidR="004A263E" w:rsidRPr="00F22E70">
        <w:rPr>
          <w:rFonts w:ascii="Times New Roman" w:hAnsi="Times New Roman"/>
          <w:color w:val="000000" w:themeColor="text1"/>
        </w:rPr>
        <w:t xml:space="preserve"> следующи</w:t>
      </w:r>
      <w:r w:rsidR="00507588" w:rsidRPr="00F22E70">
        <w:rPr>
          <w:rFonts w:ascii="Times New Roman" w:hAnsi="Times New Roman"/>
          <w:color w:val="000000" w:themeColor="text1"/>
        </w:rPr>
        <w:t>е</w:t>
      </w:r>
      <w:r w:rsidR="004A263E" w:rsidRPr="00F22E70">
        <w:rPr>
          <w:rFonts w:ascii="Times New Roman" w:hAnsi="Times New Roman"/>
          <w:color w:val="000000" w:themeColor="text1"/>
        </w:rPr>
        <w:t xml:space="preserve"> </w:t>
      </w:r>
      <w:r w:rsidR="004A263E" w:rsidRPr="00F22E70">
        <w:rPr>
          <w:rFonts w:ascii="Times New Roman" w:hAnsi="Times New Roman"/>
          <w:b/>
          <w:color w:val="000000" w:themeColor="text1"/>
        </w:rPr>
        <w:t>секци</w:t>
      </w:r>
      <w:r w:rsidR="00507588" w:rsidRPr="00F22E70">
        <w:rPr>
          <w:rFonts w:ascii="Times New Roman" w:hAnsi="Times New Roman"/>
          <w:b/>
          <w:color w:val="000000" w:themeColor="text1"/>
        </w:rPr>
        <w:t>и</w:t>
      </w:r>
      <w:r w:rsidR="004A263E" w:rsidRPr="00F22E70">
        <w:rPr>
          <w:rFonts w:ascii="Times New Roman" w:hAnsi="Times New Roman"/>
          <w:b/>
          <w:color w:val="000000" w:themeColor="text1"/>
        </w:rPr>
        <w:t>:</w:t>
      </w:r>
      <w:r w:rsidR="004A263E" w:rsidRPr="00F22E70">
        <w:rPr>
          <w:rFonts w:ascii="Times New Roman" w:hAnsi="Times New Roman"/>
          <w:color w:val="000000" w:themeColor="text1"/>
        </w:rPr>
        <w:t xml:space="preserve">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Адвокатура;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Административное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Банковское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Гражданское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Гражданское судопроизводство;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Интеграционное право и право Европейского Союза;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Интеллектуальная собственность;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Информационное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История государства и права;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Коммерческое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Конкурентное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Конституционное и муниципальное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Криминалистика; </w:t>
      </w:r>
    </w:p>
    <w:p w:rsidR="00B61DC0" w:rsidRPr="00F22E70" w:rsidRDefault="00B61DC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Медицинское право;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Международное право; 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Международное частное право; </w:t>
      </w:r>
    </w:p>
    <w:p w:rsidR="00541238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Предпринимательское право;</w:t>
      </w:r>
    </w:p>
    <w:p w:rsidR="00541238" w:rsidRPr="00F22E70" w:rsidRDefault="00B61DC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</w:rPr>
      </w:pPr>
      <w:r w:rsidRPr="00F22E70">
        <w:rPr>
          <w:rFonts w:ascii="Times New Roman" w:hAnsi="Times New Roman"/>
        </w:rPr>
        <w:t>Религия и право</w:t>
      </w:r>
      <w:r w:rsidR="00541238" w:rsidRPr="00F22E70">
        <w:rPr>
          <w:rFonts w:ascii="Times New Roman" w:hAnsi="Times New Roman"/>
        </w:rPr>
        <w:t>;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Семейное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Сравнительное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Судебные экспертизы;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Теория государства и права;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Трудовое право и право социального обеспечения;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Уголовное право и криминология;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Уголовный процесс;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Философия права;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Финансовое право; 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Экологическое и земельное право;</w:t>
      </w:r>
    </w:p>
    <w:p w:rsidR="008C3350" w:rsidRPr="00F22E70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Энергетическое право. </w:t>
      </w:r>
    </w:p>
    <w:p w:rsidR="00A95593" w:rsidRPr="00F22E70" w:rsidRDefault="00A95593" w:rsidP="005D3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7B3AE4" w:rsidRPr="00F22E70" w:rsidRDefault="007B3AE4" w:rsidP="00F5608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22E70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О времени, месте, работы секций будет сообщено дополнительно.</w:t>
      </w:r>
    </w:p>
    <w:p w:rsidR="00F56086" w:rsidRPr="00F22E70" w:rsidRDefault="004A263E" w:rsidP="00F5608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F22E70">
        <w:rPr>
          <w:color w:val="000000" w:themeColor="text1"/>
          <w:sz w:val="22"/>
          <w:szCs w:val="22"/>
        </w:rPr>
        <w:t xml:space="preserve">Для участия в конференции необходимо до </w:t>
      </w:r>
      <w:r w:rsidR="00681484">
        <w:rPr>
          <w:b/>
          <w:color w:val="000000" w:themeColor="text1"/>
          <w:sz w:val="22"/>
          <w:szCs w:val="22"/>
        </w:rPr>
        <w:t>7</w:t>
      </w:r>
      <w:r w:rsidR="001456BD" w:rsidRPr="00F22E70">
        <w:rPr>
          <w:b/>
          <w:color w:val="000000" w:themeColor="text1"/>
          <w:sz w:val="22"/>
          <w:szCs w:val="22"/>
        </w:rPr>
        <w:t xml:space="preserve"> </w:t>
      </w:r>
      <w:r w:rsidRPr="00F22E70">
        <w:rPr>
          <w:b/>
          <w:color w:val="000000" w:themeColor="text1"/>
          <w:sz w:val="22"/>
          <w:szCs w:val="22"/>
        </w:rPr>
        <w:t xml:space="preserve">ноября </w:t>
      </w:r>
      <w:r w:rsidR="005058AB" w:rsidRPr="00F22E70">
        <w:rPr>
          <w:b/>
          <w:color w:val="000000" w:themeColor="text1"/>
          <w:sz w:val="22"/>
          <w:szCs w:val="22"/>
        </w:rPr>
        <w:t>2022</w:t>
      </w:r>
      <w:r w:rsidRPr="00F22E70">
        <w:rPr>
          <w:b/>
          <w:color w:val="000000" w:themeColor="text1"/>
          <w:sz w:val="22"/>
          <w:szCs w:val="22"/>
        </w:rPr>
        <w:t xml:space="preserve"> г. </w:t>
      </w:r>
      <w:r w:rsidRPr="00F22E70">
        <w:rPr>
          <w:color w:val="000000" w:themeColor="text1"/>
          <w:sz w:val="22"/>
          <w:szCs w:val="22"/>
        </w:rPr>
        <w:t>пройти электронную регистрацию на портале «Ломоносов»</w:t>
      </w:r>
      <w:r w:rsidR="00F56086" w:rsidRPr="00F22E70">
        <w:rPr>
          <w:color w:val="000000" w:themeColor="text1"/>
          <w:sz w:val="22"/>
          <w:szCs w:val="22"/>
        </w:rPr>
        <w:t xml:space="preserve"> </w:t>
      </w:r>
      <w:r w:rsidR="003150CA" w:rsidRPr="00F22E70">
        <w:rPr>
          <w:sz w:val="22"/>
          <w:szCs w:val="22"/>
        </w:rPr>
        <w:t>(</w:t>
      </w:r>
      <w:r w:rsidR="007316B0" w:rsidRPr="007316B0">
        <w:rPr>
          <w:sz w:val="22"/>
          <w:szCs w:val="22"/>
        </w:rPr>
        <w:t>https://lomonosov-msu.ru/rus/event/7552/</w:t>
      </w:r>
      <w:r w:rsidR="003150CA" w:rsidRPr="00F22E70">
        <w:rPr>
          <w:sz w:val="22"/>
          <w:szCs w:val="22"/>
        </w:rPr>
        <w:t>)</w:t>
      </w:r>
      <w:r w:rsidR="006E1AF7" w:rsidRPr="00F22E70">
        <w:rPr>
          <w:color w:val="000000" w:themeColor="text1"/>
          <w:sz w:val="22"/>
          <w:szCs w:val="22"/>
        </w:rPr>
        <w:t xml:space="preserve"> </w:t>
      </w:r>
      <w:r w:rsidR="00273D6D" w:rsidRPr="00F22E70">
        <w:rPr>
          <w:color w:val="000000" w:themeColor="text1"/>
          <w:sz w:val="22"/>
          <w:szCs w:val="22"/>
        </w:rPr>
        <w:t>или на сайте Университета имени О.Е. Кутафина</w:t>
      </w:r>
      <w:r w:rsidR="005D3A19" w:rsidRPr="0060386C">
        <w:rPr>
          <w:color w:val="000000" w:themeColor="text1"/>
          <w:sz w:val="22"/>
          <w:szCs w:val="22"/>
        </w:rPr>
        <w:t>.</w:t>
      </w:r>
      <w:r w:rsidR="00F56086" w:rsidRPr="0060386C">
        <w:rPr>
          <w:sz w:val="22"/>
          <w:szCs w:val="22"/>
        </w:rPr>
        <w:t xml:space="preserve"> </w:t>
      </w:r>
      <w:r w:rsidR="00A43BB1" w:rsidRPr="0060386C">
        <w:rPr>
          <w:sz w:val="22"/>
          <w:szCs w:val="22"/>
        </w:rPr>
        <w:t>(</w:t>
      </w:r>
      <w:r w:rsidR="00613E19" w:rsidRPr="0060386C">
        <w:rPr>
          <w:sz w:val="22"/>
          <w:szCs w:val="22"/>
        </w:rPr>
        <w:t>https://msal.ru/events/</w:t>
      </w:r>
      <w:r w:rsidR="00A43BB1" w:rsidRPr="0060386C">
        <w:rPr>
          <w:sz w:val="22"/>
          <w:szCs w:val="22"/>
        </w:rPr>
        <w:t>).</w:t>
      </w:r>
    </w:p>
    <w:p w:rsidR="00D975A5" w:rsidRPr="00F22E70" w:rsidRDefault="00A43BB1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2E70">
        <w:rPr>
          <w:rFonts w:ascii="Times New Roman" w:hAnsi="Times New Roman"/>
          <w:color w:val="000000" w:themeColor="text1"/>
        </w:rPr>
        <w:t>По итогам конференции буду</w:t>
      </w:r>
      <w:r w:rsidR="00750243" w:rsidRPr="00F22E70">
        <w:rPr>
          <w:rFonts w:ascii="Times New Roman" w:hAnsi="Times New Roman"/>
          <w:color w:val="000000" w:themeColor="text1"/>
        </w:rPr>
        <w:t>т издан</w:t>
      </w:r>
      <w:r w:rsidR="00362AEA" w:rsidRPr="00F22E70">
        <w:rPr>
          <w:rFonts w:ascii="Times New Roman" w:hAnsi="Times New Roman"/>
          <w:color w:val="000000" w:themeColor="text1"/>
        </w:rPr>
        <w:t>ы</w:t>
      </w:r>
      <w:r w:rsidR="00750243" w:rsidRPr="00F22E70">
        <w:rPr>
          <w:rFonts w:ascii="Times New Roman" w:hAnsi="Times New Roman"/>
          <w:color w:val="000000" w:themeColor="text1"/>
        </w:rPr>
        <w:t xml:space="preserve"> </w:t>
      </w:r>
      <w:r w:rsidR="00750243" w:rsidRPr="00F22E70">
        <w:rPr>
          <w:rFonts w:ascii="Times New Roman" w:hAnsi="Times New Roman"/>
          <w:b/>
          <w:color w:val="000000" w:themeColor="text1"/>
        </w:rPr>
        <w:t>сборник</w:t>
      </w:r>
      <w:r w:rsidR="00362AEA" w:rsidRPr="00F22E70">
        <w:rPr>
          <w:rFonts w:ascii="Times New Roman" w:hAnsi="Times New Roman"/>
          <w:b/>
          <w:color w:val="000000" w:themeColor="text1"/>
        </w:rPr>
        <w:t>и</w:t>
      </w:r>
      <w:r w:rsidR="00750243" w:rsidRPr="00F22E70">
        <w:rPr>
          <w:rFonts w:ascii="Times New Roman" w:hAnsi="Times New Roman"/>
          <w:b/>
          <w:color w:val="000000" w:themeColor="text1"/>
        </w:rPr>
        <w:t xml:space="preserve"> </w:t>
      </w:r>
      <w:r w:rsidR="005D3A19" w:rsidRPr="00F22E70">
        <w:rPr>
          <w:rFonts w:ascii="Times New Roman" w:hAnsi="Times New Roman"/>
          <w:b/>
          <w:color w:val="000000" w:themeColor="text1"/>
        </w:rPr>
        <w:t xml:space="preserve">тезисов </w:t>
      </w:r>
      <w:r w:rsidR="00750243" w:rsidRPr="00F22E70">
        <w:rPr>
          <w:rFonts w:ascii="Times New Roman" w:hAnsi="Times New Roman"/>
          <w:b/>
          <w:color w:val="000000" w:themeColor="text1"/>
        </w:rPr>
        <w:t>докладов</w:t>
      </w:r>
      <w:r w:rsidR="00750243" w:rsidRPr="00F22E70">
        <w:rPr>
          <w:rFonts w:ascii="Times New Roman" w:hAnsi="Times New Roman"/>
          <w:color w:val="000000" w:themeColor="text1"/>
        </w:rPr>
        <w:t xml:space="preserve"> участников конференции.</w:t>
      </w:r>
      <w:r w:rsidR="009E3EDC" w:rsidRPr="00F22E70">
        <w:rPr>
          <w:rFonts w:ascii="Times New Roman" w:hAnsi="Times New Roman"/>
          <w:color w:val="000000" w:themeColor="text1"/>
        </w:rPr>
        <w:t xml:space="preserve"> Тезисы докладов принимаются до </w:t>
      </w:r>
      <w:r w:rsidR="009E3EDC" w:rsidRPr="00F22E70">
        <w:rPr>
          <w:rFonts w:ascii="Times New Roman" w:hAnsi="Times New Roman"/>
          <w:b/>
          <w:color w:val="000000" w:themeColor="text1"/>
        </w:rPr>
        <w:t xml:space="preserve">30 ноября </w:t>
      </w:r>
      <w:r w:rsidR="005058AB" w:rsidRPr="00F22E70">
        <w:rPr>
          <w:rFonts w:ascii="Times New Roman" w:hAnsi="Times New Roman"/>
          <w:b/>
          <w:color w:val="000000" w:themeColor="text1"/>
        </w:rPr>
        <w:t>2022</w:t>
      </w:r>
      <w:r w:rsidR="009E3EDC" w:rsidRPr="00F22E70">
        <w:rPr>
          <w:rFonts w:ascii="Times New Roman" w:hAnsi="Times New Roman"/>
          <w:b/>
          <w:color w:val="000000" w:themeColor="text1"/>
        </w:rPr>
        <w:t xml:space="preserve"> года</w:t>
      </w:r>
      <w:r w:rsidR="009E3EDC" w:rsidRPr="00F22E70">
        <w:rPr>
          <w:rFonts w:ascii="Times New Roman" w:hAnsi="Times New Roman"/>
          <w:color w:val="000000" w:themeColor="text1"/>
        </w:rPr>
        <w:t>.</w:t>
      </w:r>
    </w:p>
    <w:p w:rsidR="005D3A19" w:rsidRPr="00F22E70" w:rsidRDefault="00750243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  <w:color w:val="000000" w:themeColor="text1"/>
        </w:rPr>
        <w:t xml:space="preserve"> </w:t>
      </w:r>
      <w:r w:rsidR="00362AEA" w:rsidRPr="00F22E70">
        <w:rPr>
          <w:rFonts w:ascii="Times New Roman" w:hAnsi="Times New Roman"/>
        </w:rPr>
        <w:t xml:space="preserve">Для сборника </w:t>
      </w:r>
      <w:r w:rsidR="00362AEA" w:rsidRPr="00F22E70">
        <w:rPr>
          <w:rFonts w:ascii="Times New Roman" w:hAnsi="Times New Roman"/>
          <w:b/>
        </w:rPr>
        <w:t xml:space="preserve">«Кутафинские чтения» </w:t>
      </w:r>
      <w:r w:rsidR="00BB013B" w:rsidRPr="00F22E70">
        <w:rPr>
          <w:rFonts w:ascii="Times New Roman" w:hAnsi="Times New Roman"/>
        </w:rPr>
        <w:t>тезисы</w:t>
      </w:r>
      <w:r w:rsidRPr="00F22E70">
        <w:rPr>
          <w:rFonts w:ascii="Times New Roman" w:hAnsi="Times New Roman"/>
        </w:rPr>
        <w:t xml:space="preserve"> докладов</w:t>
      </w:r>
      <w:r w:rsidR="009E3EDC" w:rsidRPr="00F22E70">
        <w:rPr>
          <w:rFonts w:ascii="Times New Roman" w:hAnsi="Times New Roman"/>
        </w:rPr>
        <w:t xml:space="preserve"> принимаются на электронную почту:</w:t>
      </w:r>
      <w:r w:rsidRPr="00F22E70">
        <w:rPr>
          <w:rFonts w:ascii="Times New Roman" w:hAnsi="Times New Roman"/>
        </w:rPr>
        <w:t xml:space="preserve"> </w:t>
      </w:r>
      <w:hyperlink r:id="rId5" w:history="1">
        <w:r w:rsidR="009E3EDC" w:rsidRPr="00F22E70">
          <w:rPr>
            <w:rStyle w:val="a3"/>
            <w:rFonts w:ascii="Times New Roman" w:eastAsia="Times New Roman" w:hAnsi="Times New Roman"/>
            <w:color w:val="auto"/>
            <w:lang w:val="en-US" w:eastAsia="ru-RU"/>
          </w:rPr>
          <w:t>legalweek</w:t>
        </w:r>
        <w:r w:rsidR="009E3EDC" w:rsidRPr="00F22E70">
          <w:rPr>
            <w:rStyle w:val="a3"/>
            <w:rFonts w:ascii="Times New Roman" w:eastAsia="Times New Roman" w:hAnsi="Times New Roman"/>
            <w:color w:val="auto"/>
            <w:lang w:eastAsia="ru-RU"/>
          </w:rPr>
          <w:t>@</w:t>
        </w:r>
        <w:proofErr w:type="spellStart"/>
        <w:r w:rsidR="009E3EDC" w:rsidRPr="00F22E70">
          <w:rPr>
            <w:rStyle w:val="a3"/>
            <w:rFonts w:ascii="Times New Roman" w:eastAsia="Times New Roman" w:hAnsi="Times New Roman"/>
            <w:color w:val="auto"/>
            <w:lang w:val="en-US" w:eastAsia="ru-RU"/>
          </w:rPr>
          <w:t>msal</w:t>
        </w:r>
        <w:proofErr w:type="spellEnd"/>
        <w:r w:rsidR="009E3EDC" w:rsidRPr="00F22E70">
          <w:rPr>
            <w:rStyle w:val="a3"/>
            <w:rFonts w:ascii="Times New Roman" w:eastAsia="Times New Roman" w:hAnsi="Times New Roman"/>
            <w:color w:val="auto"/>
            <w:lang w:eastAsia="ru-RU"/>
          </w:rPr>
          <w:t>.</w:t>
        </w:r>
        <w:proofErr w:type="spellStart"/>
        <w:r w:rsidR="009E3EDC" w:rsidRPr="00F22E70">
          <w:rPr>
            <w:rStyle w:val="a3"/>
            <w:rFonts w:ascii="Times New Roman" w:eastAsia="Times New Roman" w:hAnsi="Times New Roman"/>
            <w:color w:val="auto"/>
            <w:lang w:val="en-US" w:eastAsia="ru-RU"/>
          </w:rPr>
          <w:t>ru</w:t>
        </w:r>
        <w:proofErr w:type="spellEnd"/>
      </w:hyperlink>
      <w:r w:rsidR="009E3EDC" w:rsidRPr="00F22E70">
        <w:rPr>
          <w:rFonts w:ascii="Times New Roman" w:hAnsi="Times New Roman"/>
        </w:rPr>
        <w:t xml:space="preserve"> </w:t>
      </w:r>
      <w:r w:rsidRPr="00F22E70">
        <w:rPr>
          <w:rFonts w:ascii="Times New Roman" w:hAnsi="Times New Roman"/>
        </w:rPr>
        <w:t xml:space="preserve">с указанием секции, отвечающие следующим требованиям: </w:t>
      </w:r>
    </w:p>
    <w:p w:rsidR="00750243" w:rsidRPr="00F22E70" w:rsidRDefault="005D3A19" w:rsidP="009E3ED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О</w:t>
      </w:r>
      <w:r w:rsidR="00750243" w:rsidRPr="00F22E70">
        <w:rPr>
          <w:rFonts w:ascii="Times New Roman" w:eastAsia="Times New Roman" w:hAnsi="Times New Roman"/>
          <w:lang w:eastAsia="ru-RU"/>
        </w:rPr>
        <w:t xml:space="preserve">бъем </w:t>
      </w:r>
      <w:r w:rsidRPr="00F22E70">
        <w:rPr>
          <w:rFonts w:ascii="Times New Roman" w:eastAsia="Times New Roman" w:hAnsi="Times New Roman"/>
          <w:lang w:eastAsia="ru-RU"/>
        </w:rPr>
        <w:softHyphen/>
        <w:t xml:space="preserve">– </w:t>
      </w:r>
      <w:r w:rsidR="00750243" w:rsidRPr="00F22E70">
        <w:rPr>
          <w:rFonts w:ascii="Times New Roman" w:eastAsia="Times New Roman" w:hAnsi="Times New Roman"/>
          <w:lang w:eastAsia="ru-RU"/>
        </w:rPr>
        <w:t>до 13 тыс. печатных знаков с учетом пробелов (до 7 страниц);</w:t>
      </w:r>
    </w:p>
    <w:p w:rsidR="00750243" w:rsidRPr="00F22E70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Шр</w:t>
      </w:r>
      <w:r w:rsidR="00750243" w:rsidRPr="00F22E70">
        <w:rPr>
          <w:rFonts w:ascii="Times New Roman" w:eastAsia="Times New Roman" w:hAnsi="Times New Roman"/>
          <w:lang w:eastAsia="ru-RU"/>
        </w:rPr>
        <w:t>ифт Times New Roman</w:t>
      </w:r>
      <w:r w:rsidRPr="00F22E70">
        <w:rPr>
          <w:rFonts w:ascii="Times New Roman" w:eastAsia="Times New Roman" w:hAnsi="Times New Roman"/>
          <w:lang w:eastAsia="ru-RU"/>
        </w:rPr>
        <w:t>;</w:t>
      </w:r>
    </w:p>
    <w:p w:rsidR="00750243" w:rsidRPr="00F22E70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В</w:t>
      </w:r>
      <w:r w:rsidR="00750243" w:rsidRPr="00F22E70">
        <w:rPr>
          <w:rFonts w:ascii="Times New Roman" w:eastAsia="Times New Roman" w:hAnsi="Times New Roman"/>
          <w:lang w:eastAsia="ru-RU"/>
        </w:rPr>
        <w:t>ысота шрифта </w:t>
      </w:r>
      <w:r w:rsidRPr="00F22E70">
        <w:rPr>
          <w:rFonts w:ascii="Times New Roman" w:eastAsia="Times New Roman" w:hAnsi="Times New Roman"/>
          <w:lang w:eastAsia="ru-RU"/>
        </w:rPr>
        <w:t xml:space="preserve">– </w:t>
      </w:r>
      <w:r w:rsidR="00750243" w:rsidRPr="00F22E70">
        <w:rPr>
          <w:rFonts w:ascii="Times New Roman" w:eastAsia="Times New Roman" w:hAnsi="Times New Roman"/>
          <w:lang w:eastAsia="ru-RU"/>
        </w:rPr>
        <w:t>14;</w:t>
      </w:r>
    </w:p>
    <w:p w:rsidR="00750243" w:rsidRPr="00F22E70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И</w:t>
      </w:r>
      <w:r w:rsidR="00750243" w:rsidRPr="00F22E70">
        <w:rPr>
          <w:rFonts w:ascii="Times New Roman" w:eastAsia="Times New Roman" w:hAnsi="Times New Roman"/>
          <w:lang w:eastAsia="ru-RU"/>
        </w:rPr>
        <w:t>нтервал полуторный;</w:t>
      </w:r>
    </w:p>
    <w:p w:rsidR="00750243" w:rsidRPr="00F22E70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А</w:t>
      </w:r>
      <w:r w:rsidR="00750243" w:rsidRPr="00F22E70">
        <w:rPr>
          <w:rFonts w:ascii="Times New Roman" w:eastAsia="Times New Roman" w:hAnsi="Times New Roman"/>
          <w:lang w:eastAsia="ru-RU"/>
        </w:rPr>
        <w:t>бзацный отступ — 1,25 см</w:t>
      </w:r>
      <w:r w:rsidRPr="00F22E70">
        <w:rPr>
          <w:rFonts w:ascii="Times New Roman" w:eastAsia="Times New Roman" w:hAnsi="Times New Roman"/>
          <w:lang w:eastAsia="ru-RU"/>
        </w:rPr>
        <w:t>;</w:t>
      </w:r>
    </w:p>
    <w:p w:rsidR="00D41C29" w:rsidRPr="00F22E70" w:rsidRDefault="005D3A19" w:rsidP="00E40D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П</w:t>
      </w:r>
      <w:r w:rsidR="00750243" w:rsidRPr="00F22E70">
        <w:rPr>
          <w:rFonts w:ascii="Times New Roman" w:eastAsia="Times New Roman" w:hAnsi="Times New Roman"/>
          <w:lang w:eastAsia="ru-RU"/>
        </w:rPr>
        <w:t>оля: верхнее — 2 см, нижнее — 2 см, левое — 3 см, правое — 1 см.</w:t>
      </w:r>
    </w:p>
    <w:p w:rsidR="00A54B6F" w:rsidRPr="00F22E70" w:rsidRDefault="005D3A19" w:rsidP="00EC72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С</w:t>
      </w:r>
      <w:r w:rsidR="00750243" w:rsidRPr="00F22E70">
        <w:rPr>
          <w:rFonts w:ascii="Times New Roman" w:eastAsia="Times New Roman" w:hAnsi="Times New Roman"/>
          <w:lang w:eastAsia="ru-RU"/>
        </w:rPr>
        <w:t>носки помещаются постранично, нумерация сносок сплошная.</w:t>
      </w:r>
    </w:p>
    <w:p w:rsidR="0010046E" w:rsidRPr="00F22E70" w:rsidRDefault="0010046E" w:rsidP="0010046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eastAsia="Times New Roman" w:hAnsi="Times New Roman"/>
          <w:lang w:eastAsia="ru-RU"/>
        </w:rPr>
        <w:t>По результатам конференции сборник будет доступен на платной основе на Elibrary.ru</w:t>
      </w:r>
    </w:p>
    <w:p w:rsidR="009F4682" w:rsidRPr="00F22E70" w:rsidRDefault="00A54B6F" w:rsidP="00A54B6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F22E70">
        <w:rPr>
          <w:rFonts w:ascii="Times New Roman" w:hAnsi="Times New Roman"/>
        </w:rPr>
        <w:tab/>
      </w:r>
      <w:bookmarkStart w:id="0" w:name="_GoBack"/>
      <w:bookmarkEnd w:id="0"/>
      <w:r w:rsidR="00362AEA" w:rsidRPr="00F22E70">
        <w:rPr>
          <w:rFonts w:ascii="Times New Roman" w:hAnsi="Times New Roman"/>
        </w:rPr>
        <w:t xml:space="preserve">Для сборника </w:t>
      </w:r>
      <w:r w:rsidR="00362AEA" w:rsidRPr="00F22E70">
        <w:rPr>
          <w:rFonts w:ascii="Times New Roman" w:hAnsi="Times New Roman"/>
          <w:b/>
        </w:rPr>
        <w:t xml:space="preserve">«Научные труды РАЮН» </w:t>
      </w:r>
      <w:r w:rsidR="00362AEA" w:rsidRPr="00F22E70">
        <w:rPr>
          <w:rFonts w:ascii="Times New Roman" w:hAnsi="Times New Roman"/>
        </w:rPr>
        <w:t>тезисы докладов</w:t>
      </w:r>
      <w:r w:rsidR="009E3EDC" w:rsidRPr="00F22E70">
        <w:rPr>
          <w:rFonts w:ascii="Times New Roman" w:hAnsi="Times New Roman"/>
        </w:rPr>
        <w:t xml:space="preserve"> принимаются через портал «Ломоносов»</w:t>
      </w:r>
      <w:r w:rsidR="00362AEA" w:rsidRPr="00F22E70">
        <w:rPr>
          <w:rFonts w:ascii="Times New Roman" w:hAnsi="Times New Roman"/>
        </w:rPr>
        <w:t xml:space="preserve"> со следующими требованиями: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Объем – не менее 10 - 15 тыс. печатных знаков с учетом пробелов (до 7 страниц);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Шрифт Times New Roman;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Высота шрифта – 14;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Интервал полуторный;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Абзацный отступ — 1,25 см;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Поля: верхнее — 2 см, нижнее — 2 см, левое — 3 см, правое — 1 см.;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Сноски помещаются постранично, нумерация сносок сплошная;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>Библиографический список оформляется согласно требованиям редакции (см: http://www.lawinfo.ru/about/news/news/13279/);</w:t>
      </w:r>
    </w:p>
    <w:p w:rsidR="009F4682" w:rsidRPr="00F22E70" w:rsidRDefault="009F4682" w:rsidP="001F27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F22E70">
        <w:rPr>
          <w:rFonts w:ascii="Times New Roman" w:hAnsi="Times New Roman"/>
        </w:rPr>
        <w:t xml:space="preserve">ФИО автора полностью, без сокращений, должность, наименование вуза, факультета, кафедры, организации полностью, без сокращений; уч. степень, звание; контактные данные: </w:t>
      </w:r>
      <w:r w:rsidRPr="00F22E70">
        <w:rPr>
          <w:rFonts w:ascii="Times New Roman" w:hAnsi="Times New Roman"/>
          <w:lang w:val="en-US"/>
        </w:rPr>
        <w:t>e</w:t>
      </w:r>
      <w:r w:rsidRPr="00F22E70">
        <w:rPr>
          <w:rFonts w:ascii="Times New Roman" w:hAnsi="Times New Roman"/>
        </w:rPr>
        <w:t>-</w:t>
      </w:r>
      <w:r w:rsidRPr="00F22E70">
        <w:rPr>
          <w:rFonts w:ascii="Times New Roman" w:hAnsi="Times New Roman"/>
          <w:lang w:val="en-US"/>
        </w:rPr>
        <w:t>mail</w:t>
      </w:r>
      <w:r w:rsidRPr="00F22E70">
        <w:rPr>
          <w:rFonts w:ascii="Times New Roman" w:hAnsi="Times New Roman"/>
        </w:rPr>
        <w:t>, телефон;</w:t>
      </w:r>
    </w:p>
    <w:p w:rsidR="003B7008" w:rsidRPr="00F22E70" w:rsidRDefault="00822C3E" w:rsidP="009E3EDC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</w:pPr>
      <w:r w:rsidRPr="00F22E70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 xml:space="preserve">Просим обратить внимание, что по решению Редакционно-издательского совета работы </w:t>
      </w:r>
      <w:r w:rsidRPr="00F22E70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>студентов</w:t>
      </w:r>
      <w:r w:rsidR="00572DFF" w:rsidRPr="00F22E70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 xml:space="preserve"> (бакалавриата и</w:t>
      </w:r>
      <w:r w:rsidRPr="00F22E70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 xml:space="preserve"> магистр</w:t>
      </w:r>
      <w:r w:rsidR="00572DFF" w:rsidRPr="00F22E70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 xml:space="preserve">атуры) </w:t>
      </w:r>
      <w:r w:rsidR="00572DFF" w:rsidRPr="00F22E70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>в сборниках данной конференции не публикуются</w:t>
      </w:r>
      <w:r w:rsidRPr="00F22E70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>.</w:t>
      </w:r>
    </w:p>
    <w:p w:rsidR="00D975A5" w:rsidRPr="00F22E70" w:rsidRDefault="00D975A5" w:rsidP="009E3EDC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</w:pPr>
    </w:p>
    <w:p w:rsidR="005C375B" w:rsidRPr="00F22E70" w:rsidRDefault="005C375B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 Более подробную информацию о конференции можно получить:</w:t>
      </w:r>
    </w:p>
    <w:p w:rsidR="00131342" w:rsidRPr="00F22E70" w:rsidRDefault="005C375B" w:rsidP="009E3ED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>по электронной почте </w:t>
      </w:r>
      <w:hyperlink r:id="rId6" w:history="1"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nauka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law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msu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 или </w:t>
      </w:r>
      <w:hyperlink r:id="rId7" w:history="1"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Pr="00F22E70">
          <w:rPr>
            <w:rStyle w:val="a3"/>
            <w:rFonts w:ascii="Times New Roman" w:hAnsi="Times New Roman"/>
            <w:color w:val="000000" w:themeColor="text1"/>
          </w:rPr>
          <w:t>@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Pr="00F22E70">
          <w:rPr>
            <w:rStyle w:val="a3"/>
            <w:rFonts w:ascii="Times New Roman" w:hAnsi="Times New Roman"/>
            <w:color w:val="000000" w:themeColor="text1"/>
          </w:rPr>
          <w:t>.</w:t>
        </w:r>
        <w:r w:rsidRPr="00F22E70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F22E70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B013B" w:rsidRPr="00F22E70" w:rsidRDefault="00131342" w:rsidP="009E3EDC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по телефонам: </w:t>
      </w:r>
    </w:p>
    <w:p w:rsidR="00B24DDC" w:rsidRPr="00F22E70" w:rsidRDefault="0069775C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Научный отдел </w:t>
      </w:r>
      <w:r w:rsidR="00B24DDC"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Юридического факультета </w:t>
      </w:r>
      <w:r w:rsidR="00BB013B" w:rsidRPr="00F22E70">
        <w:rPr>
          <w:rFonts w:ascii="Times New Roman" w:eastAsia="Times New Roman" w:hAnsi="Times New Roman"/>
          <w:color w:val="000000" w:themeColor="text1"/>
          <w:lang w:eastAsia="ru-RU"/>
        </w:rPr>
        <w:t>Московского государственного университета:</w:t>
      </w:r>
    </w:p>
    <w:p w:rsidR="00F6111C" w:rsidRPr="00F22E70" w:rsidRDefault="00B24DDC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>Трякова Галина Михайловна:</w:t>
      </w:r>
      <w:r w:rsidR="00BB013B"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1342" w:rsidRPr="00F22E70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6E2786" w:rsidRPr="00F22E70">
        <w:rPr>
          <w:rFonts w:ascii="Times New Roman" w:eastAsia="Times New Roman" w:hAnsi="Times New Roman"/>
          <w:color w:val="000000" w:themeColor="text1"/>
          <w:lang w:eastAsia="ru-RU"/>
        </w:rPr>
        <w:t> 499-706-00-60 (</w:t>
      </w:r>
      <w:proofErr w:type="spellStart"/>
      <w:r w:rsidR="006E2786" w:rsidRPr="00F22E70">
        <w:rPr>
          <w:rFonts w:ascii="Times New Roman" w:eastAsia="Times New Roman" w:hAnsi="Times New Roman"/>
          <w:color w:val="000000" w:themeColor="text1"/>
          <w:lang w:eastAsia="ru-RU"/>
        </w:rPr>
        <w:t>доб</w:t>
      </w:r>
      <w:proofErr w:type="spellEnd"/>
      <w:r w:rsidR="006E2786" w:rsidRPr="00F22E70">
        <w:rPr>
          <w:rFonts w:ascii="Times New Roman" w:eastAsia="Times New Roman" w:hAnsi="Times New Roman"/>
          <w:color w:val="000000" w:themeColor="text1"/>
          <w:lang w:eastAsia="ru-RU"/>
        </w:rPr>
        <w:t xml:space="preserve"> 162). П</w:t>
      </w:r>
      <w:r w:rsidR="00F6111C" w:rsidRPr="00F22E70">
        <w:rPr>
          <w:rFonts w:ascii="Times New Roman" w:eastAsia="Times New Roman" w:hAnsi="Times New Roman"/>
          <w:color w:val="000000" w:themeColor="text1"/>
          <w:lang w:eastAsia="ru-RU"/>
        </w:rPr>
        <w:t>рием звонков: понедельник – пятница с 12:00 до 16:00</w:t>
      </w:r>
      <w:r w:rsidR="005D3A19" w:rsidRPr="00F22E70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4A5423" w:rsidRPr="00F22E70" w:rsidRDefault="004A5423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>Отдел научных мероприятий и молодежной научной деятельности НИИ Университета имени О.Е. Кутафина:</w:t>
      </w:r>
    </w:p>
    <w:p w:rsidR="00231560" w:rsidRPr="00F22E70" w:rsidRDefault="0010046E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2E70">
        <w:rPr>
          <w:rFonts w:ascii="Times New Roman" w:eastAsia="Times New Roman" w:hAnsi="Times New Roman"/>
          <w:color w:val="000000" w:themeColor="text1"/>
          <w:lang w:eastAsia="ru-RU"/>
        </w:rPr>
        <w:t>Хавпачева Алина Заурбиевна: 8 499 244 88 88 (доб. 032</w:t>
      </w:r>
      <w:r w:rsidR="004A5423" w:rsidRPr="00F22E70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p w:rsidR="005C375B" w:rsidRPr="00F22E70" w:rsidRDefault="005C375B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867085" w:rsidRPr="00F22E70" w:rsidRDefault="005C375B" w:rsidP="006404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2E70">
        <w:rPr>
          <w:rFonts w:ascii="Times New Roman" w:hAnsi="Times New Roman"/>
          <w:color w:val="000000" w:themeColor="text1"/>
        </w:rPr>
        <w:t>Будем рады видеть Вас в числе уча</w:t>
      </w:r>
      <w:r w:rsidR="00BB013B" w:rsidRPr="00F22E70">
        <w:rPr>
          <w:rFonts w:ascii="Times New Roman" w:hAnsi="Times New Roman"/>
          <w:color w:val="000000" w:themeColor="text1"/>
        </w:rPr>
        <w:t xml:space="preserve">стников совместной конференции </w:t>
      </w:r>
      <w:r w:rsidR="0064047B" w:rsidRPr="00F22E70">
        <w:rPr>
          <w:rFonts w:ascii="Times New Roman" w:hAnsi="Times New Roman"/>
          <w:b/>
          <w:color w:val="000000" w:themeColor="text1"/>
        </w:rPr>
        <w:t>«Государство и право России в современном мире»</w:t>
      </w:r>
      <w:r w:rsidR="00867085" w:rsidRPr="00F22E70">
        <w:rPr>
          <w:rFonts w:ascii="Times New Roman" w:hAnsi="Times New Roman"/>
          <w:b/>
          <w:color w:val="000000" w:themeColor="text1"/>
        </w:rPr>
        <w:t>!</w:t>
      </w:r>
    </w:p>
    <w:p w:rsidR="0064047B" w:rsidRPr="00F22E70" w:rsidRDefault="0064047B" w:rsidP="006404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64047B" w:rsidRPr="009E3EDC" w:rsidRDefault="0010046E" w:rsidP="006404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2E70">
        <w:rPr>
          <w:rFonts w:ascii="Times New Roman" w:hAnsi="Times New Roman"/>
          <w:b/>
          <w:color w:val="000000" w:themeColor="text1"/>
        </w:rPr>
        <w:t>Конференция пройдет в очном формате,</w:t>
      </w:r>
      <w:r w:rsidR="007B3AE4" w:rsidRPr="00F22E70">
        <w:rPr>
          <w:rFonts w:ascii="Times New Roman" w:hAnsi="Times New Roman"/>
          <w:b/>
          <w:color w:val="000000" w:themeColor="text1"/>
        </w:rPr>
        <w:t xml:space="preserve"> в</w:t>
      </w:r>
      <w:r w:rsidR="0064047B" w:rsidRPr="00F22E70">
        <w:rPr>
          <w:rFonts w:ascii="Times New Roman" w:hAnsi="Times New Roman"/>
          <w:b/>
          <w:color w:val="000000" w:themeColor="text1"/>
        </w:rPr>
        <w:t xml:space="preserve"> случае небл</w:t>
      </w:r>
      <w:r w:rsidR="007B3AE4" w:rsidRPr="00F22E70">
        <w:rPr>
          <w:rFonts w:ascii="Times New Roman" w:hAnsi="Times New Roman"/>
          <w:b/>
          <w:color w:val="000000" w:themeColor="text1"/>
        </w:rPr>
        <w:t xml:space="preserve">агоприятной эпидемиологической </w:t>
      </w:r>
      <w:r w:rsidR="0064047B" w:rsidRPr="00F22E70">
        <w:rPr>
          <w:rFonts w:ascii="Times New Roman" w:hAnsi="Times New Roman"/>
          <w:b/>
          <w:color w:val="000000" w:themeColor="text1"/>
        </w:rPr>
        <w:t>обстановки конференции будет проводиться с использованием видеоконференцсвязи.</w:t>
      </w:r>
    </w:p>
    <w:p w:rsidR="00507588" w:rsidRPr="009E3EDC" w:rsidRDefault="00507588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507588" w:rsidRPr="009E3EDC" w:rsidSect="00F61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CF"/>
    <w:multiLevelType w:val="multilevel"/>
    <w:tmpl w:val="3E1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EDE"/>
    <w:multiLevelType w:val="multilevel"/>
    <w:tmpl w:val="90C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27A4E"/>
    <w:multiLevelType w:val="hybridMultilevel"/>
    <w:tmpl w:val="84C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3F14"/>
    <w:multiLevelType w:val="hybridMultilevel"/>
    <w:tmpl w:val="DF1A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57B3"/>
    <w:multiLevelType w:val="hybridMultilevel"/>
    <w:tmpl w:val="2DB0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56D1"/>
    <w:multiLevelType w:val="hybridMultilevel"/>
    <w:tmpl w:val="C98C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5491E"/>
    <w:multiLevelType w:val="hybridMultilevel"/>
    <w:tmpl w:val="544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63E"/>
    <w:rsid w:val="00010F97"/>
    <w:rsid w:val="000220ED"/>
    <w:rsid w:val="00057F8B"/>
    <w:rsid w:val="000851F1"/>
    <w:rsid w:val="000913B8"/>
    <w:rsid w:val="000C31A6"/>
    <w:rsid w:val="000D44A6"/>
    <w:rsid w:val="000D6660"/>
    <w:rsid w:val="000D70CE"/>
    <w:rsid w:val="000D7532"/>
    <w:rsid w:val="0010046E"/>
    <w:rsid w:val="00123BD0"/>
    <w:rsid w:val="00131342"/>
    <w:rsid w:val="00134F30"/>
    <w:rsid w:val="001456BD"/>
    <w:rsid w:val="001638C1"/>
    <w:rsid w:val="001916F1"/>
    <w:rsid w:val="001E7A25"/>
    <w:rsid w:val="001F1F45"/>
    <w:rsid w:val="001F273C"/>
    <w:rsid w:val="001F2917"/>
    <w:rsid w:val="00231560"/>
    <w:rsid w:val="00236512"/>
    <w:rsid w:val="00242023"/>
    <w:rsid w:val="002614FA"/>
    <w:rsid w:val="00263EB7"/>
    <w:rsid w:val="00273D6D"/>
    <w:rsid w:val="00274DF5"/>
    <w:rsid w:val="002764B0"/>
    <w:rsid w:val="0027797E"/>
    <w:rsid w:val="002B3E70"/>
    <w:rsid w:val="003150CA"/>
    <w:rsid w:val="0032120C"/>
    <w:rsid w:val="00362AEA"/>
    <w:rsid w:val="00385F5F"/>
    <w:rsid w:val="003B7008"/>
    <w:rsid w:val="003C1B8E"/>
    <w:rsid w:val="003F21E6"/>
    <w:rsid w:val="003F7217"/>
    <w:rsid w:val="003F7868"/>
    <w:rsid w:val="00450971"/>
    <w:rsid w:val="00454F7E"/>
    <w:rsid w:val="00473819"/>
    <w:rsid w:val="00487894"/>
    <w:rsid w:val="004A263E"/>
    <w:rsid w:val="004A5423"/>
    <w:rsid w:val="004B02DD"/>
    <w:rsid w:val="004C3243"/>
    <w:rsid w:val="004C67A6"/>
    <w:rsid w:val="004E010C"/>
    <w:rsid w:val="004E6199"/>
    <w:rsid w:val="005036D7"/>
    <w:rsid w:val="005058AB"/>
    <w:rsid w:val="00507588"/>
    <w:rsid w:val="00541238"/>
    <w:rsid w:val="00572DFF"/>
    <w:rsid w:val="005A041B"/>
    <w:rsid w:val="005A4E3D"/>
    <w:rsid w:val="005C375B"/>
    <w:rsid w:val="005C5F1F"/>
    <w:rsid w:val="005D3A19"/>
    <w:rsid w:val="005D6072"/>
    <w:rsid w:val="005E599E"/>
    <w:rsid w:val="0060386C"/>
    <w:rsid w:val="00613E19"/>
    <w:rsid w:val="0064047B"/>
    <w:rsid w:val="006407C5"/>
    <w:rsid w:val="006529DC"/>
    <w:rsid w:val="0065448B"/>
    <w:rsid w:val="00681484"/>
    <w:rsid w:val="00693D47"/>
    <w:rsid w:val="0069775C"/>
    <w:rsid w:val="00697806"/>
    <w:rsid w:val="006A3E36"/>
    <w:rsid w:val="006B2BDB"/>
    <w:rsid w:val="006C2DF6"/>
    <w:rsid w:val="006C647C"/>
    <w:rsid w:val="006D29AE"/>
    <w:rsid w:val="006E1AF7"/>
    <w:rsid w:val="006E2786"/>
    <w:rsid w:val="006F7AB3"/>
    <w:rsid w:val="00706D21"/>
    <w:rsid w:val="007161E2"/>
    <w:rsid w:val="007316B0"/>
    <w:rsid w:val="00750243"/>
    <w:rsid w:val="0075187A"/>
    <w:rsid w:val="007846F8"/>
    <w:rsid w:val="007B3AE4"/>
    <w:rsid w:val="007B686C"/>
    <w:rsid w:val="007E7493"/>
    <w:rsid w:val="007F43BC"/>
    <w:rsid w:val="00822C3E"/>
    <w:rsid w:val="008335E0"/>
    <w:rsid w:val="00867085"/>
    <w:rsid w:val="008B7164"/>
    <w:rsid w:val="008C1BB4"/>
    <w:rsid w:val="008C3350"/>
    <w:rsid w:val="008C6699"/>
    <w:rsid w:val="008D3C50"/>
    <w:rsid w:val="008F0F82"/>
    <w:rsid w:val="00910709"/>
    <w:rsid w:val="00922281"/>
    <w:rsid w:val="0095010F"/>
    <w:rsid w:val="00976077"/>
    <w:rsid w:val="009B4F7D"/>
    <w:rsid w:val="009E2791"/>
    <w:rsid w:val="009E3EDC"/>
    <w:rsid w:val="009E6303"/>
    <w:rsid w:val="009F4682"/>
    <w:rsid w:val="00A11DE5"/>
    <w:rsid w:val="00A16764"/>
    <w:rsid w:val="00A421CF"/>
    <w:rsid w:val="00A43BB1"/>
    <w:rsid w:val="00A54B6F"/>
    <w:rsid w:val="00A95593"/>
    <w:rsid w:val="00AB29CE"/>
    <w:rsid w:val="00AD0FA0"/>
    <w:rsid w:val="00B14549"/>
    <w:rsid w:val="00B24DDC"/>
    <w:rsid w:val="00B545CA"/>
    <w:rsid w:val="00B61DC0"/>
    <w:rsid w:val="00B92061"/>
    <w:rsid w:val="00BA388A"/>
    <w:rsid w:val="00BB013B"/>
    <w:rsid w:val="00BD76DC"/>
    <w:rsid w:val="00BF0CDB"/>
    <w:rsid w:val="00C04C1F"/>
    <w:rsid w:val="00C11DB6"/>
    <w:rsid w:val="00C13367"/>
    <w:rsid w:val="00C221C9"/>
    <w:rsid w:val="00C225EF"/>
    <w:rsid w:val="00C70476"/>
    <w:rsid w:val="00C71DE8"/>
    <w:rsid w:val="00C8090E"/>
    <w:rsid w:val="00C9295B"/>
    <w:rsid w:val="00CB17FA"/>
    <w:rsid w:val="00CE69DC"/>
    <w:rsid w:val="00D060B9"/>
    <w:rsid w:val="00D22FA8"/>
    <w:rsid w:val="00D274D7"/>
    <w:rsid w:val="00D37ADB"/>
    <w:rsid w:val="00D41C29"/>
    <w:rsid w:val="00D422C0"/>
    <w:rsid w:val="00D975A5"/>
    <w:rsid w:val="00DB31B5"/>
    <w:rsid w:val="00DC76B8"/>
    <w:rsid w:val="00E225B5"/>
    <w:rsid w:val="00E5498F"/>
    <w:rsid w:val="00E61A34"/>
    <w:rsid w:val="00E7177D"/>
    <w:rsid w:val="00E8413D"/>
    <w:rsid w:val="00EE132E"/>
    <w:rsid w:val="00EF0F83"/>
    <w:rsid w:val="00F22E70"/>
    <w:rsid w:val="00F31E2C"/>
    <w:rsid w:val="00F52FD4"/>
    <w:rsid w:val="00F56086"/>
    <w:rsid w:val="00F6111C"/>
    <w:rsid w:val="00F7569E"/>
    <w:rsid w:val="00FA3CB6"/>
    <w:rsid w:val="00FE751D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7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week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law.msu.ru" TargetMode="External"/><Relationship Id="rId5" Type="http://schemas.openxmlformats.org/officeDocument/2006/relationships/hyperlink" Target="mailto:legalweek@ms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sec.zam.decana po nauke</dc:creator>
  <cp:lastModifiedBy>User</cp:lastModifiedBy>
  <cp:revision>7</cp:revision>
  <cp:lastPrinted>2022-07-11T09:03:00Z</cp:lastPrinted>
  <dcterms:created xsi:type="dcterms:W3CDTF">2022-07-11T09:20:00Z</dcterms:created>
  <dcterms:modified xsi:type="dcterms:W3CDTF">2022-07-12T11:26:00Z</dcterms:modified>
</cp:coreProperties>
</file>