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BA2B" w14:textId="77777777" w:rsidR="00086B1B" w:rsidRDefault="00086B1B" w:rsidP="00086B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- 2023</w:t>
      </w:r>
    </w:p>
    <w:p w14:paraId="177CAC63" w14:textId="77777777" w:rsidR="00086B1B" w:rsidRDefault="00086B1B" w:rsidP="00086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DFE40" w14:textId="23D6A2B0" w:rsidR="00086B1B" w:rsidRDefault="00086B1B" w:rsidP="00086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Pr="00086B1B">
        <w:rPr>
          <w:rFonts w:ascii="Times New Roman" w:hAnsi="Times New Roman" w:cs="Times New Roman"/>
          <w:b/>
          <w:sz w:val="28"/>
          <w:szCs w:val="28"/>
        </w:rPr>
        <w:t>Международное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93F9E23" w14:textId="77777777" w:rsidR="00086B1B" w:rsidRDefault="00086B1B" w:rsidP="00086B1B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0BC0AA66" w14:textId="77777777" w:rsidR="00FD51B5" w:rsidRPr="00FD51B5" w:rsidRDefault="00FD51B5" w:rsidP="00FD51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1B5">
        <w:rPr>
          <w:rFonts w:ascii="Times New Roman" w:hAnsi="Times New Roman" w:cs="Times New Roman"/>
          <w:b/>
          <w:bCs/>
          <w:sz w:val="28"/>
          <w:szCs w:val="28"/>
        </w:rPr>
        <w:t>«Актуальные проблемы международного экономического права»</w:t>
      </w:r>
    </w:p>
    <w:p w14:paraId="7955BC6E" w14:textId="77777777" w:rsidR="00FD51B5" w:rsidRPr="00FD51B5" w:rsidRDefault="00FD51B5" w:rsidP="00FD51B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988B58" w14:textId="6A3117E4" w:rsidR="00086B1B" w:rsidRPr="00FD51B5" w:rsidRDefault="00FD51B5" w:rsidP="00FD51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1B5">
        <w:rPr>
          <w:rFonts w:ascii="Times New Roman" w:hAnsi="Times New Roman" w:cs="Times New Roman"/>
          <w:b/>
          <w:bCs/>
          <w:sz w:val="28"/>
          <w:szCs w:val="28"/>
        </w:rPr>
        <w:t>«Ответственность в международном экономическом праве»</w:t>
      </w:r>
    </w:p>
    <w:p w14:paraId="0D267388" w14:textId="77777777" w:rsidR="00086B1B" w:rsidRDefault="00086B1B" w:rsidP="00086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172AE39A" w14:textId="77777777" w:rsidR="00086B1B" w:rsidRDefault="00086B1B" w:rsidP="00086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6A5173" w14:textId="77777777" w:rsidR="00086B1B" w:rsidRDefault="00086B1B" w:rsidP="00086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00C3A610" w14:textId="77777777" w:rsidR="00086B1B" w:rsidRDefault="00086B1B" w:rsidP="00086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C65BE6" w14:textId="77777777" w:rsidR="00086B1B" w:rsidRDefault="00086B1B" w:rsidP="00086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10C06737" w14:textId="77777777" w:rsidR="00086B1B" w:rsidRDefault="00086B1B" w:rsidP="00086B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40447422" w14:textId="77777777" w:rsidR="00086B1B" w:rsidRDefault="00086B1B" w:rsidP="00086B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1D281D50" w14:textId="77777777" w:rsidR="00086B1B" w:rsidRDefault="00086B1B" w:rsidP="00086B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26F93B30" w14:textId="77777777" w:rsidR="00086B1B" w:rsidRDefault="00086B1B" w:rsidP="00086B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426071F6" w14:textId="77777777" w:rsidR="00086B1B" w:rsidRDefault="00086B1B" w:rsidP="00086B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0900B5D3" w14:textId="77777777" w:rsidR="00086B1B" w:rsidRDefault="00086B1B" w:rsidP="0008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4C0FC1" w14:textId="77777777" w:rsidR="00086B1B" w:rsidRDefault="00086B1B" w:rsidP="00086B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3005507B" w14:textId="77777777" w:rsidR="00086B1B" w:rsidRDefault="00086B1B" w:rsidP="00086B1B"/>
    <w:p w14:paraId="56ED51C7" w14:textId="77777777" w:rsidR="00086B1B" w:rsidRDefault="00086B1B" w:rsidP="00086B1B"/>
    <w:p w14:paraId="696729FD" w14:textId="77777777" w:rsidR="00086B1B" w:rsidRDefault="00086B1B" w:rsidP="00086B1B"/>
    <w:p w14:paraId="2D6AE9D7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3618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1B"/>
    <w:rsid w:val="00086B1B"/>
    <w:rsid w:val="00223D33"/>
    <w:rsid w:val="00F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611D"/>
  <w15:chartTrackingRefBased/>
  <w15:docId w15:val="{75970763-3BE7-440A-8C0E-3B34F372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B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B1B"/>
    <w:pPr>
      <w:ind w:left="720"/>
      <w:contextualSpacing/>
    </w:pPr>
  </w:style>
  <w:style w:type="character" w:customStyle="1" w:styleId="apple-converted-space">
    <w:name w:val="apple-converted-space"/>
    <w:basedOn w:val="a0"/>
    <w:rsid w:val="0008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1</cp:revision>
  <dcterms:created xsi:type="dcterms:W3CDTF">2022-11-06T22:02:00Z</dcterms:created>
  <dcterms:modified xsi:type="dcterms:W3CDTF">2022-11-06T22:20:00Z</dcterms:modified>
</cp:coreProperties>
</file>