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6E5" w14:textId="77777777" w:rsidR="00E359A2" w:rsidRDefault="00E359A2" w:rsidP="00E35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3D7C486E" w14:textId="77777777" w:rsidR="00E359A2" w:rsidRDefault="00E359A2" w:rsidP="00E3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8A9C" w14:textId="3C82A2BF" w:rsidR="00E359A2" w:rsidRDefault="00E359A2" w:rsidP="00E3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E359A2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197D08" w14:textId="77777777" w:rsidR="00E359A2" w:rsidRDefault="00E359A2" w:rsidP="00E359A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0D1BDFAE" w14:textId="77777777" w:rsidR="00E359A2" w:rsidRPr="00E359A2" w:rsidRDefault="00E359A2" w:rsidP="00E35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9A2">
        <w:rPr>
          <w:rFonts w:ascii="Times New Roman" w:hAnsi="Times New Roman" w:cs="Times New Roman"/>
          <w:b/>
          <w:bCs/>
          <w:sz w:val="28"/>
          <w:szCs w:val="28"/>
        </w:rPr>
        <w:t>«Доктрина прав человека в конституционном праве Франции и США»</w:t>
      </w:r>
    </w:p>
    <w:p w14:paraId="0160E005" w14:textId="77777777" w:rsidR="00E359A2" w:rsidRPr="00E359A2" w:rsidRDefault="00E359A2" w:rsidP="00E359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E6723" w14:textId="7C7ED011" w:rsidR="00E359A2" w:rsidRPr="00AE7E28" w:rsidRDefault="00E359A2" w:rsidP="00E359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9A2">
        <w:rPr>
          <w:rFonts w:ascii="Times New Roman" w:hAnsi="Times New Roman" w:cs="Times New Roman"/>
          <w:b/>
          <w:bCs/>
          <w:sz w:val="28"/>
          <w:szCs w:val="28"/>
        </w:rPr>
        <w:t>«Классическая доктрина договора»</w:t>
      </w:r>
    </w:p>
    <w:p w14:paraId="04276B48" w14:textId="77777777" w:rsidR="00E359A2" w:rsidRDefault="00E359A2" w:rsidP="00E359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B5A28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20CEA8CB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E3BC1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0FB723F2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EAC3AA" w14:textId="77777777" w:rsidR="00E359A2" w:rsidRDefault="00E359A2" w:rsidP="00E359A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C615F45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90C67C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31B7CF5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0958ADD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3FCFB2E" w14:textId="77777777" w:rsidR="00E359A2" w:rsidRDefault="00E359A2" w:rsidP="00E359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B3CE4B6" w14:textId="77777777" w:rsidR="00E359A2" w:rsidRDefault="00E359A2" w:rsidP="00E35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1EDB27" w14:textId="77777777" w:rsidR="00E359A2" w:rsidRDefault="00E359A2" w:rsidP="00E359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CCA5A7B" w14:textId="77777777" w:rsidR="00E359A2" w:rsidRDefault="00E359A2" w:rsidP="00E359A2"/>
    <w:p w14:paraId="29FE0F6E" w14:textId="77777777" w:rsidR="00E359A2" w:rsidRDefault="00E359A2" w:rsidP="00E359A2"/>
    <w:p w14:paraId="12A2B46C" w14:textId="77777777" w:rsidR="00E359A2" w:rsidRDefault="00E359A2" w:rsidP="00E359A2"/>
    <w:p w14:paraId="429D5746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221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2"/>
    <w:rsid w:val="00223D33"/>
    <w:rsid w:val="00E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255C"/>
  <w15:chartTrackingRefBased/>
  <w15:docId w15:val="{8610DFDB-BE9E-4565-B702-88C3D2F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A2"/>
    <w:pPr>
      <w:ind w:left="720"/>
      <w:contextualSpacing/>
    </w:pPr>
  </w:style>
  <w:style w:type="character" w:customStyle="1" w:styleId="apple-converted-space">
    <w:name w:val="apple-converted-space"/>
    <w:basedOn w:val="a0"/>
    <w:rsid w:val="00E3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2022-11-06T22:09:00Z</dcterms:modified>
</cp:coreProperties>
</file>