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01CD" w14:textId="41F53E5C" w:rsidR="0019225A" w:rsidRDefault="0019225A" w:rsidP="00192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5C6517">
        <w:rPr>
          <w:rFonts w:ascii="Times New Roman" w:hAnsi="Times New Roman" w:cs="Times New Roman"/>
          <w:b/>
          <w:sz w:val="28"/>
          <w:szCs w:val="28"/>
        </w:rPr>
        <w:t>4</w:t>
      </w:r>
    </w:p>
    <w:p w14:paraId="24B6F2FC" w14:textId="77777777" w:rsidR="0019225A" w:rsidRDefault="0019225A" w:rsidP="00192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47B66" w14:textId="772F39CD" w:rsidR="0019225A" w:rsidRDefault="0019225A" w:rsidP="0019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628C2" w:rsidRPr="00A628C2">
        <w:rPr>
          <w:rFonts w:ascii="Times New Roman" w:hAnsi="Times New Roman" w:cs="Times New Roman"/>
          <w:b/>
          <w:sz w:val="28"/>
          <w:szCs w:val="28"/>
        </w:rPr>
        <w:t>Правовое обеспечение предпринимательской деятельности «Право и Бизнес»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04EC754" w14:textId="77777777" w:rsidR="0019225A" w:rsidRDefault="0019225A" w:rsidP="0019225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2BB7231" w14:textId="46333ECC" w:rsidR="00A628C2" w:rsidRPr="00A628C2" w:rsidRDefault="00A628C2" w:rsidP="00A62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8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6517" w:rsidRPr="005C6517">
        <w:rPr>
          <w:rFonts w:ascii="Times New Roman" w:hAnsi="Times New Roman" w:cs="Times New Roman"/>
          <w:b/>
          <w:bCs/>
          <w:sz w:val="28"/>
          <w:szCs w:val="28"/>
        </w:rPr>
        <w:t>Наука предпринимательского права в современных условиях развития рыночной экономики</w:t>
      </w:r>
      <w:r w:rsidR="005C65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C186C23" w14:textId="77777777" w:rsidR="00A628C2" w:rsidRPr="00A628C2" w:rsidRDefault="00A628C2" w:rsidP="00A628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1C21A" w14:textId="7783BDF7" w:rsidR="0019225A" w:rsidRPr="00AE7E28" w:rsidRDefault="00A628C2" w:rsidP="00A62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8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6517" w:rsidRPr="005C6517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Социально-экономическое развитие России и предпринимательское право</w:t>
      </w:r>
      <w:r w:rsidRPr="00A628C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AC0182B" w14:textId="77777777" w:rsidR="0019225A" w:rsidRDefault="0019225A" w:rsidP="001922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BF05B" w14:textId="77777777" w:rsidR="0019225A" w:rsidRDefault="0019225A" w:rsidP="001922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75F09884" w14:textId="77777777" w:rsidR="0019225A" w:rsidRDefault="0019225A" w:rsidP="001922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17E868" w14:textId="04FCD643" w:rsidR="0019225A" w:rsidRDefault="0019225A" w:rsidP="001922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5C65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723B9959" w14:textId="77777777" w:rsidR="0019225A" w:rsidRDefault="0019225A" w:rsidP="001922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76D4AE" w14:textId="77777777" w:rsidR="0019225A" w:rsidRDefault="0019225A" w:rsidP="001922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0CA0009" w14:textId="77777777" w:rsidR="0019225A" w:rsidRDefault="0019225A" w:rsidP="0019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5070379B" w14:textId="77777777" w:rsidR="0019225A" w:rsidRDefault="0019225A" w:rsidP="0019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7C120315" w14:textId="77777777" w:rsidR="0019225A" w:rsidRDefault="0019225A" w:rsidP="0019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5A0D2B4C" w14:textId="77777777" w:rsidR="0019225A" w:rsidRDefault="0019225A" w:rsidP="0019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4642E763" w14:textId="77777777" w:rsidR="0019225A" w:rsidRDefault="0019225A" w:rsidP="0019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0FB3A692" w14:textId="77777777" w:rsidR="0019225A" w:rsidRDefault="0019225A" w:rsidP="00192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09EE33" w14:textId="77777777" w:rsidR="0019225A" w:rsidRDefault="0019225A" w:rsidP="001922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6A041F73" w14:textId="77777777" w:rsidR="0019225A" w:rsidRDefault="0019225A" w:rsidP="0019225A"/>
    <w:p w14:paraId="3B37619C" w14:textId="77777777" w:rsidR="0019225A" w:rsidRDefault="0019225A" w:rsidP="0019225A"/>
    <w:p w14:paraId="56A8678D" w14:textId="77777777" w:rsidR="0019225A" w:rsidRDefault="0019225A" w:rsidP="0019225A"/>
    <w:p w14:paraId="59BAD725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18979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5A"/>
    <w:rsid w:val="0019225A"/>
    <w:rsid w:val="00223D33"/>
    <w:rsid w:val="005C6517"/>
    <w:rsid w:val="00A628C2"/>
    <w:rsid w:val="00C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1CDC"/>
  <w15:chartTrackingRefBased/>
  <w15:docId w15:val="{F4D1100F-E75C-4C0A-B3A9-E4AD6E8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5A"/>
    <w:pPr>
      <w:ind w:left="720"/>
      <w:contextualSpacing/>
    </w:pPr>
  </w:style>
  <w:style w:type="character" w:customStyle="1" w:styleId="apple-converted-space">
    <w:name w:val="apple-converted-space"/>
    <w:basedOn w:val="a0"/>
    <w:rsid w:val="0019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2023-11-13T11:41:00Z</dcterms:created>
  <dcterms:modified xsi:type="dcterms:W3CDTF">2023-11-13T11:42:00Z</dcterms:modified>
</cp:coreProperties>
</file>