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9E" w:rsidRDefault="00421D45">
      <w:pPr>
        <w:spacing w:after="0" w:line="259" w:lineRule="auto"/>
        <w:ind w:left="4325" w:right="0" w:firstLine="0"/>
        <w:jc w:val="left"/>
      </w:pPr>
      <w:r>
        <w:rPr>
          <w:noProof/>
        </w:rPr>
        <w:drawing>
          <wp:inline distT="0" distB="0" distL="0" distR="0">
            <wp:extent cx="980440" cy="607060"/>
            <wp:effectExtent l="0" t="0" r="0" b="0"/>
            <wp:docPr id="461" name="Picture 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Picture 4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39E" w:rsidRDefault="00421D45">
      <w:pPr>
        <w:spacing w:after="25" w:line="259" w:lineRule="auto"/>
        <w:ind w:left="0" w:right="4341" w:firstLine="0"/>
        <w:jc w:val="left"/>
      </w:pPr>
      <w:r>
        <w:t xml:space="preserve"> </w:t>
      </w:r>
    </w:p>
    <w:p w:rsidR="007A139E" w:rsidRDefault="00421D45">
      <w:pPr>
        <w:spacing w:after="27" w:line="259" w:lineRule="auto"/>
        <w:ind w:left="290" w:right="286"/>
        <w:jc w:val="center"/>
      </w:pPr>
      <w:r>
        <w:rPr>
          <w:b/>
        </w:rPr>
        <w:t xml:space="preserve">КАЗАНСКИЙ  </w:t>
      </w:r>
    </w:p>
    <w:p w:rsidR="007A139E" w:rsidRDefault="00421D45">
      <w:pPr>
        <w:spacing w:after="27" w:line="259" w:lineRule="auto"/>
        <w:ind w:left="290" w:right="290"/>
        <w:jc w:val="center"/>
      </w:pPr>
      <w:r>
        <w:rPr>
          <w:b/>
        </w:rPr>
        <w:t xml:space="preserve">ИННОВАЦИОННЫЙ УНИВЕРСИТЕТ  </w:t>
      </w:r>
    </w:p>
    <w:p w:rsidR="007A139E" w:rsidRDefault="00421D45">
      <w:pPr>
        <w:spacing w:after="0" w:line="259" w:lineRule="auto"/>
        <w:ind w:left="290" w:right="289"/>
        <w:jc w:val="center"/>
        <w:rPr>
          <w:b/>
        </w:rPr>
      </w:pPr>
      <w:r>
        <w:rPr>
          <w:b/>
        </w:rPr>
        <w:t xml:space="preserve">ИМЕНИ В.Г. ТИМИРЯСОВА (ИЭУП) </w:t>
      </w:r>
    </w:p>
    <w:p w:rsidR="004C173B" w:rsidRPr="004C173B" w:rsidRDefault="004C173B">
      <w:pPr>
        <w:spacing w:after="0" w:line="259" w:lineRule="auto"/>
        <w:ind w:left="290" w:right="289"/>
        <w:jc w:val="center"/>
        <w:rPr>
          <w:sz w:val="10"/>
          <w:szCs w:val="10"/>
        </w:rPr>
      </w:pPr>
    </w:p>
    <w:tbl>
      <w:tblPr>
        <w:tblStyle w:val="a5"/>
        <w:tblW w:w="0" w:type="auto"/>
        <w:tblInd w:w="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5077"/>
      </w:tblGrid>
      <w:tr w:rsidR="004C173B" w:rsidTr="004C173B">
        <w:tc>
          <w:tcPr>
            <w:tcW w:w="5100" w:type="dxa"/>
          </w:tcPr>
          <w:p w:rsidR="004C173B" w:rsidRDefault="004C173B">
            <w:pPr>
              <w:spacing w:after="13" w:line="259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 xml:space="preserve">СТУДЕНЧЕСКОЕ </w:t>
            </w:r>
          </w:p>
          <w:p w:rsidR="004C173B" w:rsidRDefault="004C173B">
            <w:pPr>
              <w:spacing w:after="13" w:line="259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НАУЧНОЕ ОБЩЕСТВО</w:t>
            </w:r>
          </w:p>
          <w:p w:rsidR="004C173B" w:rsidRDefault="004C173B">
            <w:pPr>
              <w:spacing w:after="13" w:line="259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КАЗАНСКОГО ИННОВАЦИОННОГО</w:t>
            </w:r>
          </w:p>
          <w:p w:rsidR="004C173B" w:rsidRDefault="004C173B" w:rsidP="004C173B">
            <w:pPr>
              <w:spacing w:after="13" w:line="259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 xml:space="preserve">УНИВЕРСИТЕТА </w:t>
            </w:r>
          </w:p>
          <w:p w:rsidR="004C173B" w:rsidRDefault="004C173B" w:rsidP="004C173B">
            <w:pPr>
              <w:spacing w:after="13" w:line="259" w:lineRule="auto"/>
              <w:ind w:left="0" w:right="0" w:firstLine="0"/>
              <w:jc w:val="center"/>
            </w:pPr>
            <w:r>
              <w:rPr>
                <w:b/>
              </w:rPr>
              <w:t>ИМЕНИ В.Г. ТИМИРЯСОВА (ИЭУП)</w:t>
            </w:r>
          </w:p>
        </w:tc>
        <w:tc>
          <w:tcPr>
            <w:tcW w:w="5100" w:type="dxa"/>
          </w:tcPr>
          <w:p w:rsidR="004C173B" w:rsidRDefault="004C173B" w:rsidP="004C173B">
            <w:pPr>
              <w:spacing w:after="13" w:line="259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 xml:space="preserve">РЕГИОНАЛЬНАЯ </w:t>
            </w:r>
          </w:p>
          <w:p w:rsidR="004C173B" w:rsidRDefault="004C173B" w:rsidP="004C173B">
            <w:pPr>
              <w:spacing w:after="13" w:line="259" w:lineRule="auto"/>
              <w:ind w:left="0" w:right="0" w:firstLine="0"/>
              <w:jc w:val="center"/>
            </w:pPr>
            <w:r>
              <w:rPr>
                <w:b/>
              </w:rPr>
              <w:t>ОБЩЕСТВЕННАЯ ОРГАНИЗАЦИЯ РЕСПУБЛИКИ ТАТАРСТАН «ГРАЖДАНСКОЕ ОБЩЕСТВО»</w:t>
            </w:r>
          </w:p>
        </w:tc>
      </w:tr>
    </w:tbl>
    <w:p w:rsidR="004C173B" w:rsidRPr="004C173B" w:rsidRDefault="004C173B">
      <w:pPr>
        <w:spacing w:after="27" w:line="259" w:lineRule="auto"/>
        <w:ind w:left="290" w:right="284"/>
        <w:jc w:val="center"/>
        <w:rPr>
          <w:b/>
          <w:sz w:val="10"/>
          <w:szCs w:val="10"/>
        </w:rPr>
      </w:pPr>
    </w:p>
    <w:p w:rsidR="007A139E" w:rsidRDefault="00421D45">
      <w:pPr>
        <w:spacing w:after="27" w:line="259" w:lineRule="auto"/>
        <w:ind w:left="290" w:right="284"/>
        <w:jc w:val="center"/>
      </w:pPr>
      <w:r>
        <w:rPr>
          <w:b/>
        </w:rPr>
        <w:t xml:space="preserve">приглашают принять участие  </w:t>
      </w:r>
    </w:p>
    <w:p w:rsidR="007A139E" w:rsidRDefault="00C74CDC">
      <w:pPr>
        <w:spacing w:after="27" w:line="259" w:lineRule="auto"/>
        <w:ind w:left="290" w:right="286"/>
        <w:jc w:val="center"/>
      </w:pPr>
      <w:r>
        <w:rPr>
          <w:b/>
        </w:rPr>
        <w:t>в X</w:t>
      </w:r>
      <w:r>
        <w:rPr>
          <w:b/>
          <w:lang w:val="en-US"/>
        </w:rPr>
        <w:t>IV</w:t>
      </w:r>
      <w:r w:rsidR="00421D45">
        <w:rPr>
          <w:b/>
        </w:rPr>
        <w:t xml:space="preserve"> Международной научно-практической конференции молодых ученых  </w:t>
      </w:r>
    </w:p>
    <w:p w:rsidR="007A139E" w:rsidRDefault="00421D45">
      <w:pPr>
        <w:spacing w:after="27" w:line="259" w:lineRule="auto"/>
        <w:ind w:left="290" w:right="285"/>
        <w:jc w:val="center"/>
      </w:pPr>
      <w:r>
        <w:rPr>
          <w:b/>
        </w:rPr>
        <w:t>«КАЗАНСКИЕ НАУЧНЫЕ ЧТЕНИЯ ИМЕНИ В.Г. ТИМИРЯСОВА – 202</w:t>
      </w:r>
      <w:r w:rsidR="002B099D" w:rsidRPr="002B099D">
        <w:rPr>
          <w:b/>
        </w:rPr>
        <w:t>4</w:t>
      </w:r>
      <w:r>
        <w:rPr>
          <w:b/>
        </w:rPr>
        <w:t xml:space="preserve">», </w:t>
      </w:r>
    </w:p>
    <w:p w:rsidR="007A139E" w:rsidRDefault="00421D45">
      <w:pPr>
        <w:spacing w:after="0" w:line="259" w:lineRule="auto"/>
        <w:ind w:left="290" w:right="283"/>
        <w:jc w:val="center"/>
      </w:pPr>
      <w:r>
        <w:rPr>
          <w:b/>
        </w:rPr>
        <w:t xml:space="preserve">г. Казань, </w:t>
      </w:r>
      <w:r w:rsidR="00211199" w:rsidRPr="00AD64C2">
        <w:rPr>
          <w:b/>
        </w:rPr>
        <w:t>11-14</w:t>
      </w:r>
      <w:r w:rsidRPr="00AD64C2">
        <w:rPr>
          <w:b/>
        </w:rPr>
        <w:t xml:space="preserve"> декабря 202</w:t>
      </w:r>
      <w:r w:rsidR="00016F3F" w:rsidRPr="00AD64C2">
        <w:rPr>
          <w:b/>
        </w:rPr>
        <w:t>4</w:t>
      </w:r>
      <w:r w:rsidRPr="00AD64C2">
        <w:rPr>
          <w:b/>
        </w:rPr>
        <w:t xml:space="preserve"> г.</w:t>
      </w:r>
      <w:r>
        <w:rPr>
          <w:b/>
        </w:rPr>
        <w:t xml:space="preserve"> </w:t>
      </w:r>
    </w:p>
    <w:p w:rsidR="007A139E" w:rsidRDefault="00421D45">
      <w:pPr>
        <w:spacing w:after="21" w:line="259" w:lineRule="auto"/>
        <w:ind w:left="283" w:right="0" w:firstLine="0"/>
        <w:jc w:val="left"/>
      </w:pPr>
      <w:r>
        <w:rPr>
          <w:b/>
        </w:rPr>
        <w:t xml:space="preserve"> </w:t>
      </w:r>
    </w:p>
    <w:p w:rsidR="007A139E" w:rsidRPr="00690741" w:rsidRDefault="00421D45" w:rsidP="00690741">
      <w:pPr>
        <w:ind w:left="0" w:right="0" w:firstLine="283"/>
        <w:rPr>
          <w:sz w:val="28"/>
          <w:szCs w:val="28"/>
        </w:rPr>
      </w:pPr>
      <w:r w:rsidRPr="00690741">
        <w:rPr>
          <w:sz w:val="28"/>
          <w:szCs w:val="28"/>
        </w:rPr>
        <w:t>К участию в конференции приглашаются школьники 8-11 классов, студенты, курсанты, магистранты, аспиранты и адъюнкты российских и иностранных научных и образовательных организаций.</w:t>
      </w:r>
    </w:p>
    <w:p w:rsidR="007A139E" w:rsidRDefault="00421D45">
      <w:pPr>
        <w:spacing w:after="27" w:line="259" w:lineRule="auto"/>
        <w:ind w:left="283" w:right="0" w:firstLine="0"/>
        <w:jc w:val="left"/>
      </w:pPr>
      <w:r>
        <w:t xml:space="preserve"> </w:t>
      </w:r>
    </w:p>
    <w:p w:rsidR="007A139E" w:rsidRDefault="00421D45">
      <w:pPr>
        <w:spacing w:after="0" w:line="259" w:lineRule="auto"/>
        <w:ind w:left="278" w:right="0"/>
        <w:jc w:val="left"/>
      </w:pPr>
      <w:r>
        <w:rPr>
          <w:b/>
        </w:rPr>
        <w:t xml:space="preserve">Работа конференции планируется по следующим направлениям: </w:t>
      </w:r>
    </w:p>
    <w:tbl>
      <w:tblPr>
        <w:tblStyle w:val="TableGrid"/>
        <w:tblW w:w="10317" w:type="dxa"/>
        <w:tblInd w:w="-108" w:type="dxa"/>
        <w:tblCellMar>
          <w:top w:w="14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8899"/>
        <w:gridCol w:w="1418"/>
      </w:tblGrid>
      <w:tr w:rsidR="007A139E">
        <w:trPr>
          <w:trHeight w:val="564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21D45">
            <w:pPr>
              <w:spacing w:after="0" w:line="259" w:lineRule="auto"/>
              <w:ind w:left="936" w:right="946" w:firstLine="0"/>
              <w:jc w:val="center"/>
              <w:rPr>
                <w:b/>
              </w:rPr>
            </w:pPr>
            <w:r>
              <w:rPr>
                <w:b/>
              </w:rPr>
              <w:t xml:space="preserve">Секции </w:t>
            </w:r>
            <w:r w:rsidR="00284BE4">
              <w:rPr>
                <w:b/>
              </w:rPr>
              <w:t>для студентов</w:t>
            </w:r>
            <w:r>
              <w:rPr>
                <w:b/>
              </w:rPr>
              <w:t xml:space="preserve">, курсантов, магистрантов, </w:t>
            </w:r>
          </w:p>
          <w:p w:rsidR="007A139E" w:rsidRDefault="00421D45">
            <w:pPr>
              <w:spacing w:after="0" w:line="259" w:lineRule="auto"/>
              <w:ind w:left="936" w:right="946" w:firstLine="0"/>
              <w:jc w:val="center"/>
            </w:pPr>
            <w:r>
              <w:rPr>
                <w:b/>
              </w:rPr>
              <w:t xml:space="preserve">аспирантов и адъюнктов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9E" w:rsidRDefault="00421D45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Email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7A139E">
        <w:trPr>
          <w:trHeight w:val="286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9E" w:rsidRDefault="00421D4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1.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Экономическая теория и мировая экономика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9E" w:rsidRDefault="00421D45">
            <w:pPr>
              <w:spacing w:after="0" w:line="259" w:lineRule="auto"/>
              <w:ind w:left="0" w:right="0" w:firstLine="0"/>
            </w:pPr>
            <w:r>
              <w:t xml:space="preserve">01@ieml.ru </w:t>
            </w:r>
          </w:p>
        </w:tc>
      </w:tr>
      <w:tr w:rsidR="007A139E">
        <w:trPr>
          <w:trHeight w:val="286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9E" w:rsidRDefault="00421D4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2.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Бухгалтерский учет, анализ и аудит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9E" w:rsidRDefault="00421D45">
            <w:pPr>
              <w:spacing w:after="0" w:line="259" w:lineRule="auto"/>
              <w:ind w:left="0" w:right="0" w:firstLine="0"/>
            </w:pPr>
            <w:r>
              <w:t xml:space="preserve">02@ieml.ru </w:t>
            </w:r>
          </w:p>
        </w:tc>
      </w:tr>
      <w:tr w:rsidR="007A139E">
        <w:trPr>
          <w:trHeight w:val="286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9E" w:rsidRDefault="00421D4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3.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Финансы и кредит, налоги и налогообложение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9E" w:rsidRDefault="00421D45">
            <w:pPr>
              <w:spacing w:after="0" w:line="259" w:lineRule="auto"/>
              <w:ind w:left="0" w:right="0" w:firstLine="0"/>
            </w:pPr>
            <w:r>
              <w:t xml:space="preserve">03@ieml.ru </w:t>
            </w:r>
          </w:p>
        </w:tc>
      </w:tr>
      <w:tr w:rsidR="007A139E">
        <w:trPr>
          <w:trHeight w:val="286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9E" w:rsidRDefault="00421D45" w:rsidP="00211199">
            <w:pPr>
              <w:spacing w:after="0" w:line="259" w:lineRule="auto"/>
              <w:ind w:left="0" w:right="0" w:firstLine="0"/>
              <w:jc w:val="left"/>
            </w:pPr>
            <w:r w:rsidRPr="00AD64C2">
              <w:rPr>
                <w:i/>
              </w:rPr>
              <w:t>4.</w:t>
            </w:r>
            <w:r w:rsidRPr="00AD64C2">
              <w:rPr>
                <w:rFonts w:ascii="Arial" w:eastAsia="Arial" w:hAnsi="Arial" w:cs="Arial"/>
                <w:i/>
              </w:rPr>
              <w:t xml:space="preserve"> </w:t>
            </w:r>
            <w:r w:rsidR="00211199" w:rsidRPr="00AD64C2">
              <w:rPr>
                <w:i/>
              </w:rPr>
              <w:t>Экономика организаций и бизнес-аналитика</w:t>
            </w:r>
            <w:r>
              <w:rPr>
                <w:i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9E" w:rsidRDefault="00421D45">
            <w:pPr>
              <w:spacing w:after="0" w:line="259" w:lineRule="auto"/>
              <w:ind w:left="0" w:right="0" w:firstLine="0"/>
            </w:pPr>
            <w:r>
              <w:t xml:space="preserve">04@ieml.ru </w:t>
            </w:r>
          </w:p>
        </w:tc>
      </w:tr>
      <w:tr w:rsidR="007A139E">
        <w:trPr>
          <w:trHeight w:val="286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9E" w:rsidRDefault="00421D4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5.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Менеджмент организации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9E" w:rsidRDefault="00421D45">
            <w:pPr>
              <w:spacing w:after="0" w:line="259" w:lineRule="auto"/>
              <w:ind w:left="0" w:right="0" w:firstLine="0"/>
            </w:pPr>
            <w:r>
              <w:t xml:space="preserve">05@ieml.ru </w:t>
            </w:r>
          </w:p>
        </w:tc>
      </w:tr>
      <w:tr w:rsidR="007A139E">
        <w:trPr>
          <w:trHeight w:val="286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9E" w:rsidRDefault="00421D4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6.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Государственное и муниципальное управление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9E" w:rsidRDefault="00421D45">
            <w:pPr>
              <w:spacing w:after="0" w:line="259" w:lineRule="auto"/>
              <w:ind w:left="0" w:right="0" w:firstLine="0"/>
            </w:pPr>
            <w:r>
              <w:t xml:space="preserve">06@ieml.ru </w:t>
            </w:r>
          </w:p>
        </w:tc>
      </w:tr>
      <w:tr w:rsidR="007A139E">
        <w:trPr>
          <w:trHeight w:val="288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9E" w:rsidRDefault="00421D4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7.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Логистика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9E" w:rsidRDefault="00421D45">
            <w:pPr>
              <w:spacing w:after="0" w:line="259" w:lineRule="auto"/>
              <w:ind w:left="0" w:right="0" w:firstLine="0"/>
            </w:pPr>
            <w:r>
              <w:t xml:space="preserve">07@ieml.ru </w:t>
            </w:r>
          </w:p>
        </w:tc>
      </w:tr>
      <w:tr w:rsidR="007A139E">
        <w:trPr>
          <w:trHeight w:val="286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9E" w:rsidRDefault="00421D4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8.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Управление качеством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9E" w:rsidRDefault="00421D45">
            <w:pPr>
              <w:spacing w:after="0" w:line="259" w:lineRule="auto"/>
              <w:ind w:left="0" w:right="0" w:firstLine="0"/>
            </w:pPr>
            <w:r>
              <w:t xml:space="preserve">08@ieml.ru </w:t>
            </w:r>
          </w:p>
        </w:tc>
      </w:tr>
      <w:tr w:rsidR="007A139E" w:rsidTr="000005EB">
        <w:trPr>
          <w:trHeight w:val="369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9E" w:rsidRPr="00211199" w:rsidRDefault="00421D45" w:rsidP="00211199">
            <w:pPr>
              <w:spacing w:after="0" w:line="259" w:lineRule="auto"/>
              <w:ind w:left="0" w:right="0" w:firstLine="0"/>
              <w:jc w:val="left"/>
              <w:rPr>
                <w:highlight w:val="yellow"/>
              </w:rPr>
            </w:pPr>
            <w:r w:rsidRPr="00AD64C2">
              <w:rPr>
                <w:i/>
              </w:rPr>
              <w:t>9.</w:t>
            </w:r>
            <w:r w:rsidRPr="00AD64C2">
              <w:rPr>
                <w:rFonts w:ascii="Arial" w:eastAsia="Arial" w:hAnsi="Arial" w:cs="Arial"/>
                <w:i/>
              </w:rPr>
              <w:t xml:space="preserve"> </w:t>
            </w:r>
            <w:r w:rsidR="00211199" w:rsidRPr="00AD64C2">
              <w:rPr>
                <w:i/>
              </w:rPr>
              <w:t>Информационные технологии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9E" w:rsidRDefault="00421D45">
            <w:pPr>
              <w:spacing w:after="0" w:line="259" w:lineRule="auto"/>
              <w:ind w:left="0" w:right="0" w:firstLine="0"/>
            </w:pPr>
            <w:r>
              <w:t xml:space="preserve">09@ieml.ru </w:t>
            </w:r>
          </w:p>
        </w:tc>
      </w:tr>
      <w:tr w:rsidR="007A139E">
        <w:trPr>
          <w:trHeight w:val="286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9E" w:rsidRDefault="00421D4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10.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i/>
              </w:rPr>
              <w:t>Техносферная</w:t>
            </w:r>
            <w:proofErr w:type="spellEnd"/>
            <w:r>
              <w:rPr>
                <w:i/>
              </w:rPr>
              <w:t xml:space="preserve"> и экологическая безопасность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9E" w:rsidRDefault="00421D45">
            <w:pPr>
              <w:spacing w:after="0" w:line="259" w:lineRule="auto"/>
              <w:ind w:left="0" w:right="0" w:firstLine="0"/>
            </w:pPr>
            <w:r>
              <w:t xml:space="preserve">10@ieml.ru </w:t>
            </w:r>
          </w:p>
        </w:tc>
      </w:tr>
      <w:tr w:rsidR="007A139E">
        <w:trPr>
          <w:trHeight w:val="286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9E" w:rsidRDefault="00421D4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11.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Маркетинг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9E" w:rsidRDefault="00421D45">
            <w:pPr>
              <w:spacing w:after="0" w:line="259" w:lineRule="auto"/>
              <w:ind w:left="0" w:right="0" w:firstLine="0"/>
            </w:pPr>
            <w:r>
              <w:t xml:space="preserve">11@ieml.ru </w:t>
            </w:r>
          </w:p>
        </w:tc>
      </w:tr>
      <w:tr w:rsidR="007A139E">
        <w:trPr>
          <w:trHeight w:val="562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9E" w:rsidRDefault="00421D4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12.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Теоретическая, прикладная и сравнительно-сопоставительная лингвистика, перевод и </w:t>
            </w:r>
            <w:proofErr w:type="spellStart"/>
            <w:r>
              <w:rPr>
                <w:i/>
              </w:rPr>
              <w:t>переводоведение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9E" w:rsidRDefault="00421D45">
            <w:pPr>
              <w:spacing w:after="0" w:line="259" w:lineRule="auto"/>
              <w:ind w:left="0" w:right="0" w:firstLine="0"/>
            </w:pPr>
            <w:r>
              <w:t xml:space="preserve">12@ieml.ru </w:t>
            </w:r>
          </w:p>
        </w:tc>
      </w:tr>
      <w:tr w:rsidR="007A139E">
        <w:trPr>
          <w:trHeight w:val="288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9E" w:rsidRDefault="00421D4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13.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Теория и методика преподавания иностранных языков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9E" w:rsidRDefault="00421D45">
            <w:pPr>
              <w:spacing w:after="0" w:line="259" w:lineRule="auto"/>
              <w:ind w:left="0" w:right="0" w:firstLine="0"/>
            </w:pPr>
            <w:r>
              <w:t xml:space="preserve">13@ieml.ru </w:t>
            </w:r>
          </w:p>
        </w:tc>
      </w:tr>
      <w:tr w:rsidR="004C173B">
        <w:trPr>
          <w:trHeight w:val="288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i/>
              </w:rPr>
              <w:t>14.</w:t>
            </w:r>
            <w:r>
              <w:t xml:space="preserve"> </w:t>
            </w:r>
            <w:r w:rsidRPr="00211199">
              <w:rPr>
                <w:i/>
              </w:rPr>
              <w:t xml:space="preserve">Актуальные вопросы теории и практики изучения русского языка как родного </w:t>
            </w:r>
          </w:p>
          <w:p w:rsidR="004C173B" w:rsidRDefault="004C173B" w:rsidP="004C173B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i/>
              </w:rPr>
              <w:t>и иностранного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0" w:right="0" w:firstLine="0"/>
            </w:pPr>
            <w:r>
              <w:t xml:space="preserve">14@ieml.ru </w:t>
            </w:r>
          </w:p>
        </w:tc>
      </w:tr>
      <w:tr w:rsidR="004C173B">
        <w:trPr>
          <w:trHeight w:val="286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15.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Технология продукции общественного питания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0" w:right="0" w:firstLine="0"/>
            </w:pPr>
            <w:r>
              <w:t xml:space="preserve">15@ieml.ru </w:t>
            </w:r>
          </w:p>
        </w:tc>
      </w:tr>
      <w:tr w:rsidR="004C173B">
        <w:trPr>
          <w:trHeight w:val="286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16.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Дизайн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0" w:right="0" w:firstLine="0"/>
            </w:pPr>
            <w:r>
              <w:t xml:space="preserve">16@ieml.ru </w:t>
            </w:r>
          </w:p>
        </w:tc>
      </w:tr>
      <w:tr w:rsidR="004C173B">
        <w:trPr>
          <w:trHeight w:val="286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17.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Туризм и сервис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0" w:right="0" w:firstLine="0"/>
            </w:pPr>
            <w:r>
              <w:t xml:space="preserve">17@ieml.ru </w:t>
            </w:r>
          </w:p>
        </w:tc>
      </w:tr>
      <w:tr w:rsidR="004C173B">
        <w:trPr>
          <w:trHeight w:val="286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18.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Психология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0" w:right="0" w:firstLine="0"/>
            </w:pPr>
            <w:r>
              <w:t xml:space="preserve">18@ieml.ru </w:t>
            </w:r>
          </w:p>
        </w:tc>
      </w:tr>
      <w:tr w:rsidR="004C173B">
        <w:trPr>
          <w:trHeight w:val="286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19.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Педагогика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0" w:right="0" w:firstLine="0"/>
            </w:pPr>
            <w:r>
              <w:t xml:space="preserve">19@ieml.ru </w:t>
            </w:r>
          </w:p>
        </w:tc>
      </w:tr>
      <w:tr w:rsidR="004C173B">
        <w:trPr>
          <w:trHeight w:val="562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23" w:line="259" w:lineRule="auto"/>
              <w:ind w:left="0" w:right="0" w:firstLine="0"/>
              <w:jc w:val="left"/>
            </w:pPr>
            <w:r>
              <w:rPr>
                <w:i/>
              </w:rPr>
              <w:lastRenderedPageBreak/>
              <w:t>20.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Теория и история государства и права. Международное и публичное право </w:t>
            </w:r>
          </w:p>
          <w:p w:rsidR="004C173B" w:rsidRDefault="004C173B" w:rsidP="004C173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(конституционное, муниципальное, административное и финансовое)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0" w:right="0" w:firstLine="0"/>
            </w:pPr>
            <w:r>
              <w:t xml:space="preserve">20@ieml.ru </w:t>
            </w:r>
          </w:p>
        </w:tc>
      </w:tr>
      <w:tr w:rsidR="004C173B">
        <w:trPr>
          <w:trHeight w:val="564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21.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 Гражданское, предпринимательское и трудовое право. Гражданский и арбитражный процесс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0" w:right="0" w:firstLine="0"/>
            </w:pPr>
            <w:r>
              <w:t xml:space="preserve">21@ieml.ru </w:t>
            </w:r>
          </w:p>
        </w:tc>
      </w:tr>
      <w:tr w:rsidR="004C173B">
        <w:trPr>
          <w:trHeight w:val="286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22.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Уголовное право. Уголовный процесс. Криминология. Криминалистика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0" w:right="0" w:firstLine="0"/>
            </w:pPr>
            <w:r>
              <w:t xml:space="preserve">22@ieml.ru </w:t>
            </w:r>
          </w:p>
        </w:tc>
      </w:tr>
      <w:tr w:rsidR="004C173B">
        <w:trPr>
          <w:trHeight w:val="562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23.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Социально-политические науки (история, культурология, политология, социология, философия)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0" w:right="0" w:firstLine="0"/>
            </w:pPr>
            <w:r>
              <w:t>23@ieml.ru</w:t>
            </w:r>
          </w:p>
        </w:tc>
      </w:tr>
      <w:tr w:rsidR="004C173B">
        <w:trPr>
          <w:trHeight w:val="562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i/>
              </w:rPr>
              <w:t>24</w:t>
            </w:r>
            <w:r w:rsidRPr="00AD64C2">
              <w:rPr>
                <w:i/>
              </w:rPr>
              <w:t>. Прикладная математика, математическое моделирование и анализ данных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26" w:right="0" w:firstLine="0"/>
              <w:jc w:val="left"/>
            </w:pPr>
            <w:r>
              <w:t xml:space="preserve">24@ieml.ru </w:t>
            </w:r>
          </w:p>
        </w:tc>
      </w:tr>
    </w:tbl>
    <w:p w:rsidR="007A139E" w:rsidRDefault="007A139E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10317" w:type="dxa"/>
        <w:tblInd w:w="-108" w:type="dxa"/>
        <w:tblCellMar>
          <w:top w:w="14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8899"/>
        <w:gridCol w:w="1418"/>
      </w:tblGrid>
      <w:tr w:rsidR="007A139E" w:rsidTr="00304737">
        <w:trPr>
          <w:trHeight w:val="419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9E" w:rsidRPr="00901A1B" w:rsidRDefault="00421D45" w:rsidP="00901A1B">
            <w:pPr>
              <w:tabs>
                <w:tab w:val="left" w:pos="6285"/>
              </w:tabs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901A1B">
              <w:rPr>
                <w:b/>
              </w:rPr>
              <w:t xml:space="preserve">Секции для школьников </w:t>
            </w:r>
            <w:r w:rsidR="00901A1B" w:rsidRPr="00901A1B">
              <w:rPr>
                <w:b/>
                <w:color w:val="auto"/>
                <w:szCs w:val="24"/>
              </w:rPr>
              <w:t>и обучающихся колледжей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39E" w:rsidRDefault="00421D45">
            <w:pPr>
              <w:spacing w:after="0" w:line="259" w:lineRule="auto"/>
              <w:ind w:left="0" w:right="33" w:firstLine="0"/>
              <w:jc w:val="center"/>
            </w:pPr>
            <w:proofErr w:type="spellStart"/>
            <w:r>
              <w:rPr>
                <w:b/>
              </w:rPr>
              <w:t>Email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4C173B">
        <w:trPr>
          <w:trHeight w:val="286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25.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Мир психологии и педагогики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26" w:right="0" w:firstLine="0"/>
              <w:jc w:val="left"/>
            </w:pPr>
            <w:r>
              <w:t xml:space="preserve">25@ieml.ru </w:t>
            </w:r>
          </w:p>
        </w:tc>
      </w:tr>
      <w:tr w:rsidR="004C173B">
        <w:trPr>
          <w:trHeight w:val="286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40" w:lineRule="auto"/>
              <w:ind w:left="0" w:right="0" w:firstLine="0"/>
              <w:jc w:val="left"/>
            </w:pPr>
            <w:r>
              <w:rPr>
                <w:i/>
              </w:rPr>
              <w:t>26.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 w:rsidRPr="00901A1B">
              <w:rPr>
                <w:i/>
                <w:color w:val="auto"/>
                <w:szCs w:val="24"/>
              </w:rPr>
              <w:t>Мир истории, обществознания и права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26" w:right="0" w:firstLine="0"/>
              <w:jc w:val="left"/>
            </w:pPr>
            <w:r>
              <w:t xml:space="preserve">26@ieml.ru </w:t>
            </w:r>
          </w:p>
        </w:tc>
      </w:tr>
      <w:tr w:rsidR="004C173B">
        <w:trPr>
          <w:trHeight w:val="286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27.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Мир экономики и предпринимательства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26" w:right="0" w:firstLine="0"/>
              <w:jc w:val="left"/>
            </w:pPr>
            <w:r>
              <w:t xml:space="preserve">27@ieml.ru </w:t>
            </w:r>
          </w:p>
        </w:tc>
      </w:tr>
      <w:tr w:rsidR="004C173B">
        <w:trPr>
          <w:trHeight w:val="286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28.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Мир робототехники и искусственного интеллекта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26" w:right="0" w:firstLine="0"/>
              <w:jc w:val="left"/>
            </w:pPr>
            <w:r>
              <w:t xml:space="preserve">28@ieml.ru </w:t>
            </w:r>
          </w:p>
        </w:tc>
      </w:tr>
      <w:tr w:rsidR="004C173B">
        <w:trPr>
          <w:trHeight w:val="288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29.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 w:rsidRPr="00AD64C2">
              <w:rPr>
                <w:rFonts w:eastAsia="Arial"/>
                <w:i/>
              </w:rPr>
              <w:t>Мир и</w:t>
            </w:r>
            <w:r w:rsidRPr="00AD64C2">
              <w:rPr>
                <w:i/>
              </w:rPr>
              <w:t>ностранных языков в современности*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26" w:right="0" w:firstLine="0"/>
              <w:jc w:val="left"/>
            </w:pPr>
            <w:r>
              <w:t xml:space="preserve">29@ieml.ru </w:t>
            </w:r>
          </w:p>
        </w:tc>
      </w:tr>
      <w:tr w:rsidR="004C173B">
        <w:trPr>
          <w:trHeight w:val="286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30.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Мир дизайна и индустрии гостеприимства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26" w:right="0" w:firstLine="0"/>
              <w:jc w:val="left"/>
            </w:pPr>
            <w:r>
              <w:t xml:space="preserve">30@ieml.ru </w:t>
            </w:r>
          </w:p>
        </w:tc>
      </w:tr>
      <w:tr w:rsidR="004C173B">
        <w:trPr>
          <w:trHeight w:val="286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Default="004C173B" w:rsidP="004C173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31.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Мир экологии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Pr="00D178BE" w:rsidRDefault="004C173B" w:rsidP="004C173B">
            <w:pPr>
              <w:spacing w:after="0" w:line="259" w:lineRule="auto"/>
              <w:ind w:left="26" w:right="0" w:firstLine="0"/>
              <w:jc w:val="left"/>
              <w:rPr>
                <w:highlight w:val="yellow"/>
              </w:rPr>
            </w:pPr>
            <w:r>
              <w:t>31@ieml.ru</w:t>
            </w:r>
          </w:p>
        </w:tc>
      </w:tr>
      <w:tr w:rsidR="004C173B">
        <w:trPr>
          <w:trHeight w:val="286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Pr="00AD64C2" w:rsidRDefault="004C173B" w:rsidP="004C173B">
            <w:pPr>
              <w:spacing w:after="0" w:line="240" w:lineRule="auto"/>
              <w:ind w:left="0" w:right="0" w:firstLine="0"/>
              <w:jc w:val="left"/>
              <w:rPr>
                <w:i/>
                <w:szCs w:val="24"/>
              </w:rPr>
            </w:pPr>
            <w:r>
              <w:rPr>
                <w:i/>
              </w:rPr>
              <w:t>32</w:t>
            </w:r>
            <w:r w:rsidRPr="00AD64C2">
              <w:rPr>
                <w:i/>
              </w:rPr>
              <w:t xml:space="preserve">. Мир </w:t>
            </w:r>
            <w:r w:rsidRPr="00AD64C2">
              <w:rPr>
                <w:i/>
                <w:szCs w:val="24"/>
              </w:rPr>
              <w:t>социально-политических наук (история, культурология, политология, социология, философия)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Pr="00D178BE" w:rsidRDefault="004C173B" w:rsidP="004C173B">
            <w:pPr>
              <w:spacing w:after="0" w:line="259" w:lineRule="auto"/>
              <w:ind w:left="26" w:right="0" w:firstLine="0"/>
              <w:jc w:val="left"/>
              <w:rPr>
                <w:highlight w:val="yellow"/>
              </w:rPr>
            </w:pPr>
            <w:r w:rsidRPr="00035B12">
              <w:t>32</w:t>
            </w:r>
            <w:r>
              <w:t>@ieml.ru</w:t>
            </w:r>
          </w:p>
        </w:tc>
      </w:tr>
      <w:tr w:rsidR="004C173B">
        <w:trPr>
          <w:trHeight w:val="286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Pr="00AD64C2" w:rsidRDefault="004C173B" w:rsidP="004C173B">
            <w:pPr>
              <w:spacing w:after="0" w:line="240" w:lineRule="auto"/>
              <w:ind w:left="0" w:right="0" w:firstLine="0"/>
              <w:jc w:val="left"/>
              <w:rPr>
                <w:i/>
              </w:rPr>
            </w:pPr>
            <w:r>
              <w:rPr>
                <w:i/>
              </w:rPr>
              <w:t>33</w:t>
            </w:r>
            <w:r w:rsidRPr="00AD64C2">
              <w:rPr>
                <w:i/>
              </w:rPr>
              <w:t>. Мир</w:t>
            </w:r>
            <w:r w:rsidRPr="00AD64C2">
              <w:t xml:space="preserve"> </w:t>
            </w:r>
            <w:r w:rsidRPr="00AD64C2">
              <w:rPr>
                <w:i/>
              </w:rPr>
              <w:t>русского языка в моем будущем профессиональном успехе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3B" w:rsidRPr="00D178BE" w:rsidRDefault="004C173B" w:rsidP="004C173B">
            <w:pPr>
              <w:spacing w:after="0" w:line="259" w:lineRule="auto"/>
              <w:ind w:left="26" w:right="0" w:firstLine="0"/>
              <w:jc w:val="left"/>
              <w:rPr>
                <w:highlight w:val="yellow"/>
              </w:rPr>
            </w:pPr>
            <w:r>
              <w:t>33@ieml.ru</w:t>
            </w:r>
          </w:p>
        </w:tc>
      </w:tr>
    </w:tbl>
    <w:p w:rsidR="00016F3F" w:rsidRPr="00016F3F" w:rsidRDefault="00016F3F" w:rsidP="00016F3F">
      <w:pPr>
        <w:spacing w:after="23" w:line="259" w:lineRule="auto"/>
        <w:ind w:left="0" w:right="0" w:firstLine="0"/>
        <w:jc w:val="left"/>
      </w:pPr>
    </w:p>
    <w:p w:rsidR="004C173B" w:rsidRDefault="00211199" w:rsidP="00016F3F">
      <w:pPr>
        <w:ind w:left="0" w:right="0" w:firstLine="283"/>
        <w:rPr>
          <w:i/>
        </w:rPr>
      </w:pPr>
      <w:r w:rsidRPr="00AD64C2">
        <w:rPr>
          <w:i/>
        </w:rPr>
        <w:t>*</w:t>
      </w:r>
      <w:r w:rsidR="00421D45" w:rsidRPr="00AD64C2">
        <w:rPr>
          <w:i/>
        </w:rPr>
        <w:t xml:space="preserve"> </w:t>
      </w:r>
      <w:r w:rsidRPr="00AD64C2">
        <w:rPr>
          <w:i/>
        </w:rPr>
        <w:t xml:space="preserve">Статьи принимаются на русском языке, тематика статей </w:t>
      </w:r>
      <w:r w:rsidR="004C173B">
        <w:rPr>
          <w:i/>
        </w:rPr>
        <w:t>–</w:t>
      </w:r>
      <w:r w:rsidRPr="00AD64C2">
        <w:rPr>
          <w:i/>
        </w:rPr>
        <w:t xml:space="preserve"> языковые</w:t>
      </w:r>
      <w:r w:rsidR="004C173B">
        <w:rPr>
          <w:i/>
        </w:rPr>
        <w:t xml:space="preserve"> </w:t>
      </w:r>
      <w:r w:rsidRPr="00AD64C2">
        <w:rPr>
          <w:i/>
        </w:rPr>
        <w:t xml:space="preserve">явления, проблемы перевода и </w:t>
      </w:r>
      <w:proofErr w:type="spellStart"/>
      <w:r w:rsidRPr="00AD64C2">
        <w:rPr>
          <w:i/>
        </w:rPr>
        <w:t>лингв</w:t>
      </w:r>
      <w:r w:rsidR="004C173B">
        <w:rPr>
          <w:i/>
        </w:rPr>
        <w:t>о</w:t>
      </w:r>
      <w:r w:rsidRPr="00AD64C2">
        <w:rPr>
          <w:i/>
        </w:rPr>
        <w:t>страноведение</w:t>
      </w:r>
      <w:proofErr w:type="spellEnd"/>
      <w:r w:rsidRPr="00AD64C2">
        <w:rPr>
          <w:i/>
        </w:rPr>
        <w:t xml:space="preserve"> на примере английского, французского, немецкого или китайского языков.</w:t>
      </w:r>
      <w:r w:rsidRPr="00211199">
        <w:rPr>
          <w:i/>
        </w:rPr>
        <w:t> </w:t>
      </w:r>
    </w:p>
    <w:p w:rsidR="00016F3F" w:rsidRDefault="00016F3F" w:rsidP="00016F3F">
      <w:pPr>
        <w:ind w:left="0" w:right="0" w:firstLine="283"/>
        <w:rPr>
          <w:i/>
        </w:rPr>
      </w:pPr>
      <w:r w:rsidRPr="00016F3F">
        <w:rPr>
          <w:b/>
          <w:i/>
        </w:rPr>
        <w:t>Указанные адреса электронной почты являются контактами руководителей соответствующих направлений, которые занимаются исключительно организационной работой.</w:t>
      </w:r>
      <w:r w:rsidRPr="00016F3F">
        <w:t xml:space="preserve">  </w:t>
      </w:r>
    </w:p>
    <w:p w:rsidR="007A139E" w:rsidRPr="00690741" w:rsidRDefault="007A139E" w:rsidP="00016F3F">
      <w:pPr>
        <w:spacing w:after="26" w:line="259" w:lineRule="auto"/>
        <w:ind w:left="0" w:right="0" w:firstLine="0"/>
        <w:jc w:val="left"/>
        <w:rPr>
          <w:i/>
        </w:rPr>
      </w:pPr>
    </w:p>
    <w:p w:rsidR="007A139E" w:rsidRDefault="00421D45">
      <w:pPr>
        <w:spacing w:after="0" w:line="259" w:lineRule="auto"/>
        <w:ind w:left="278" w:right="0"/>
        <w:jc w:val="left"/>
      </w:pPr>
      <w:r>
        <w:rPr>
          <w:b/>
        </w:rPr>
        <w:t xml:space="preserve">Подача заявки на конференцию </w:t>
      </w:r>
    </w:p>
    <w:p w:rsidR="007A139E" w:rsidRDefault="00421D45">
      <w:pPr>
        <w:ind w:left="0" w:right="0" w:firstLine="283"/>
      </w:pPr>
      <w:r>
        <w:t>Заявка на участие в конференции подается исключительно через форму онлайн-регистрации на официальном сайте конференции: https://ieml.ru/enlightenment/kazanskie-nauchnye-chteniya/ и включает в себя фамилию, имя, отчество; место учебы, факультет, курс или год (класс) обучения; данные научного руководителя; тему научной работы; предполагаемое направление; контактный телефон, e-</w:t>
      </w:r>
      <w:proofErr w:type="spellStart"/>
      <w:r>
        <w:t>mail</w:t>
      </w:r>
      <w:proofErr w:type="spellEnd"/>
      <w:r>
        <w:t xml:space="preserve">.  </w:t>
      </w:r>
    </w:p>
    <w:p w:rsidR="007A139E" w:rsidRDefault="00421D45">
      <w:pPr>
        <w:ind w:left="0" w:right="0" w:firstLine="283"/>
      </w:pPr>
      <w:r>
        <w:t xml:space="preserve">Название файла с тезисами научной работы участника конференции должно совпадать с фамилией и инициалами автора (автора, следующего первым в алфавитном порядке, если работа выполнена авторским коллективом), написанными латинскими буквами (пример: </w:t>
      </w:r>
      <w:proofErr w:type="spellStart"/>
      <w:r>
        <w:t>IvanovRG</w:t>
      </w:r>
      <w:proofErr w:type="spellEnd"/>
      <w:r>
        <w:t xml:space="preserve">). </w:t>
      </w:r>
    </w:p>
    <w:p w:rsidR="007A139E" w:rsidRDefault="00421D45">
      <w:pPr>
        <w:ind w:left="0" w:right="0" w:firstLine="283"/>
      </w:pPr>
      <w:r>
        <w:t>Заявки и тезисы, направленные электронной почтой, факсом или обычной почтой, не рассматриваются. Редакция откл</w:t>
      </w:r>
      <w:r w:rsidR="00201933">
        <w:t xml:space="preserve">оняет тезисы, полученные позже </w:t>
      </w:r>
      <w:r w:rsidR="004C173B">
        <w:t>6</w:t>
      </w:r>
      <w:r>
        <w:t xml:space="preserve"> </w:t>
      </w:r>
      <w:r w:rsidR="00AD64C2">
        <w:t>декабря</w:t>
      </w:r>
      <w:r>
        <w:t xml:space="preserve"> 202</w:t>
      </w:r>
      <w:r w:rsidR="00201933">
        <w:t>4</w:t>
      </w:r>
      <w:r>
        <w:t xml:space="preserve"> г., либо представленные с нарушением предъявленных требований, либо не содержащие достаточной научной новизны. </w:t>
      </w:r>
    </w:p>
    <w:p w:rsidR="007A139E" w:rsidRDefault="00421D45">
      <w:pPr>
        <w:ind w:left="0" w:right="0" w:firstLine="283"/>
      </w:pPr>
      <w:r>
        <w:t xml:space="preserve">Конференция будет проходить в смешанном очно-дистанционном формате с использованием системы видеоконференцсвязи. Информация о работе в режиме онлайн будет направлена зарегистрированным участникам конференции дополнительно. </w:t>
      </w:r>
    </w:p>
    <w:p w:rsidR="007A139E" w:rsidRDefault="00421D45">
      <w:pPr>
        <w:ind w:left="0" w:right="0" w:firstLine="283"/>
      </w:pPr>
      <w:r>
        <w:lastRenderedPageBreak/>
        <w:t xml:space="preserve">Участие в конференции – бесплатное. Проезд и проживание иногородних участников конференции осуществляется за счет направляющей стороны. Для помощи в размещении просим связаться </w:t>
      </w:r>
      <w:r w:rsidR="00D178BE">
        <w:t xml:space="preserve">с оргкомитетом до </w:t>
      </w:r>
      <w:r w:rsidR="004C173B">
        <w:t>6</w:t>
      </w:r>
      <w:r w:rsidR="00D178BE">
        <w:t xml:space="preserve"> декабря 2024</w:t>
      </w:r>
      <w:r>
        <w:t xml:space="preserve"> г.  </w:t>
      </w:r>
    </w:p>
    <w:p w:rsidR="007A139E" w:rsidRDefault="00421D45">
      <w:pPr>
        <w:spacing w:after="26" w:line="259" w:lineRule="auto"/>
        <w:ind w:left="283" w:right="0" w:firstLine="0"/>
        <w:jc w:val="left"/>
      </w:pPr>
      <w:r>
        <w:t xml:space="preserve"> </w:t>
      </w:r>
    </w:p>
    <w:p w:rsidR="007A139E" w:rsidRDefault="00421D45">
      <w:pPr>
        <w:spacing w:after="0" w:line="259" w:lineRule="auto"/>
        <w:ind w:left="278" w:right="0"/>
        <w:jc w:val="left"/>
      </w:pPr>
      <w:r>
        <w:rPr>
          <w:b/>
        </w:rPr>
        <w:t xml:space="preserve">Требования к содержанию тезисов </w:t>
      </w:r>
    </w:p>
    <w:p w:rsidR="007A139E" w:rsidRDefault="00421D45">
      <w:pPr>
        <w:ind w:left="0" w:right="0" w:firstLine="283"/>
      </w:pPr>
      <w:r>
        <w:t xml:space="preserve">Тезисы научной работы обучающегося представляют собой краткое изложение самостоятельного исследования. </w:t>
      </w:r>
    </w:p>
    <w:p w:rsidR="007A139E" w:rsidRDefault="00421D45">
      <w:pPr>
        <w:ind w:left="0" w:right="0" w:firstLine="283"/>
      </w:pPr>
      <w:r>
        <w:t xml:space="preserve">Тема научной работы должна быть конкретной, обоснованной; исследование должно иметь актуальный характер. </w:t>
      </w:r>
    </w:p>
    <w:p w:rsidR="007A139E" w:rsidRDefault="00421D45">
      <w:pPr>
        <w:ind w:left="278" w:right="0"/>
      </w:pPr>
      <w:r>
        <w:t xml:space="preserve">Автор должен сформулировать цель и задачи своего исследования; </w:t>
      </w:r>
    </w:p>
    <w:p w:rsidR="007A139E" w:rsidRDefault="00421D45">
      <w:pPr>
        <w:ind w:left="0" w:right="0" w:firstLine="283"/>
      </w:pPr>
      <w:r>
        <w:t xml:space="preserve">Содержание научной работы должно быть лаконичным, т.е. кратким, но емким и информативным. </w:t>
      </w:r>
    </w:p>
    <w:p w:rsidR="007A139E" w:rsidRDefault="00421D45">
      <w:pPr>
        <w:spacing w:after="26" w:line="259" w:lineRule="auto"/>
        <w:ind w:left="283" w:right="0" w:firstLine="0"/>
        <w:jc w:val="left"/>
      </w:pPr>
      <w:r>
        <w:t xml:space="preserve"> </w:t>
      </w:r>
    </w:p>
    <w:p w:rsidR="007A139E" w:rsidRDefault="00421D45">
      <w:pPr>
        <w:spacing w:after="0" w:line="259" w:lineRule="auto"/>
        <w:ind w:left="278" w:right="0"/>
        <w:jc w:val="left"/>
      </w:pPr>
      <w:r>
        <w:rPr>
          <w:b/>
        </w:rPr>
        <w:t xml:space="preserve">Требования к оформлению работы </w:t>
      </w:r>
    </w:p>
    <w:p w:rsidR="007A139E" w:rsidRDefault="00421D45">
      <w:pPr>
        <w:ind w:left="0" w:right="0" w:firstLine="283"/>
      </w:pPr>
      <w:r>
        <w:t>Тезисы научной работы должны бы</w:t>
      </w:r>
      <w:r w:rsidR="007F1D74">
        <w:t xml:space="preserve">ть предоставлены в пределах </w:t>
      </w:r>
      <w:r w:rsidR="007F1D74" w:rsidRPr="00AD64C2">
        <w:t>до 2</w:t>
      </w:r>
      <w:r w:rsidRPr="00AD64C2">
        <w:t xml:space="preserve"> страниц</w:t>
      </w:r>
      <w:r>
        <w:t xml:space="preserve"> – для школьников, студ</w:t>
      </w:r>
      <w:r w:rsidR="007F1D74">
        <w:t xml:space="preserve">ентов, курсантов, магистрантов, </w:t>
      </w:r>
      <w:r>
        <w:t xml:space="preserve">аспирантов и адъюнктов, выполненных в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. Тезисы направляются в виде приложения, прикрепленного к письму в виде отдельного файла. Требования к оформлению тезисов: формат файла – RTF, формат страницы – А4, все поля по 2 см, междустрочный интервал – полуторный, отступ первой строки абзаца – 1 см, шрифт –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величина шрифта – 14, </w:t>
      </w:r>
      <w:proofErr w:type="spellStart"/>
      <w:r>
        <w:t>межбуквенный</w:t>
      </w:r>
      <w:proofErr w:type="spellEnd"/>
      <w:r>
        <w:t xml:space="preserve"> интервал – обычный, сноски – обычные с автоматической нумерацией. В тезисах не допускается использование графиков, рисунков и таблиц. Работы допускаются к публикации при условии полного соблюдения установленных требований.</w:t>
      </w:r>
    </w:p>
    <w:p w:rsidR="007A139E" w:rsidRDefault="006D725E" w:rsidP="006D725E">
      <w:pPr>
        <w:ind w:left="0" w:right="0" w:firstLine="0"/>
      </w:pPr>
      <w:r w:rsidRPr="00AD64C2">
        <w:rPr>
          <w:color w:val="auto"/>
          <w:szCs w:val="24"/>
        </w:rPr>
        <w:t>Цитируемые части работ других авторов должны браться в кавычки, а ссылки оформляться в виде постраничных сносок по требованиям ГОСТ. В случае выявления в тезисах некорректного заимствования чужого авторского текста (плагиата) работа исключается из сборника</w:t>
      </w:r>
      <w:r>
        <w:rPr>
          <w:color w:val="auto"/>
          <w:szCs w:val="24"/>
        </w:rPr>
        <w:t>.</w:t>
      </w:r>
      <w:r>
        <w:t xml:space="preserve"> Работы</w:t>
      </w:r>
      <w:r w:rsidR="00421D45">
        <w:t xml:space="preserve"> допускаются к публикации в случае положительного решения редакционной коллегии и условии не менее 80% оригинальности текста (по данным полной проверки работы сервисом сайта: www.antiplagiat.ru).</w:t>
      </w:r>
      <w:r w:rsidRPr="006D725E">
        <w:t xml:space="preserve"> </w:t>
      </w:r>
      <w:r w:rsidR="00421D45" w:rsidRPr="006127EF">
        <w:rPr>
          <w:b/>
        </w:rPr>
        <w:t>При наличии в тезисах признаков искусственного повышения оригинальности текста работа не публикуется.</w:t>
      </w:r>
      <w:r w:rsidR="00421D45">
        <w:t xml:space="preserve"> </w:t>
      </w:r>
    </w:p>
    <w:p w:rsidR="007A139E" w:rsidRDefault="00421D45">
      <w:pPr>
        <w:spacing w:after="26" w:line="259" w:lineRule="auto"/>
        <w:ind w:left="283" w:right="0" w:firstLine="0"/>
        <w:jc w:val="left"/>
      </w:pPr>
      <w:r>
        <w:t xml:space="preserve"> </w:t>
      </w:r>
    </w:p>
    <w:p w:rsidR="007A139E" w:rsidRDefault="00421D45">
      <w:pPr>
        <w:spacing w:after="0" w:line="259" w:lineRule="auto"/>
        <w:ind w:left="278" w:right="0"/>
        <w:jc w:val="left"/>
      </w:pPr>
      <w:r>
        <w:rPr>
          <w:b/>
        </w:rPr>
        <w:t xml:space="preserve">Планируемые время и место работы конференции:  </w:t>
      </w:r>
    </w:p>
    <w:p w:rsidR="007A139E" w:rsidRDefault="00016F3F" w:rsidP="002B099D">
      <w:pPr>
        <w:ind w:left="284" w:right="0" w:firstLine="0"/>
      </w:pPr>
      <w:r>
        <w:rPr>
          <w:b/>
        </w:rPr>
        <w:t>11</w:t>
      </w:r>
      <w:r w:rsidR="002B099D" w:rsidRPr="002B099D">
        <w:rPr>
          <w:b/>
        </w:rPr>
        <w:t xml:space="preserve"> </w:t>
      </w:r>
      <w:r w:rsidR="00421D45">
        <w:rPr>
          <w:b/>
        </w:rPr>
        <w:t>декабря 202</w:t>
      </w:r>
      <w:r w:rsidR="00901A1B">
        <w:rPr>
          <w:b/>
        </w:rPr>
        <w:t>4</w:t>
      </w:r>
      <w:r w:rsidR="00421D45">
        <w:rPr>
          <w:b/>
        </w:rPr>
        <w:t xml:space="preserve"> г.</w:t>
      </w:r>
      <w:r w:rsidR="00421D45">
        <w:t xml:space="preserve"> – учебный корпус Казанского инновационного университета </w:t>
      </w:r>
    </w:p>
    <w:p w:rsidR="007A139E" w:rsidRDefault="004C173B">
      <w:pPr>
        <w:ind w:right="0"/>
      </w:pPr>
      <w:r>
        <w:t xml:space="preserve">имени </w:t>
      </w:r>
      <w:r w:rsidR="00421D45">
        <w:t xml:space="preserve">В.Г. </w:t>
      </w:r>
      <w:proofErr w:type="spellStart"/>
      <w:r w:rsidR="00421D45">
        <w:t>Тимирясова</w:t>
      </w:r>
      <w:proofErr w:type="spellEnd"/>
      <w:r w:rsidR="00421D45">
        <w:t xml:space="preserve"> (ИЭУП) </w:t>
      </w:r>
    </w:p>
    <w:p w:rsidR="007A139E" w:rsidRDefault="00901A1B" w:rsidP="00901A1B">
      <w:pPr>
        <w:tabs>
          <w:tab w:val="center" w:pos="863"/>
          <w:tab w:val="center" w:pos="4785"/>
        </w:tabs>
        <w:ind w:left="300" w:right="0" w:firstLine="0"/>
        <w:jc w:val="left"/>
      </w:pPr>
      <w:r>
        <w:t>9.00-10.00</w:t>
      </w:r>
      <w:r w:rsidR="00421D45">
        <w:tab/>
        <w:t xml:space="preserve">– регистрация участников (студентов и аспирантов) </w:t>
      </w:r>
    </w:p>
    <w:p w:rsidR="007A139E" w:rsidRDefault="00901A1B" w:rsidP="00901A1B">
      <w:pPr>
        <w:tabs>
          <w:tab w:val="center" w:pos="863"/>
          <w:tab w:val="center" w:pos="4353"/>
        </w:tabs>
        <w:ind w:left="300" w:right="0" w:firstLine="0"/>
        <w:jc w:val="left"/>
      </w:pPr>
      <w:r>
        <w:t>10.00-13.00</w:t>
      </w:r>
      <w:r w:rsidR="00421D45">
        <w:tab/>
        <w:t xml:space="preserve">– секционные заседания (по направлениям) </w:t>
      </w:r>
    </w:p>
    <w:p w:rsidR="007A139E" w:rsidRDefault="00901A1B" w:rsidP="00901A1B">
      <w:pPr>
        <w:tabs>
          <w:tab w:val="center" w:pos="863"/>
          <w:tab w:val="center" w:pos="2801"/>
        </w:tabs>
        <w:ind w:left="300" w:right="0" w:firstLine="0"/>
        <w:jc w:val="left"/>
      </w:pPr>
      <w:r>
        <w:t>13.00-14.00</w:t>
      </w:r>
      <w:r w:rsidR="00421D45">
        <w:tab/>
        <w:t xml:space="preserve">– кофе-брейк </w:t>
      </w:r>
    </w:p>
    <w:p w:rsidR="007A139E" w:rsidRDefault="00901A1B" w:rsidP="00901A1B">
      <w:pPr>
        <w:tabs>
          <w:tab w:val="center" w:pos="300"/>
          <w:tab w:val="center" w:pos="4353"/>
        </w:tabs>
        <w:ind w:left="284" w:right="0" w:firstLine="0"/>
        <w:jc w:val="left"/>
      </w:pPr>
      <w:r>
        <w:t>14.00-17.00</w:t>
      </w:r>
      <w:r w:rsidR="00421D45">
        <w:tab/>
        <w:t xml:space="preserve">– секционные заседания (по направлениям) </w:t>
      </w:r>
    </w:p>
    <w:p w:rsidR="007A139E" w:rsidRDefault="00016F3F" w:rsidP="002B099D">
      <w:pPr>
        <w:ind w:left="284" w:right="0" w:firstLine="0"/>
      </w:pPr>
      <w:r>
        <w:rPr>
          <w:b/>
        </w:rPr>
        <w:t>12</w:t>
      </w:r>
      <w:r w:rsidR="002B099D" w:rsidRPr="002B099D">
        <w:rPr>
          <w:b/>
        </w:rPr>
        <w:t xml:space="preserve"> </w:t>
      </w:r>
      <w:r w:rsidR="00421D45">
        <w:rPr>
          <w:b/>
        </w:rPr>
        <w:t>декабря 202</w:t>
      </w:r>
      <w:r w:rsidR="00901A1B">
        <w:rPr>
          <w:b/>
        </w:rPr>
        <w:t>4</w:t>
      </w:r>
      <w:r w:rsidR="00421D45">
        <w:rPr>
          <w:b/>
        </w:rPr>
        <w:t xml:space="preserve"> г.</w:t>
      </w:r>
      <w:r w:rsidR="00421D45">
        <w:t xml:space="preserve"> – учебный корпус Казанского инновационного университета </w:t>
      </w:r>
    </w:p>
    <w:p w:rsidR="007A139E" w:rsidRDefault="004C173B">
      <w:pPr>
        <w:ind w:right="0"/>
      </w:pPr>
      <w:r>
        <w:t xml:space="preserve">имени </w:t>
      </w:r>
      <w:r w:rsidR="00421D45">
        <w:t xml:space="preserve">В.Г. </w:t>
      </w:r>
      <w:proofErr w:type="spellStart"/>
      <w:r w:rsidR="00421D45">
        <w:t>Тимирясова</w:t>
      </w:r>
      <w:proofErr w:type="spellEnd"/>
      <w:r w:rsidR="00421D45">
        <w:t xml:space="preserve"> (ИЭУП</w:t>
      </w:r>
      <w:r>
        <w:t>)</w:t>
      </w:r>
    </w:p>
    <w:p w:rsidR="00231C00" w:rsidRDefault="00231C00" w:rsidP="00231C00">
      <w:pPr>
        <w:tabs>
          <w:tab w:val="center" w:pos="863"/>
          <w:tab w:val="center" w:pos="4785"/>
        </w:tabs>
        <w:ind w:left="300" w:right="0" w:firstLine="0"/>
        <w:jc w:val="left"/>
      </w:pPr>
      <w:r>
        <w:t>9.00-10.00</w:t>
      </w:r>
      <w:r>
        <w:tab/>
        <w:t xml:space="preserve">– регистрация участников (студентов и аспирантов) </w:t>
      </w:r>
    </w:p>
    <w:p w:rsidR="00231C00" w:rsidRDefault="00231C00" w:rsidP="00231C00">
      <w:pPr>
        <w:tabs>
          <w:tab w:val="center" w:pos="863"/>
          <w:tab w:val="center" w:pos="4353"/>
        </w:tabs>
        <w:ind w:left="300" w:right="0" w:firstLine="0"/>
        <w:jc w:val="left"/>
      </w:pPr>
      <w:r>
        <w:t>10.00-13.00</w:t>
      </w:r>
      <w:r>
        <w:tab/>
        <w:t xml:space="preserve">– секционные заседания (по направлениям) </w:t>
      </w:r>
    </w:p>
    <w:p w:rsidR="00231C00" w:rsidRDefault="00231C00" w:rsidP="00231C00">
      <w:pPr>
        <w:tabs>
          <w:tab w:val="center" w:pos="863"/>
          <w:tab w:val="center" w:pos="2801"/>
        </w:tabs>
        <w:ind w:left="300" w:right="0" w:firstLine="0"/>
        <w:jc w:val="left"/>
      </w:pPr>
      <w:r>
        <w:t>13.00-14.00</w:t>
      </w:r>
      <w:r>
        <w:tab/>
        <w:t xml:space="preserve">– кофе-брейк </w:t>
      </w:r>
    </w:p>
    <w:p w:rsidR="00231C00" w:rsidRDefault="00231C00" w:rsidP="00231C00">
      <w:pPr>
        <w:tabs>
          <w:tab w:val="center" w:pos="300"/>
          <w:tab w:val="center" w:pos="4353"/>
        </w:tabs>
        <w:ind w:left="284" w:right="0" w:firstLine="0"/>
        <w:jc w:val="left"/>
      </w:pPr>
      <w:r>
        <w:t>14.00-17.00</w:t>
      </w:r>
      <w:r>
        <w:tab/>
        <w:t xml:space="preserve">– секционные заседания (по направлениям) </w:t>
      </w:r>
    </w:p>
    <w:p w:rsidR="007A139E" w:rsidRDefault="00016F3F" w:rsidP="002B099D">
      <w:pPr>
        <w:ind w:left="284" w:right="0" w:firstLine="0"/>
      </w:pPr>
      <w:r>
        <w:rPr>
          <w:b/>
        </w:rPr>
        <w:t>13</w:t>
      </w:r>
      <w:r w:rsidR="002B099D" w:rsidRPr="002B099D">
        <w:rPr>
          <w:b/>
        </w:rPr>
        <w:t xml:space="preserve"> </w:t>
      </w:r>
      <w:r w:rsidR="00421D45">
        <w:rPr>
          <w:b/>
        </w:rPr>
        <w:t>декабря 202</w:t>
      </w:r>
      <w:r w:rsidR="00901A1B">
        <w:rPr>
          <w:b/>
        </w:rPr>
        <w:t>4</w:t>
      </w:r>
      <w:r w:rsidR="00421D45">
        <w:rPr>
          <w:b/>
        </w:rPr>
        <w:t xml:space="preserve"> г.</w:t>
      </w:r>
      <w:r w:rsidR="00421D45">
        <w:t xml:space="preserve"> – учебный корпус Казанского инновационного университета </w:t>
      </w:r>
    </w:p>
    <w:p w:rsidR="007A139E" w:rsidRDefault="004C173B">
      <w:pPr>
        <w:ind w:right="0"/>
      </w:pPr>
      <w:r>
        <w:t xml:space="preserve">имени </w:t>
      </w:r>
      <w:r w:rsidR="00421D45">
        <w:t xml:space="preserve">В.Г. </w:t>
      </w:r>
      <w:proofErr w:type="spellStart"/>
      <w:r w:rsidR="00421D45">
        <w:t>Тимирясова</w:t>
      </w:r>
      <w:proofErr w:type="spellEnd"/>
      <w:r w:rsidR="00421D45">
        <w:t xml:space="preserve"> (ИЭУП) </w:t>
      </w:r>
    </w:p>
    <w:p w:rsidR="00231C00" w:rsidRDefault="00231C00" w:rsidP="00231C00">
      <w:pPr>
        <w:tabs>
          <w:tab w:val="center" w:pos="863"/>
          <w:tab w:val="center" w:pos="4785"/>
        </w:tabs>
        <w:ind w:left="300" w:right="0" w:firstLine="0"/>
        <w:jc w:val="left"/>
      </w:pPr>
      <w:r>
        <w:t>9.00-10.00</w:t>
      </w:r>
      <w:r>
        <w:tab/>
        <w:t xml:space="preserve">– регистрация участников (студентов и аспирантов) </w:t>
      </w:r>
    </w:p>
    <w:p w:rsidR="00231C00" w:rsidRDefault="00231C00" w:rsidP="00231C00">
      <w:pPr>
        <w:tabs>
          <w:tab w:val="center" w:pos="863"/>
          <w:tab w:val="center" w:pos="4353"/>
        </w:tabs>
        <w:ind w:left="300" w:right="0" w:firstLine="0"/>
        <w:jc w:val="left"/>
      </w:pPr>
      <w:r>
        <w:t>10.00-13.00</w:t>
      </w:r>
      <w:r>
        <w:tab/>
        <w:t xml:space="preserve">– секционные заседания (по направлениям) </w:t>
      </w:r>
    </w:p>
    <w:p w:rsidR="00231C00" w:rsidRDefault="00231C00" w:rsidP="00231C00">
      <w:pPr>
        <w:tabs>
          <w:tab w:val="center" w:pos="863"/>
          <w:tab w:val="center" w:pos="2801"/>
        </w:tabs>
        <w:ind w:left="300" w:right="0" w:firstLine="0"/>
        <w:jc w:val="left"/>
      </w:pPr>
      <w:r>
        <w:t>13.00-14.00</w:t>
      </w:r>
      <w:r>
        <w:tab/>
        <w:t xml:space="preserve">– кофе-брейк </w:t>
      </w:r>
    </w:p>
    <w:p w:rsidR="00231C00" w:rsidRDefault="00231C00" w:rsidP="00231C00">
      <w:pPr>
        <w:tabs>
          <w:tab w:val="center" w:pos="300"/>
          <w:tab w:val="center" w:pos="4353"/>
        </w:tabs>
        <w:ind w:left="284" w:right="0" w:firstLine="0"/>
        <w:jc w:val="left"/>
      </w:pPr>
      <w:r>
        <w:lastRenderedPageBreak/>
        <w:t>14.00-17.00</w:t>
      </w:r>
      <w:r>
        <w:tab/>
        <w:t xml:space="preserve">– секционные заседания (по направлениям) </w:t>
      </w:r>
    </w:p>
    <w:p w:rsidR="007A139E" w:rsidRDefault="00016F3F" w:rsidP="00231C00">
      <w:pPr>
        <w:tabs>
          <w:tab w:val="center" w:pos="863"/>
          <w:tab w:val="center" w:pos="4785"/>
        </w:tabs>
        <w:ind w:left="284" w:right="0" w:firstLine="0"/>
        <w:jc w:val="left"/>
      </w:pPr>
      <w:r>
        <w:rPr>
          <w:b/>
        </w:rPr>
        <w:t>14</w:t>
      </w:r>
      <w:r w:rsidR="002B099D" w:rsidRPr="002B099D">
        <w:rPr>
          <w:b/>
        </w:rPr>
        <w:t xml:space="preserve"> </w:t>
      </w:r>
      <w:r w:rsidR="00421D45">
        <w:rPr>
          <w:b/>
        </w:rPr>
        <w:t>декабря 202</w:t>
      </w:r>
      <w:r w:rsidR="00901A1B">
        <w:rPr>
          <w:b/>
        </w:rPr>
        <w:t>4</w:t>
      </w:r>
      <w:r w:rsidR="00421D45">
        <w:rPr>
          <w:b/>
        </w:rPr>
        <w:t xml:space="preserve"> г. </w:t>
      </w:r>
      <w:r w:rsidR="00421D45">
        <w:t xml:space="preserve">– учебный корпус Казанского инновационного университета </w:t>
      </w:r>
    </w:p>
    <w:p w:rsidR="007A139E" w:rsidRDefault="004C173B">
      <w:pPr>
        <w:ind w:right="0"/>
      </w:pPr>
      <w:r>
        <w:t xml:space="preserve">имени </w:t>
      </w:r>
      <w:r w:rsidR="00421D45">
        <w:t xml:space="preserve">В.Г. </w:t>
      </w:r>
      <w:proofErr w:type="spellStart"/>
      <w:r w:rsidR="00421D45">
        <w:t>Тимирясова</w:t>
      </w:r>
      <w:proofErr w:type="spellEnd"/>
      <w:r w:rsidR="00421D45">
        <w:t xml:space="preserve"> (ИЭУП) </w:t>
      </w:r>
    </w:p>
    <w:p w:rsidR="007A139E" w:rsidRPr="00901A1B" w:rsidRDefault="00421D45" w:rsidP="00231C00">
      <w:pPr>
        <w:tabs>
          <w:tab w:val="left" w:pos="2410"/>
        </w:tabs>
        <w:spacing w:after="0" w:line="240" w:lineRule="auto"/>
        <w:ind w:left="0" w:right="0" w:firstLine="284"/>
        <w:jc w:val="left"/>
        <w:rPr>
          <w:color w:val="auto"/>
          <w:szCs w:val="24"/>
        </w:rPr>
      </w:pPr>
      <w:r>
        <w:t xml:space="preserve">09.00-10.00 </w:t>
      </w:r>
      <w:r>
        <w:tab/>
        <w:t>– регистрация участников (школьников</w:t>
      </w:r>
      <w:r w:rsidR="00901A1B">
        <w:t xml:space="preserve"> </w:t>
      </w:r>
      <w:r w:rsidR="00901A1B" w:rsidRPr="00901A1B">
        <w:rPr>
          <w:color w:val="auto"/>
          <w:szCs w:val="24"/>
        </w:rPr>
        <w:t xml:space="preserve">и </w:t>
      </w:r>
      <w:r w:rsidR="00901A1B" w:rsidRPr="00AD64C2">
        <w:rPr>
          <w:color w:val="auto"/>
          <w:szCs w:val="24"/>
        </w:rPr>
        <w:t>обучающихся колледжей</w:t>
      </w:r>
      <w:r>
        <w:t xml:space="preserve">) </w:t>
      </w:r>
    </w:p>
    <w:p w:rsidR="007A139E" w:rsidRDefault="00421D45" w:rsidP="00231C00">
      <w:pPr>
        <w:tabs>
          <w:tab w:val="center" w:pos="709"/>
          <w:tab w:val="left" w:pos="2410"/>
          <w:tab w:val="center" w:pos="4005"/>
        </w:tabs>
        <w:ind w:left="0" w:right="0" w:firstLine="284"/>
        <w:jc w:val="left"/>
      </w:pPr>
      <w:r>
        <w:t xml:space="preserve">10.00-11.00 </w:t>
      </w:r>
      <w:r>
        <w:tab/>
        <w:t>– пленарное заседание (</w:t>
      </w:r>
      <w:r w:rsidR="002B099D">
        <w:t>конференц-зал</w:t>
      </w:r>
      <w:r>
        <w:t xml:space="preserve">) </w:t>
      </w:r>
    </w:p>
    <w:p w:rsidR="007A139E" w:rsidRPr="00901A1B" w:rsidRDefault="00421D45" w:rsidP="00231C00">
      <w:pPr>
        <w:tabs>
          <w:tab w:val="left" w:pos="2410"/>
        </w:tabs>
        <w:spacing w:after="0" w:line="240" w:lineRule="auto"/>
        <w:ind w:right="0" w:firstLine="284"/>
        <w:jc w:val="left"/>
        <w:rPr>
          <w:color w:val="auto"/>
          <w:szCs w:val="24"/>
        </w:rPr>
      </w:pPr>
      <w:r>
        <w:t xml:space="preserve">11.00-14.00 </w:t>
      </w:r>
      <w:r>
        <w:tab/>
        <w:t xml:space="preserve">– </w:t>
      </w:r>
      <w:r w:rsidR="002B099D">
        <w:t xml:space="preserve">заседания секций </w:t>
      </w:r>
      <w:r w:rsidR="002B099D" w:rsidRPr="00AD64C2">
        <w:t>школьников</w:t>
      </w:r>
      <w:r w:rsidR="00901A1B" w:rsidRPr="00AD64C2">
        <w:t xml:space="preserve"> </w:t>
      </w:r>
      <w:r w:rsidR="00901A1B" w:rsidRPr="00AD64C2">
        <w:rPr>
          <w:color w:val="auto"/>
          <w:szCs w:val="24"/>
        </w:rPr>
        <w:t>и обучающихся колледжей</w:t>
      </w:r>
      <w:r w:rsidR="00D178BE" w:rsidRPr="00AD64C2">
        <w:t xml:space="preserve"> </w:t>
      </w:r>
      <w:r w:rsidR="002B099D">
        <w:t>(23-30</w:t>
      </w:r>
      <w:r>
        <w:t xml:space="preserve">) </w:t>
      </w:r>
    </w:p>
    <w:p w:rsidR="007A139E" w:rsidRDefault="00421D45" w:rsidP="00231C00">
      <w:pPr>
        <w:tabs>
          <w:tab w:val="center" w:pos="426"/>
          <w:tab w:val="left" w:pos="2410"/>
          <w:tab w:val="center" w:pos="2471"/>
        </w:tabs>
        <w:ind w:left="0" w:right="0" w:firstLine="284"/>
        <w:jc w:val="left"/>
      </w:pPr>
      <w:r>
        <w:t xml:space="preserve">14.00 </w:t>
      </w:r>
      <w:r>
        <w:tab/>
        <w:t xml:space="preserve">– подведение итогов </w:t>
      </w:r>
    </w:p>
    <w:p w:rsidR="006A251B" w:rsidRDefault="006A251B" w:rsidP="004C173B">
      <w:pPr>
        <w:spacing w:after="25" w:line="259" w:lineRule="auto"/>
        <w:ind w:left="283" w:right="0" w:firstLine="0"/>
        <w:jc w:val="left"/>
      </w:pPr>
    </w:p>
    <w:p w:rsidR="00F94F0F" w:rsidRDefault="00421D45" w:rsidP="000008F0">
      <w:pPr>
        <w:spacing w:after="26" w:line="259" w:lineRule="auto"/>
        <w:ind w:left="278" w:right="0" w:hanging="283"/>
        <w:jc w:val="left"/>
      </w:pPr>
      <w:r w:rsidRPr="000008F0">
        <w:rPr>
          <w:b/>
          <w:sz w:val="28"/>
        </w:rPr>
        <w:t xml:space="preserve">Контакты: </w:t>
      </w:r>
    </w:p>
    <w:p w:rsidR="007A139E" w:rsidRDefault="00421D45" w:rsidP="00F94F0F">
      <w:pPr>
        <w:spacing w:after="0" w:line="259" w:lineRule="auto"/>
        <w:ind w:right="0"/>
        <w:jc w:val="left"/>
      </w:pPr>
      <w:r>
        <w:rPr>
          <w:b/>
        </w:rPr>
        <w:t xml:space="preserve">Общие вопросы о конференции: </w:t>
      </w:r>
    </w:p>
    <w:p w:rsidR="004C173B" w:rsidRDefault="002B099D" w:rsidP="00D178BE">
      <w:pPr>
        <w:ind w:left="278" w:right="0"/>
      </w:pPr>
      <w:r w:rsidRPr="00AD64C2">
        <w:t>Рысаев Дмитрий Александрович</w:t>
      </w:r>
      <w:r w:rsidR="00421D45" w:rsidRPr="00AD64C2">
        <w:t>, научно-исследовательск</w:t>
      </w:r>
      <w:r w:rsidR="00201C3D">
        <w:t>ая</w:t>
      </w:r>
      <w:r w:rsidR="00421D45" w:rsidRPr="00AD64C2">
        <w:t xml:space="preserve"> част</w:t>
      </w:r>
      <w:r w:rsidR="00201C3D">
        <w:t>ь</w:t>
      </w:r>
      <w:bookmarkStart w:id="0" w:name="_GoBack"/>
      <w:bookmarkEnd w:id="0"/>
      <w:r w:rsidR="00421D45" w:rsidRPr="00AD64C2">
        <w:t xml:space="preserve"> КИУ;</w:t>
      </w:r>
    </w:p>
    <w:p w:rsidR="007A139E" w:rsidRPr="004C173B" w:rsidRDefault="00421D45" w:rsidP="00D178BE">
      <w:pPr>
        <w:ind w:left="278" w:right="0"/>
        <w:rPr>
          <w:lang w:val="en-US"/>
        </w:rPr>
      </w:pPr>
      <w:r w:rsidRPr="004C173B">
        <w:rPr>
          <w:i/>
          <w:lang w:val="en-US"/>
        </w:rPr>
        <w:t>Email:</w:t>
      </w:r>
      <w:r w:rsidR="00D178BE" w:rsidRPr="004C173B">
        <w:rPr>
          <w:i/>
          <w:lang w:val="en-US"/>
        </w:rPr>
        <w:t xml:space="preserve"> </w:t>
      </w:r>
      <w:r w:rsidR="002B099D" w:rsidRPr="004C173B">
        <w:rPr>
          <w:i/>
          <w:lang w:val="en-US"/>
        </w:rPr>
        <w:t>RysaevDA@ieml.ru</w:t>
      </w:r>
      <w:r w:rsidRPr="004C173B">
        <w:rPr>
          <w:i/>
          <w:lang w:val="en-US"/>
        </w:rPr>
        <w:t xml:space="preserve">; </w:t>
      </w:r>
      <w:proofErr w:type="gramStart"/>
      <w:r w:rsidRPr="00AD64C2">
        <w:rPr>
          <w:i/>
        </w:rPr>
        <w:t>тел</w:t>
      </w:r>
      <w:r w:rsidRPr="004C173B">
        <w:rPr>
          <w:i/>
          <w:lang w:val="en-US"/>
        </w:rPr>
        <w:t>.:</w:t>
      </w:r>
      <w:proofErr w:type="gramEnd"/>
      <w:r w:rsidRPr="004C173B">
        <w:rPr>
          <w:i/>
          <w:lang w:val="en-US"/>
        </w:rPr>
        <w:t xml:space="preserve"> (843) 231-92-90 (IP 13</w:t>
      </w:r>
      <w:r w:rsidR="002B099D" w:rsidRPr="004C173B">
        <w:rPr>
          <w:i/>
          <w:lang w:val="en-US"/>
        </w:rPr>
        <w:t>83</w:t>
      </w:r>
      <w:r w:rsidRPr="004C173B">
        <w:rPr>
          <w:i/>
          <w:lang w:val="en-US"/>
        </w:rPr>
        <w:t>)</w:t>
      </w:r>
      <w:r w:rsidRPr="004C173B">
        <w:rPr>
          <w:lang w:val="en-US"/>
        </w:rPr>
        <w:t xml:space="preserve"> </w:t>
      </w:r>
    </w:p>
    <w:p w:rsidR="007A139E" w:rsidRDefault="00421D45" w:rsidP="00F94F0F">
      <w:pPr>
        <w:spacing w:after="0" w:line="259" w:lineRule="auto"/>
        <w:ind w:right="0"/>
        <w:jc w:val="left"/>
      </w:pPr>
      <w:r>
        <w:rPr>
          <w:b/>
        </w:rPr>
        <w:t>Куратор направлений 1, 2, 3, 4,</w:t>
      </w:r>
      <w:r w:rsidR="00B67265">
        <w:rPr>
          <w:b/>
        </w:rPr>
        <w:t xml:space="preserve"> </w:t>
      </w:r>
      <w:r w:rsidR="002020F9">
        <w:rPr>
          <w:b/>
        </w:rPr>
        <w:t>24</w:t>
      </w:r>
      <w:r w:rsidR="00B67265">
        <w:rPr>
          <w:b/>
        </w:rPr>
        <w:t>,</w:t>
      </w:r>
      <w:r w:rsidR="009371F8">
        <w:rPr>
          <w:b/>
        </w:rPr>
        <w:t xml:space="preserve"> </w:t>
      </w:r>
      <w:r w:rsidR="002020F9">
        <w:rPr>
          <w:b/>
        </w:rPr>
        <w:t>27</w:t>
      </w:r>
      <w:r w:rsidR="00035B12">
        <w:rPr>
          <w:b/>
        </w:rPr>
        <w:t xml:space="preserve"> </w:t>
      </w:r>
    </w:p>
    <w:p w:rsidR="007A139E" w:rsidRDefault="00421D45">
      <w:pPr>
        <w:ind w:left="278" w:right="0"/>
      </w:pPr>
      <w:r>
        <w:t xml:space="preserve">Петрова Евгения Анатольевна, зам. декана по научной работе </w:t>
      </w:r>
      <w:r w:rsidR="00FA6F2B">
        <w:t>факультета прикладной экономики и финансовых технологий</w:t>
      </w:r>
      <w:r>
        <w:t xml:space="preserve">;  </w:t>
      </w:r>
    </w:p>
    <w:p w:rsidR="002B099D" w:rsidRPr="00211199" w:rsidRDefault="00421D45">
      <w:pPr>
        <w:ind w:left="278" w:right="3363"/>
        <w:rPr>
          <w:i/>
          <w:lang w:val="en-US"/>
        </w:rPr>
      </w:pPr>
      <w:r w:rsidRPr="00211199">
        <w:rPr>
          <w:i/>
          <w:lang w:val="en-US"/>
        </w:rPr>
        <w:t xml:space="preserve">Email: petrova@ieml.ru; </w:t>
      </w:r>
      <w:proofErr w:type="gramStart"/>
      <w:r w:rsidRPr="00434022">
        <w:rPr>
          <w:i/>
        </w:rPr>
        <w:t>тел</w:t>
      </w:r>
      <w:r w:rsidRPr="00211199">
        <w:rPr>
          <w:i/>
          <w:lang w:val="en-US"/>
        </w:rPr>
        <w:t>.:</w:t>
      </w:r>
      <w:proofErr w:type="gramEnd"/>
      <w:r w:rsidRPr="00211199">
        <w:rPr>
          <w:i/>
          <w:lang w:val="en-US"/>
        </w:rPr>
        <w:t xml:space="preserve"> (843) 231-92-90 (IP 1237) </w:t>
      </w:r>
    </w:p>
    <w:p w:rsidR="007A139E" w:rsidRDefault="00421D45" w:rsidP="00F94F0F">
      <w:pPr>
        <w:ind w:right="3363"/>
      </w:pPr>
      <w:r>
        <w:rPr>
          <w:b/>
        </w:rPr>
        <w:t>Куратор направлений 5, 6, 7, 8, 9, 10, 11, 2</w:t>
      </w:r>
      <w:r w:rsidR="002020F9">
        <w:rPr>
          <w:b/>
        </w:rPr>
        <w:t>8</w:t>
      </w:r>
      <w:r>
        <w:rPr>
          <w:b/>
        </w:rPr>
        <w:t xml:space="preserve">, </w:t>
      </w:r>
      <w:r w:rsidR="00035B12">
        <w:rPr>
          <w:b/>
        </w:rPr>
        <w:t>3</w:t>
      </w:r>
      <w:r w:rsidR="002020F9">
        <w:rPr>
          <w:b/>
        </w:rPr>
        <w:t>1</w:t>
      </w:r>
      <w:r>
        <w:rPr>
          <w:b/>
        </w:rPr>
        <w:t xml:space="preserve"> </w:t>
      </w:r>
    </w:p>
    <w:p w:rsidR="004C173B" w:rsidRPr="009371F8" w:rsidRDefault="00421D45" w:rsidP="00434022">
      <w:pPr>
        <w:tabs>
          <w:tab w:val="left" w:pos="567"/>
        </w:tabs>
        <w:ind w:left="284" w:right="0" w:hanging="1"/>
        <w:jc w:val="left"/>
      </w:pPr>
      <w:proofErr w:type="spellStart"/>
      <w:r>
        <w:t>Янгличева</w:t>
      </w:r>
      <w:proofErr w:type="spellEnd"/>
      <w:r>
        <w:t xml:space="preserve"> Юлия </w:t>
      </w:r>
      <w:proofErr w:type="spellStart"/>
      <w:r>
        <w:t>Рафиковна</w:t>
      </w:r>
      <w:proofErr w:type="spellEnd"/>
      <w:r>
        <w:t>, зам. декана по научной работе факультета ме</w:t>
      </w:r>
      <w:r w:rsidR="00434022">
        <w:t>неджмента и инженерного бизнеса;</w:t>
      </w:r>
    </w:p>
    <w:p w:rsidR="007A139E" w:rsidRPr="004C173B" w:rsidRDefault="00421D45" w:rsidP="00434022">
      <w:pPr>
        <w:tabs>
          <w:tab w:val="left" w:pos="567"/>
        </w:tabs>
        <w:ind w:left="284" w:right="0" w:hanging="1"/>
        <w:jc w:val="left"/>
        <w:rPr>
          <w:lang w:val="en-US"/>
        </w:rPr>
      </w:pPr>
      <w:r w:rsidRPr="004C173B">
        <w:rPr>
          <w:i/>
          <w:lang w:val="en-US"/>
        </w:rPr>
        <w:t>Email: yanglicheva@ieml.ru; (843) 231-92-90 (IP 1434)</w:t>
      </w:r>
      <w:r w:rsidRPr="004C173B">
        <w:rPr>
          <w:lang w:val="en-US"/>
        </w:rPr>
        <w:t xml:space="preserve"> </w:t>
      </w:r>
    </w:p>
    <w:p w:rsidR="007A139E" w:rsidRPr="0044075E" w:rsidRDefault="00421D45" w:rsidP="00F94F0F">
      <w:pPr>
        <w:tabs>
          <w:tab w:val="left" w:pos="567"/>
        </w:tabs>
        <w:spacing w:after="0" w:line="259" w:lineRule="auto"/>
        <w:ind w:right="0"/>
        <w:jc w:val="left"/>
      </w:pPr>
      <w:r>
        <w:rPr>
          <w:b/>
        </w:rPr>
        <w:t>Куратор направлений 12, 13,</w:t>
      </w:r>
      <w:r w:rsidR="009371F8">
        <w:rPr>
          <w:b/>
        </w:rPr>
        <w:t xml:space="preserve"> </w:t>
      </w:r>
      <w:r w:rsidR="00F429BB">
        <w:rPr>
          <w:b/>
        </w:rPr>
        <w:t>14,</w:t>
      </w:r>
      <w:r>
        <w:rPr>
          <w:b/>
        </w:rPr>
        <w:t xml:space="preserve"> </w:t>
      </w:r>
      <w:r w:rsidR="002020F9">
        <w:rPr>
          <w:b/>
        </w:rPr>
        <w:t>29</w:t>
      </w:r>
      <w:r w:rsidR="00035B12">
        <w:rPr>
          <w:b/>
        </w:rPr>
        <w:t>,</w:t>
      </w:r>
      <w:r w:rsidR="00FF69B9">
        <w:rPr>
          <w:b/>
        </w:rPr>
        <w:t xml:space="preserve"> </w:t>
      </w:r>
      <w:r w:rsidR="009371F8">
        <w:rPr>
          <w:b/>
        </w:rPr>
        <w:t>33</w:t>
      </w:r>
    </w:p>
    <w:p w:rsidR="004C173B" w:rsidRDefault="00421D45" w:rsidP="00434022">
      <w:pPr>
        <w:tabs>
          <w:tab w:val="left" w:pos="567"/>
        </w:tabs>
        <w:ind w:left="278" w:right="0" w:firstLine="5"/>
        <w:jc w:val="left"/>
      </w:pPr>
      <w:r>
        <w:t>Кузьмина Елена Константиновна, зам. декана по научной работе факультета лингвистики и межкультурной коммуникации;</w:t>
      </w:r>
    </w:p>
    <w:p w:rsidR="007A139E" w:rsidRPr="004C173B" w:rsidRDefault="00421D45" w:rsidP="00434022">
      <w:pPr>
        <w:tabs>
          <w:tab w:val="left" w:pos="567"/>
        </w:tabs>
        <w:ind w:left="278" w:right="0" w:firstLine="5"/>
        <w:jc w:val="left"/>
        <w:rPr>
          <w:lang w:val="en-US"/>
        </w:rPr>
      </w:pPr>
      <w:r w:rsidRPr="004C173B">
        <w:rPr>
          <w:i/>
          <w:lang w:val="en-US"/>
        </w:rPr>
        <w:t xml:space="preserve">Email: ekuzmina@ieml.ru; </w:t>
      </w:r>
      <w:proofErr w:type="gramStart"/>
      <w:r w:rsidRPr="00434022">
        <w:rPr>
          <w:i/>
        </w:rPr>
        <w:t>тел</w:t>
      </w:r>
      <w:r w:rsidRPr="004C173B">
        <w:rPr>
          <w:i/>
          <w:lang w:val="en-US"/>
        </w:rPr>
        <w:t>.:</w:t>
      </w:r>
      <w:proofErr w:type="gramEnd"/>
      <w:r w:rsidRPr="004C173B">
        <w:rPr>
          <w:i/>
          <w:lang w:val="en-US"/>
        </w:rPr>
        <w:t xml:space="preserve"> (843) 231-92-90 (IP 1360)</w:t>
      </w:r>
      <w:r w:rsidRPr="004C173B">
        <w:rPr>
          <w:lang w:val="en-US"/>
        </w:rPr>
        <w:t xml:space="preserve"> </w:t>
      </w:r>
    </w:p>
    <w:p w:rsidR="007A139E" w:rsidRDefault="00421D45" w:rsidP="00F94F0F">
      <w:pPr>
        <w:tabs>
          <w:tab w:val="left" w:pos="567"/>
        </w:tabs>
        <w:spacing w:after="0" w:line="259" w:lineRule="auto"/>
        <w:ind w:right="0"/>
        <w:jc w:val="left"/>
      </w:pPr>
      <w:r>
        <w:rPr>
          <w:b/>
        </w:rPr>
        <w:t xml:space="preserve">Куратор направлений </w:t>
      </w:r>
      <w:r w:rsidR="00F429BB">
        <w:rPr>
          <w:b/>
        </w:rPr>
        <w:t>15</w:t>
      </w:r>
      <w:r>
        <w:rPr>
          <w:b/>
        </w:rPr>
        <w:t xml:space="preserve">, </w:t>
      </w:r>
      <w:r w:rsidR="00F429BB">
        <w:rPr>
          <w:b/>
        </w:rPr>
        <w:t>16</w:t>
      </w:r>
      <w:r>
        <w:rPr>
          <w:b/>
        </w:rPr>
        <w:t xml:space="preserve">, </w:t>
      </w:r>
      <w:r w:rsidR="00F429BB">
        <w:rPr>
          <w:b/>
        </w:rPr>
        <w:t>17</w:t>
      </w:r>
      <w:r>
        <w:rPr>
          <w:b/>
        </w:rPr>
        <w:t xml:space="preserve">, </w:t>
      </w:r>
      <w:r w:rsidR="002020F9">
        <w:rPr>
          <w:b/>
        </w:rPr>
        <w:t>30</w:t>
      </w:r>
      <w:r>
        <w:rPr>
          <w:b/>
        </w:rPr>
        <w:t xml:space="preserve"> </w:t>
      </w:r>
    </w:p>
    <w:p w:rsidR="004C173B" w:rsidRDefault="00284BE4" w:rsidP="00F94F0F">
      <w:pPr>
        <w:tabs>
          <w:tab w:val="left" w:pos="567"/>
        </w:tabs>
        <w:ind w:left="268" w:right="0" w:firstLine="15"/>
      </w:pPr>
      <w:r>
        <w:t>Гурьянов Игорь Алексеевич</w:t>
      </w:r>
      <w:r w:rsidR="00421D45">
        <w:t>, зам. декана по научной работе факультета гостеприимства и дизайна;</w:t>
      </w:r>
    </w:p>
    <w:p w:rsidR="007A139E" w:rsidRPr="004C173B" w:rsidRDefault="00421D45" w:rsidP="00F94F0F">
      <w:pPr>
        <w:tabs>
          <w:tab w:val="left" w:pos="567"/>
        </w:tabs>
        <w:ind w:left="268" w:right="0" w:firstLine="15"/>
        <w:rPr>
          <w:lang w:val="en-US"/>
        </w:rPr>
      </w:pPr>
      <w:r w:rsidRPr="004C173B">
        <w:rPr>
          <w:i/>
          <w:lang w:val="en-US"/>
        </w:rPr>
        <w:t xml:space="preserve">Email: </w:t>
      </w:r>
      <w:r w:rsidR="00284BE4" w:rsidRPr="004C173B">
        <w:rPr>
          <w:i/>
          <w:lang w:val="en-US"/>
        </w:rPr>
        <w:t>iguryanov@ieml.ru</w:t>
      </w:r>
      <w:r w:rsidRPr="004C173B">
        <w:rPr>
          <w:i/>
          <w:lang w:val="en-US"/>
        </w:rPr>
        <w:t xml:space="preserve">; </w:t>
      </w:r>
      <w:proofErr w:type="gramStart"/>
      <w:r w:rsidRPr="00434022">
        <w:rPr>
          <w:i/>
        </w:rPr>
        <w:t>тел</w:t>
      </w:r>
      <w:r w:rsidRPr="004C173B">
        <w:rPr>
          <w:i/>
          <w:lang w:val="en-US"/>
        </w:rPr>
        <w:t>.:</w:t>
      </w:r>
      <w:proofErr w:type="gramEnd"/>
      <w:r w:rsidRPr="004C173B">
        <w:rPr>
          <w:i/>
          <w:lang w:val="en-US"/>
        </w:rPr>
        <w:t xml:space="preserve"> (843) 231-92-90 (IP 1125)</w:t>
      </w:r>
      <w:r w:rsidRPr="004C173B">
        <w:rPr>
          <w:lang w:val="en-US"/>
        </w:rPr>
        <w:t xml:space="preserve"> </w:t>
      </w:r>
    </w:p>
    <w:p w:rsidR="007A139E" w:rsidRDefault="00421D45" w:rsidP="00F94F0F">
      <w:pPr>
        <w:tabs>
          <w:tab w:val="left" w:pos="567"/>
        </w:tabs>
        <w:spacing w:after="0" w:line="259" w:lineRule="auto"/>
        <w:ind w:right="0"/>
        <w:jc w:val="left"/>
      </w:pPr>
      <w:r>
        <w:rPr>
          <w:b/>
        </w:rPr>
        <w:t xml:space="preserve">Куратор направлений </w:t>
      </w:r>
      <w:r w:rsidR="00F429BB">
        <w:rPr>
          <w:b/>
        </w:rPr>
        <w:t>18</w:t>
      </w:r>
      <w:r>
        <w:rPr>
          <w:b/>
        </w:rPr>
        <w:t xml:space="preserve">, </w:t>
      </w:r>
      <w:r w:rsidR="00F429BB">
        <w:rPr>
          <w:b/>
        </w:rPr>
        <w:t>19</w:t>
      </w:r>
      <w:r>
        <w:rPr>
          <w:b/>
        </w:rPr>
        <w:t xml:space="preserve">, </w:t>
      </w:r>
      <w:r w:rsidR="00F429BB">
        <w:rPr>
          <w:b/>
        </w:rPr>
        <w:t>25</w:t>
      </w:r>
      <w:r>
        <w:rPr>
          <w:b/>
        </w:rPr>
        <w:t xml:space="preserve"> </w:t>
      </w:r>
    </w:p>
    <w:p w:rsidR="004C173B" w:rsidRDefault="00421D45" w:rsidP="00F94F0F">
      <w:pPr>
        <w:tabs>
          <w:tab w:val="left" w:pos="567"/>
        </w:tabs>
        <w:ind w:left="268" w:right="0" w:firstLine="15"/>
      </w:pPr>
      <w:proofErr w:type="spellStart"/>
      <w:r>
        <w:t>Кабирова</w:t>
      </w:r>
      <w:proofErr w:type="spellEnd"/>
      <w:r>
        <w:t xml:space="preserve"> Альбина Александровна, зам. декана по научной работе факультета психологии и педагогики;</w:t>
      </w:r>
    </w:p>
    <w:p w:rsidR="007A139E" w:rsidRPr="004C173B" w:rsidRDefault="00421D45" w:rsidP="00F94F0F">
      <w:pPr>
        <w:tabs>
          <w:tab w:val="left" w:pos="567"/>
        </w:tabs>
        <w:ind w:left="268" w:right="0" w:firstLine="15"/>
        <w:rPr>
          <w:lang w:val="en-US"/>
        </w:rPr>
      </w:pPr>
      <w:r w:rsidRPr="004C173B">
        <w:rPr>
          <w:i/>
          <w:lang w:val="en-US"/>
        </w:rPr>
        <w:t xml:space="preserve">Email: solteeva@ieml.ru; </w:t>
      </w:r>
      <w:proofErr w:type="gramStart"/>
      <w:r w:rsidRPr="00434022">
        <w:rPr>
          <w:i/>
        </w:rPr>
        <w:t>тел</w:t>
      </w:r>
      <w:r w:rsidRPr="004C173B">
        <w:rPr>
          <w:i/>
          <w:lang w:val="en-US"/>
        </w:rPr>
        <w:t>.:</w:t>
      </w:r>
      <w:proofErr w:type="gramEnd"/>
      <w:r w:rsidRPr="004C173B">
        <w:rPr>
          <w:i/>
          <w:lang w:val="en-US"/>
        </w:rPr>
        <w:t xml:space="preserve"> (843) 231-92-90 (IP 1365)</w:t>
      </w:r>
      <w:r w:rsidRPr="004C173B">
        <w:rPr>
          <w:lang w:val="en-US"/>
        </w:rPr>
        <w:t xml:space="preserve"> </w:t>
      </w:r>
    </w:p>
    <w:p w:rsidR="007A139E" w:rsidRDefault="00421D45" w:rsidP="00F94F0F">
      <w:pPr>
        <w:tabs>
          <w:tab w:val="left" w:pos="567"/>
        </w:tabs>
        <w:spacing w:after="0" w:line="259" w:lineRule="auto"/>
        <w:ind w:right="0"/>
        <w:jc w:val="left"/>
      </w:pPr>
      <w:r>
        <w:rPr>
          <w:b/>
        </w:rPr>
        <w:t>Куратор</w:t>
      </w:r>
      <w:r w:rsidR="00D178BE">
        <w:rPr>
          <w:b/>
        </w:rPr>
        <w:t xml:space="preserve"> направлений </w:t>
      </w:r>
      <w:r w:rsidR="00F429BB">
        <w:rPr>
          <w:b/>
        </w:rPr>
        <w:t>20</w:t>
      </w:r>
      <w:r w:rsidR="00D178BE">
        <w:rPr>
          <w:b/>
        </w:rPr>
        <w:t xml:space="preserve">, </w:t>
      </w:r>
      <w:r w:rsidR="00F429BB">
        <w:rPr>
          <w:b/>
        </w:rPr>
        <w:t>21</w:t>
      </w:r>
      <w:r w:rsidR="00D178BE">
        <w:rPr>
          <w:b/>
        </w:rPr>
        <w:t xml:space="preserve">, </w:t>
      </w:r>
      <w:r w:rsidR="00F429BB">
        <w:rPr>
          <w:b/>
        </w:rPr>
        <w:t>22</w:t>
      </w:r>
      <w:r w:rsidR="00D178BE">
        <w:rPr>
          <w:b/>
        </w:rPr>
        <w:t xml:space="preserve">, </w:t>
      </w:r>
      <w:r w:rsidR="00F429BB">
        <w:rPr>
          <w:b/>
        </w:rPr>
        <w:t>23</w:t>
      </w:r>
      <w:r w:rsidR="00D178BE">
        <w:rPr>
          <w:b/>
        </w:rPr>
        <w:t xml:space="preserve">, </w:t>
      </w:r>
      <w:r w:rsidR="002020F9">
        <w:rPr>
          <w:b/>
        </w:rPr>
        <w:t>26</w:t>
      </w:r>
      <w:r w:rsidR="00D178BE">
        <w:rPr>
          <w:b/>
        </w:rPr>
        <w:t>, 3</w:t>
      </w:r>
      <w:r w:rsidR="002020F9">
        <w:rPr>
          <w:b/>
        </w:rPr>
        <w:t>2</w:t>
      </w:r>
    </w:p>
    <w:p w:rsidR="007A139E" w:rsidRDefault="00421D45" w:rsidP="00434022">
      <w:pPr>
        <w:tabs>
          <w:tab w:val="left" w:pos="567"/>
        </w:tabs>
        <w:ind w:left="283" w:right="0" w:firstLine="0"/>
      </w:pPr>
      <w:r>
        <w:t xml:space="preserve">Томашевский Кирилл Леонидович, зам. декана по научной работе юридического факультета; </w:t>
      </w:r>
      <w:proofErr w:type="spellStart"/>
      <w:r w:rsidRPr="00434022">
        <w:rPr>
          <w:i/>
        </w:rPr>
        <w:t>Email</w:t>
      </w:r>
      <w:proofErr w:type="spellEnd"/>
      <w:r w:rsidRPr="00434022">
        <w:rPr>
          <w:i/>
        </w:rPr>
        <w:t>: TomashevskijKL@ieml.ru; тел.: (843) 231-92-90 (IP 1495)</w:t>
      </w:r>
      <w:r w:rsidRPr="00434022">
        <w:t xml:space="preserve"> </w:t>
      </w:r>
    </w:p>
    <w:p w:rsidR="00601D96" w:rsidRDefault="00601D96">
      <w:pPr>
        <w:ind w:left="0" w:right="0" w:firstLine="283"/>
      </w:pPr>
    </w:p>
    <w:p w:rsidR="004C173B" w:rsidRDefault="004C173B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:rsidR="007A139E" w:rsidRDefault="00421D45">
      <w:pPr>
        <w:spacing w:after="0" w:line="259" w:lineRule="auto"/>
        <w:ind w:left="290" w:right="284"/>
        <w:jc w:val="center"/>
      </w:pPr>
      <w:r>
        <w:rPr>
          <w:b/>
        </w:rPr>
        <w:lastRenderedPageBreak/>
        <w:t xml:space="preserve">Образец оформления тезисов научной работы </w:t>
      </w:r>
    </w:p>
    <w:p w:rsidR="007A139E" w:rsidRDefault="00421D45">
      <w:pPr>
        <w:spacing w:after="72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201933" w:rsidRDefault="00421D45" w:rsidP="002E6681">
      <w:pPr>
        <w:spacing w:after="0" w:line="396" w:lineRule="auto"/>
        <w:ind w:left="6251" w:right="-8" w:hanging="5967"/>
        <w:jc w:val="center"/>
        <w:rPr>
          <w:b/>
          <w:sz w:val="28"/>
        </w:rPr>
      </w:pPr>
      <w:r>
        <w:rPr>
          <w:b/>
          <w:sz w:val="28"/>
        </w:rPr>
        <w:t>Иванов И.И.</w:t>
      </w:r>
    </w:p>
    <w:p w:rsidR="002E6681" w:rsidRPr="002E6681" w:rsidRDefault="002E6681" w:rsidP="002E6681">
      <w:pPr>
        <w:pStyle w:val="1"/>
      </w:pPr>
      <w:r>
        <w:t>ВОПРОСЫ ИНФОРМАЦИОННОЙ БЕЗОПАСНОСТИ КОРПОРАЦИИ</w:t>
      </w:r>
    </w:p>
    <w:p w:rsidR="007A139E" w:rsidRDefault="00421D45">
      <w:pPr>
        <w:spacing w:after="187" w:line="259" w:lineRule="auto"/>
        <w:ind w:right="-8"/>
        <w:jc w:val="right"/>
      </w:pPr>
      <w:r>
        <w:rPr>
          <w:sz w:val="28"/>
        </w:rPr>
        <w:t xml:space="preserve">Санкт-Петербургский государственный университет  </w:t>
      </w:r>
    </w:p>
    <w:p w:rsidR="002E6681" w:rsidRDefault="00421D45">
      <w:pPr>
        <w:spacing w:after="187" w:line="259" w:lineRule="auto"/>
        <w:ind w:right="-8"/>
        <w:jc w:val="right"/>
        <w:rPr>
          <w:sz w:val="28"/>
        </w:rPr>
      </w:pPr>
      <w:r>
        <w:rPr>
          <w:sz w:val="28"/>
        </w:rPr>
        <w:t>г. Санкт-Петербург, Россия</w:t>
      </w:r>
    </w:p>
    <w:p w:rsidR="002E6681" w:rsidRDefault="002E6681" w:rsidP="002E6681">
      <w:pPr>
        <w:spacing w:after="0" w:line="396" w:lineRule="auto"/>
        <w:ind w:left="6251" w:right="-8"/>
        <w:jc w:val="right"/>
      </w:pPr>
      <w:r>
        <w:rPr>
          <w:sz w:val="28"/>
        </w:rPr>
        <w:t xml:space="preserve">Н. </w:t>
      </w:r>
      <w:proofErr w:type="gramStart"/>
      <w:r>
        <w:rPr>
          <w:sz w:val="28"/>
        </w:rPr>
        <w:t>рук.:</w:t>
      </w:r>
      <w:proofErr w:type="gramEnd"/>
      <w:r>
        <w:rPr>
          <w:sz w:val="28"/>
        </w:rPr>
        <w:t xml:space="preserve"> д.э.н., проф. Петров П.П. </w:t>
      </w:r>
    </w:p>
    <w:p w:rsidR="007A139E" w:rsidRDefault="00421D45" w:rsidP="002E6681">
      <w:pPr>
        <w:spacing w:after="0" w:line="396" w:lineRule="auto"/>
        <w:ind w:left="6251" w:right="-8"/>
        <w:jc w:val="right"/>
      </w:pPr>
      <w:r>
        <w:rPr>
          <w:sz w:val="28"/>
        </w:rPr>
        <w:t xml:space="preserve"> </w:t>
      </w:r>
    </w:p>
    <w:p w:rsidR="007A139E" w:rsidRDefault="00421D45">
      <w:pPr>
        <w:spacing w:after="0" w:line="376" w:lineRule="auto"/>
        <w:ind w:left="0" w:right="12" w:firstLine="567"/>
      </w:pPr>
      <w:r>
        <w:rPr>
          <w:sz w:val="28"/>
        </w:rPr>
        <w:t xml:space="preserve">В условиях динамичного развития торговых отношений между субъектами в значительной мере обостряется конкуренция. Одной из форм недобросовестной конкуренции является промышленный шпионаж. </w:t>
      </w:r>
    </w:p>
    <w:sectPr w:rsidR="007A139E">
      <w:pgSz w:w="11906" w:h="16838"/>
      <w:pgMar w:top="790" w:right="844" w:bottom="993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13149"/>
    <w:multiLevelType w:val="multilevel"/>
    <w:tmpl w:val="DDD49144"/>
    <w:lvl w:ilvl="0">
      <w:start w:val="14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305" w:hanging="1155"/>
      </w:pPr>
      <w:rPr>
        <w:rFonts w:hint="default"/>
      </w:rPr>
    </w:lvl>
    <w:lvl w:ilvl="2">
      <w:start w:val="17"/>
      <w:numFmt w:val="decimal"/>
      <w:lvlText w:val="%1.%2-%3.0"/>
      <w:lvlJc w:val="left"/>
      <w:pPr>
        <w:ind w:left="1455" w:hanging="11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60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7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90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000" w:hanging="1800"/>
      </w:pPr>
      <w:rPr>
        <w:rFonts w:hint="default"/>
      </w:rPr>
    </w:lvl>
  </w:abstractNum>
  <w:abstractNum w:abstractNumId="1" w15:restartNumberingAfterBreak="0">
    <w:nsid w:val="39D61837"/>
    <w:multiLevelType w:val="multilevel"/>
    <w:tmpl w:val="4EBC11DC"/>
    <w:lvl w:ilvl="0">
      <w:start w:val="13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305" w:hanging="1155"/>
      </w:pPr>
      <w:rPr>
        <w:rFonts w:hint="default"/>
      </w:rPr>
    </w:lvl>
    <w:lvl w:ilvl="2">
      <w:start w:val="14"/>
      <w:numFmt w:val="decimal"/>
      <w:lvlText w:val="%1.%2-%3.0"/>
      <w:lvlJc w:val="left"/>
      <w:pPr>
        <w:ind w:left="1455" w:hanging="11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60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7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90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000" w:hanging="1800"/>
      </w:pPr>
      <w:rPr>
        <w:rFonts w:hint="default"/>
      </w:rPr>
    </w:lvl>
  </w:abstractNum>
  <w:abstractNum w:abstractNumId="2" w15:restartNumberingAfterBreak="0">
    <w:nsid w:val="3A871030"/>
    <w:multiLevelType w:val="multilevel"/>
    <w:tmpl w:val="47727060"/>
    <w:lvl w:ilvl="0">
      <w:start w:val="14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305" w:hanging="1155"/>
      </w:pPr>
      <w:rPr>
        <w:rFonts w:hint="default"/>
      </w:rPr>
    </w:lvl>
    <w:lvl w:ilvl="2">
      <w:start w:val="17"/>
      <w:numFmt w:val="decimal"/>
      <w:lvlText w:val="%1.%2-%3.0"/>
      <w:lvlJc w:val="left"/>
      <w:pPr>
        <w:ind w:left="1455" w:hanging="11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60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7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90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000" w:hanging="1800"/>
      </w:pPr>
      <w:rPr>
        <w:rFonts w:hint="default"/>
      </w:rPr>
    </w:lvl>
  </w:abstractNum>
  <w:abstractNum w:abstractNumId="3" w15:restartNumberingAfterBreak="0">
    <w:nsid w:val="4CF62FE1"/>
    <w:multiLevelType w:val="hybridMultilevel"/>
    <w:tmpl w:val="FED25172"/>
    <w:lvl w:ilvl="0" w:tplc="F90CCA66">
      <w:start w:val="13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6244C8">
      <w:start w:val="1"/>
      <w:numFmt w:val="lowerLetter"/>
      <w:lvlText w:val="%2"/>
      <w:lvlJc w:val="left"/>
      <w:pPr>
        <w:ind w:left="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C8E76C">
      <w:start w:val="1"/>
      <w:numFmt w:val="lowerRoman"/>
      <w:lvlText w:val="%3"/>
      <w:lvlJc w:val="left"/>
      <w:pPr>
        <w:ind w:left="1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3E298E">
      <w:start w:val="1"/>
      <w:numFmt w:val="decimal"/>
      <w:lvlText w:val="%4"/>
      <w:lvlJc w:val="left"/>
      <w:pPr>
        <w:ind w:left="2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0EB46">
      <w:start w:val="1"/>
      <w:numFmt w:val="lowerLetter"/>
      <w:lvlText w:val="%5"/>
      <w:lvlJc w:val="left"/>
      <w:pPr>
        <w:ind w:left="3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921790">
      <w:start w:val="1"/>
      <w:numFmt w:val="lowerRoman"/>
      <w:lvlText w:val="%6"/>
      <w:lvlJc w:val="left"/>
      <w:pPr>
        <w:ind w:left="38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420B36">
      <w:start w:val="1"/>
      <w:numFmt w:val="decimal"/>
      <w:lvlText w:val="%7"/>
      <w:lvlJc w:val="left"/>
      <w:pPr>
        <w:ind w:left="45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9C5FF0">
      <w:start w:val="1"/>
      <w:numFmt w:val="lowerLetter"/>
      <w:lvlText w:val="%8"/>
      <w:lvlJc w:val="left"/>
      <w:pPr>
        <w:ind w:left="53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E46F5E">
      <w:start w:val="1"/>
      <w:numFmt w:val="lowerRoman"/>
      <w:lvlText w:val="%9"/>
      <w:lvlJc w:val="left"/>
      <w:pPr>
        <w:ind w:left="60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456318"/>
    <w:multiLevelType w:val="multilevel"/>
    <w:tmpl w:val="BF7A5334"/>
    <w:lvl w:ilvl="0">
      <w:start w:val="9"/>
      <w:numFmt w:val="decimalZero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305" w:hanging="1155"/>
      </w:pPr>
      <w:rPr>
        <w:rFonts w:hint="default"/>
      </w:rPr>
    </w:lvl>
    <w:lvl w:ilvl="2">
      <w:start w:val="10"/>
      <w:numFmt w:val="decimal"/>
      <w:lvlText w:val="%1.%2-%3.0"/>
      <w:lvlJc w:val="left"/>
      <w:pPr>
        <w:ind w:left="1455" w:hanging="11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60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7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90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000" w:hanging="1800"/>
      </w:pPr>
      <w:rPr>
        <w:rFonts w:hint="default"/>
      </w:rPr>
    </w:lvl>
  </w:abstractNum>
  <w:abstractNum w:abstractNumId="5" w15:restartNumberingAfterBreak="0">
    <w:nsid w:val="779550F5"/>
    <w:multiLevelType w:val="multilevel"/>
    <w:tmpl w:val="0D50301A"/>
    <w:lvl w:ilvl="0">
      <w:start w:val="14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305" w:hanging="1155"/>
      </w:pPr>
      <w:rPr>
        <w:rFonts w:hint="default"/>
      </w:rPr>
    </w:lvl>
    <w:lvl w:ilvl="2">
      <w:start w:val="17"/>
      <w:numFmt w:val="decimal"/>
      <w:lvlText w:val="%1.%2-%3.0"/>
      <w:lvlJc w:val="left"/>
      <w:pPr>
        <w:ind w:left="2006" w:hanging="11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60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7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90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000" w:hanging="1800"/>
      </w:pPr>
      <w:rPr>
        <w:rFonts w:hint="default"/>
      </w:rPr>
    </w:lvl>
  </w:abstractNum>
  <w:abstractNum w:abstractNumId="6" w15:restartNumberingAfterBreak="0">
    <w:nsid w:val="79CE323C"/>
    <w:multiLevelType w:val="multilevel"/>
    <w:tmpl w:val="A976AD8A"/>
    <w:lvl w:ilvl="0">
      <w:start w:val="10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305" w:hanging="1155"/>
      </w:pPr>
      <w:rPr>
        <w:rFonts w:hint="default"/>
      </w:rPr>
    </w:lvl>
    <w:lvl w:ilvl="2">
      <w:start w:val="13"/>
      <w:numFmt w:val="decimal"/>
      <w:lvlText w:val="%1.%2-%3.0"/>
      <w:lvlJc w:val="left"/>
      <w:pPr>
        <w:ind w:left="1455" w:hanging="11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60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7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90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0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9E"/>
    <w:rsid w:val="000005EB"/>
    <w:rsid w:val="000008F0"/>
    <w:rsid w:val="00016F3F"/>
    <w:rsid w:val="00035B12"/>
    <w:rsid w:val="000F0316"/>
    <w:rsid w:val="00142A95"/>
    <w:rsid w:val="00201933"/>
    <w:rsid w:val="00201C3D"/>
    <w:rsid w:val="002020F9"/>
    <w:rsid w:val="00211199"/>
    <w:rsid w:val="00231C00"/>
    <w:rsid w:val="00284BE4"/>
    <w:rsid w:val="002B099D"/>
    <w:rsid w:val="002E6681"/>
    <w:rsid w:val="00304737"/>
    <w:rsid w:val="00353FF9"/>
    <w:rsid w:val="00421D45"/>
    <w:rsid w:val="004306D7"/>
    <w:rsid w:val="00434022"/>
    <w:rsid w:val="0044075E"/>
    <w:rsid w:val="004840FA"/>
    <w:rsid w:val="004914A4"/>
    <w:rsid w:val="004C173B"/>
    <w:rsid w:val="00535347"/>
    <w:rsid w:val="00600565"/>
    <w:rsid w:val="00601D96"/>
    <w:rsid w:val="006127EF"/>
    <w:rsid w:val="00690741"/>
    <w:rsid w:val="006A251B"/>
    <w:rsid w:val="006B3DB3"/>
    <w:rsid w:val="006D725E"/>
    <w:rsid w:val="007A139E"/>
    <w:rsid w:val="007F1D74"/>
    <w:rsid w:val="007F20CF"/>
    <w:rsid w:val="008576E7"/>
    <w:rsid w:val="00901A1B"/>
    <w:rsid w:val="009371F8"/>
    <w:rsid w:val="00A375F3"/>
    <w:rsid w:val="00AA3DAB"/>
    <w:rsid w:val="00AD64C2"/>
    <w:rsid w:val="00B67265"/>
    <w:rsid w:val="00C41D64"/>
    <w:rsid w:val="00C74CDC"/>
    <w:rsid w:val="00D178BE"/>
    <w:rsid w:val="00D47BAB"/>
    <w:rsid w:val="00D62B83"/>
    <w:rsid w:val="00DE20C9"/>
    <w:rsid w:val="00F429BB"/>
    <w:rsid w:val="00F94F0F"/>
    <w:rsid w:val="00FA6F2B"/>
    <w:rsid w:val="00FD7354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43141-7B24-47EE-AB13-12347E8A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70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3"/>
      <w:ind w:right="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B09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725E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C1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37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1F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4803">
                  <w:marLeft w:val="6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9390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Рысаев Дмитрий Александрович</dc:creator>
  <cp:keywords/>
  <cp:lastModifiedBy>Рысаев Дмитрий Александрович</cp:lastModifiedBy>
  <cp:revision>6</cp:revision>
  <cp:lastPrinted>2024-11-05T11:28:00Z</cp:lastPrinted>
  <dcterms:created xsi:type="dcterms:W3CDTF">2024-11-05T10:56:00Z</dcterms:created>
  <dcterms:modified xsi:type="dcterms:W3CDTF">2024-11-05T11:31:00Z</dcterms:modified>
</cp:coreProperties>
</file>