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W w:w="10022" w:type="dxa"/>
        <w:jc w:val="center"/>
        <w:tblBorders>
          <w:bottom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4919"/>
        <w:gridCol w:w="284"/>
        <w:gridCol w:w="4819"/>
      </w:tblGrid>
      <w:tr w:rsidR="008C2053" w:rsidRPr="00DB0045" w:rsidTr="000604DC">
        <w:trPr>
          <w:cantSplit/>
          <w:trHeight w:val="762"/>
          <w:jc w:val="center"/>
        </w:trPr>
        <w:tc>
          <w:tcPr>
            <w:tcW w:w="10022" w:type="dxa"/>
            <w:gridSpan w:val="3"/>
            <w:tcBorders>
              <w:bottom w:val="thinThickSmallGap" w:sz="24" w:space="0" w:color="auto"/>
            </w:tcBorders>
          </w:tcPr>
          <w:p w:rsidR="008C2053" w:rsidRPr="00DB0045" w:rsidRDefault="008C2053" w:rsidP="007E71FF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ind w:left="-108" w:right="-108"/>
              <w:jc w:val="center"/>
              <w:rPr>
                <w:b/>
                <w:smallCaps/>
                <w:color w:val="C0504D"/>
                <w:sz w:val="4"/>
                <w:szCs w:val="20"/>
                <w:lang w:eastAsia="ru-RU" w:bidi="ar-SA"/>
              </w:rPr>
            </w:pPr>
          </w:p>
          <w:p w:rsidR="008C2053" w:rsidRPr="00DB0045" w:rsidRDefault="00406338" w:rsidP="007E71FF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spacing w:after="120"/>
              <w:ind w:left="-108" w:right="-108"/>
              <w:jc w:val="center"/>
              <w:rPr>
                <w:rFonts w:ascii="Calibri" w:eastAsia="Calibri" w:hAnsi="Calibri"/>
                <w:i/>
                <w:smallCaps/>
                <w:color w:val="C0504D"/>
                <w:spacing w:val="-2"/>
                <w:lang w:bidi="ar-SA"/>
              </w:rPr>
            </w:pPr>
            <w:r w:rsidRPr="00C452B9">
              <w:rPr>
                <w:noProof/>
              </w:rPr>
              <w:drawing>
                <wp:inline distT="0" distB="0" distL="0" distR="0" wp14:anchorId="2C9B6CAE" wp14:editId="61A51F15">
                  <wp:extent cx="6065520" cy="704459"/>
                  <wp:effectExtent l="0" t="0" r="0" b="0"/>
                  <wp:docPr id="6" name="Рисунок 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3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6131368" cy="712107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406338" w:rsidRPr="00406338" w:rsidTr="000604DC">
        <w:trPr>
          <w:cantSplit/>
          <w:trHeight w:val="652"/>
          <w:jc w:val="center"/>
        </w:trPr>
        <w:tc>
          <w:tcPr>
            <w:tcW w:w="4919" w:type="dxa"/>
            <w:tcBorders>
              <w:top w:val="thickThinSmallGap" w:sz="24" w:space="0" w:color="auto"/>
              <w:bottom w:val="thickThinSmallGap" w:sz="24" w:space="0" w:color="auto"/>
            </w:tcBorders>
          </w:tcPr>
          <w:p w:rsidR="008C2053" w:rsidRPr="00DB0045" w:rsidRDefault="008C2053" w:rsidP="007E71FF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tabs>
                <w:tab w:val="right" w:pos="9390"/>
              </w:tabs>
              <w:ind w:left="-108" w:right="-108" w:firstLine="141"/>
              <w:rPr>
                <w:rFonts w:eastAsia="Calibri"/>
                <w:b/>
                <w:spacing w:val="10"/>
                <w:sz w:val="22"/>
                <w:lang w:bidi="ar-SA"/>
              </w:rPr>
            </w:pPr>
            <w:r w:rsidRPr="00DB0045">
              <w:rPr>
                <w:rFonts w:eastAsia="Calibri"/>
                <w:sz w:val="22"/>
                <w:lang w:bidi="ar-SA"/>
              </w:rPr>
              <w:tab/>
              <w:t xml:space="preserve"> </w:t>
            </w:r>
          </w:p>
        </w:tc>
        <w:tc>
          <w:tcPr>
            <w:tcW w:w="284" w:type="dxa"/>
            <w:tcBorders>
              <w:top w:val="thickThinSmallGap" w:sz="24" w:space="0" w:color="auto"/>
              <w:bottom w:val="thickThinSmallGap" w:sz="24" w:space="0" w:color="auto"/>
            </w:tcBorders>
          </w:tcPr>
          <w:p w:rsidR="008C2053" w:rsidRPr="00DB0045" w:rsidRDefault="008C2053" w:rsidP="007E71FF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rPr>
                <w:rFonts w:eastAsia="Calibri"/>
                <w:spacing w:val="10"/>
                <w:sz w:val="22"/>
                <w:lang w:bidi="ar-SA"/>
              </w:rPr>
            </w:pPr>
          </w:p>
          <w:p w:rsidR="008C2053" w:rsidRPr="00DB0045" w:rsidRDefault="008C2053" w:rsidP="007E71FF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rPr>
                <w:rFonts w:eastAsia="Calibri"/>
                <w:spacing w:val="10"/>
                <w:sz w:val="22"/>
                <w:lang w:bidi="ar-SA"/>
              </w:rPr>
            </w:pPr>
          </w:p>
          <w:p w:rsidR="008C2053" w:rsidRPr="00DB0045" w:rsidRDefault="008C2053" w:rsidP="007E71FF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tabs>
                <w:tab w:val="right" w:pos="9390"/>
              </w:tabs>
              <w:ind w:right="-108"/>
              <w:rPr>
                <w:rFonts w:eastAsia="Calibri"/>
                <w:spacing w:val="10"/>
                <w:sz w:val="22"/>
                <w:lang w:bidi="ar-SA"/>
              </w:rPr>
            </w:pPr>
          </w:p>
        </w:tc>
        <w:tc>
          <w:tcPr>
            <w:tcW w:w="4819" w:type="dxa"/>
            <w:tcBorders>
              <w:top w:val="thickThinSmallGap" w:sz="24" w:space="0" w:color="auto"/>
              <w:bottom w:val="thickThinSmallGap" w:sz="24" w:space="0" w:color="auto"/>
            </w:tcBorders>
          </w:tcPr>
          <w:p w:rsidR="008C2053" w:rsidRPr="00406338" w:rsidRDefault="008C2053" w:rsidP="007E71FF">
            <w:pPr>
              <w:pStyle w:val="ae"/>
              <w:jc w:val="center"/>
              <w:rPr>
                <w:b/>
                <w:bCs/>
                <w:i/>
                <w:color w:val="FF0000"/>
                <w:sz w:val="24"/>
                <w:szCs w:val="24"/>
              </w:rPr>
            </w:pPr>
          </w:p>
          <w:p w:rsidR="008C2053" w:rsidRPr="00406338" w:rsidRDefault="008C2053" w:rsidP="000604DC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jc w:val="center"/>
              <w:rPr>
                <w:rFonts w:eastAsia="Calibri"/>
                <w:b/>
                <w:color w:val="FF0000"/>
                <w:spacing w:val="60"/>
                <w:sz w:val="32"/>
                <w:lang w:bidi="ar-SA"/>
              </w:rPr>
            </w:pPr>
            <w:r w:rsidRPr="00406338">
              <w:rPr>
                <w:b/>
                <w:bCs/>
                <w:i/>
                <w:color w:val="FF0000"/>
                <w:sz w:val="24"/>
                <w:szCs w:val="24"/>
              </w:rPr>
              <w:t xml:space="preserve">Вниманию исследователей в области устойчивого развития и </w:t>
            </w:r>
            <w:r w:rsidRPr="00406338">
              <w:rPr>
                <w:b/>
                <w:bCs/>
                <w:i/>
                <w:color w:val="FF0000"/>
                <w:sz w:val="24"/>
                <w:szCs w:val="24"/>
                <w:lang w:val="en-US"/>
              </w:rPr>
              <w:t>ESG</w:t>
            </w:r>
            <w:r w:rsidRPr="00406338">
              <w:rPr>
                <w:b/>
                <w:bCs/>
                <w:i/>
                <w:color w:val="FF0000"/>
                <w:sz w:val="24"/>
                <w:szCs w:val="24"/>
              </w:rPr>
              <w:t>-повестки</w:t>
            </w:r>
          </w:p>
          <w:p w:rsidR="008C2053" w:rsidRPr="00406338" w:rsidRDefault="008C2053" w:rsidP="007E71FF">
            <w:pPr>
              <w:pStyle w:val="ae"/>
              <w:jc w:val="center"/>
              <w:rPr>
                <w:b/>
                <w:bCs/>
                <w:i/>
                <w:color w:val="FF0000"/>
                <w:sz w:val="24"/>
                <w:szCs w:val="24"/>
              </w:rPr>
            </w:pPr>
          </w:p>
        </w:tc>
      </w:tr>
    </w:tbl>
    <w:p w:rsidR="00DB0045" w:rsidRPr="00DB0045" w:rsidRDefault="00DB0045" w:rsidP="00DB0045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before="120" w:after="120"/>
        <w:jc w:val="center"/>
        <w:rPr>
          <w:rFonts w:eastAsia="Calibri"/>
          <w:b/>
          <w:spacing w:val="60"/>
          <w:sz w:val="32"/>
          <w:lang w:bidi="ar-SA"/>
        </w:rPr>
      </w:pPr>
      <w:r w:rsidRPr="00DB0045">
        <w:rPr>
          <w:rFonts w:eastAsia="Calibri"/>
          <w:b/>
          <w:spacing w:val="60"/>
          <w:sz w:val="32"/>
          <w:lang w:bidi="ar-SA"/>
        </w:rPr>
        <w:t>ИНФОРМАЦИОННОЕ ПИСЬМО</w:t>
      </w:r>
    </w:p>
    <w:tbl>
      <w:tblPr>
        <w:tblW w:w="9781" w:type="dxa"/>
        <w:tblInd w:w="-34" w:type="dxa"/>
        <w:tblLayout w:type="fixed"/>
        <w:tblLook w:val="0000" w:firstRow="0" w:lastRow="0" w:firstColumn="0" w:lastColumn="0" w:noHBand="0" w:noVBand="0"/>
      </w:tblPr>
      <w:tblGrid>
        <w:gridCol w:w="9781"/>
      </w:tblGrid>
      <w:tr w:rsidR="00DB0045" w:rsidRPr="00DB0045" w:rsidTr="00056514">
        <w:trPr>
          <w:trHeight w:val="1653"/>
        </w:trPr>
        <w:tc>
          <w:tcPr>
            <w:tcW w:w="97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018F9" w:rsidRPr="006109E9" w:rsidRDefault="00E018F9" w:rsidP="006C3738">
            <w:pPr>
              <w:pStyle w:val="ae"/>
              <w:spacing w:after="120"/>
              <w:jc w:val="center"/>
              <w:rPr>
                <w:b/>
                <w:bCs/>
                <w:i/>
              </w:rPr>
            </w:pPr>
            <w:r w:rsidRPr="006109E9">
              <w:rPr>
                <w:b/>
                <w:bCs/>
                <w:i/>
                <w:szCs w:val="28"/>
              </w:rPr>
              <w:t xml:space="preserve">Уважаемые </w:t>
            </w:r>
            <w:r w:rsidR="006109E9" w:rsidRPr="006109E9">
              <w:rPr>
                <w:b/>
                <w:bCs/>
                <w:i/>
                <w:szCs w:val="28"/>
              </w:rPr>
              <w:t>коллеги</w:t>
            </w:r>
            <w:r w:rsidR="00B05E9C" w:rsidRPr="006109E9">
              <w:rPr>
                <w:b/>
                <w:bCs/>
                <w:i/>
                <w:szCs w:val="28"/>
              </w:rPr>
              <w:t>!</w:t>
            </w:r>
            <w:r w:rsidR="006109E9" w:rsidRPr="006109E9">
              <w:rPr>
                <w:b/>
                <w:bCs/>
                <w:i/>
                <w:szCs w:val="28"/>
              </w:rPr>
              <w:t xml:space="preserve"> </w:t>
            </w:r>
            <w:r w:rsidRPr="006109E9">
              <w:rPr>
                <w:b/>
                <w:bCs/>
                <w:i/>
              </w:rPr>
              <w:t>Приглашаем к участию в монографии</w:t>
            </w:r>
            <w:r w:rsidR="006109E9">
              <w:rPr>
                <w:b/>
                <w:bCs/>
                <w:i/>
              </w:rPr>
              <w:t>:</w:t>
            </w:r>
          </w:p>
          <w:p w:rsidR="004F263E" w:rsidRPr="00DB0045" w:rsidRDefault="00684ACC" w:rsidP="0038410F">
            <w:pPr>
              <w:pStyle w:val="ae"/>
              <w:jc w:val="center"/>
              <w:rPr>
                <w:b/>
                <w:bCs/>
                <w:sz w:val="32"/>
                <w:szCs w:val="32"/>
                <w:u w:val="single"/>
                <w:lang w:eastAsia="ru-RU" w:bidi="ar-SA"/>
              </w:rPr>
            </w:pPr>
            <w:r>
              <w:rPr>
                <w:b/>
                <w:bCs/>
                <w:color w:val="990033"/>
                <w:szCs w:val="28"/>
              </w:rPr>
              <w:t xml:space="preserve">ИССЛЕДОВАНИЕ ПРОЦЕССОВ ИНТЕГРАЦИИ </w:t>
            </w:r>
            <w:r>
              <w:rPr>
                <w:b/>
                <w:bCs/>
                <w:color w:val="990033"/>
                <w:szCs w:val="28"/>
                <w:lang w:val="en-US"/>
              </w:rPr>
              <w:t>ESG</w:t>
            </w:r>
            <w:r w:rsidR="0038410F" w:rsidRPr="006847EC">
              <w:rPr>
                <w:b/>
                <w:bCs/>
                <w:color w:val="990033"/>
                <w:szCs w:val="28"/>
              </w:rPr>
              <w:noBreakHyphen/>
            </w:r>
            <w:r>
              <w:rPr>
                <w:b/>
                <w:bCs/>
                <w:color w:val="990033"/>
                <w:szCs w:val="28"/>
              </w:rPr>
              <w:t>ПРАКТИК В КЛЮЧЕВЫЕ НАПРАВЛЕНИЯ ДЕЯТЕЛЬНОСТИ ОБРАЗОВАТЕЛЬНЫХ ОРГАНИЗАЦИЙ</w:t>
            </w:r>
          </w:p>
        </w:tc>
      </w:tr>
    </w:tbl>
    <w:p w:rsidR="00DE09D5" w:rsidRPr="008B5483" w:rsidRDefault="00836EEC">
      <w:pPr>
        <w:pStyle w:val="22"/>
        <w:spacing w:before="120" w:line="240" w:lineRule="auto"/>
        <w:ind w:firstLine="0"/>
        <w:rPr>
          <w:color w:val="000000" w:themeColor="text1"/>
          <w:sz w:val="24"/>
          <w:szCs w:val="24"/>
        </w:rPr>
      </w:pPr>
      <w:r>
        <w:rPr>
          <w:b/>
          <w:smallCaps/>
          <w:sz w:val="20"/>
        </w:rPr>
        <w:t>К УЧАСТИЮ В КАЧЕСТВЕ АВТОРОВ</w:t>
      </w:r>
      <w:r w:rsidR="00A64921">
        <w:rPr>
          <w:b/>
          <w:smallCaps/>
          <w:sz w:val="20"/>
        </w:rPr>
        <w:t xml:space="preserve"> МОНОГРАФИИ</w:t>
      </w:r>
      <w:r>
        <w:rPr>
          <w:b/>
          <w:smallCaps/>
          <w:sz w:val="20"/>
        </w:rPr>
        <w:t xml:space="preserve"> ПРИГЛАШАЮТСЯ</w:t>
      </w:r>
      <w:r w:rsidR="00EC0495">
        <w:rPr>
          <w:b/>
          <w:sz w:val="24"/>
          <w:szCs w:val="24"/>
        </w:rPr>
        <w:t xml:space="preserve"> – </w:t>
      </w:r>
      <w:r w:rsidR="00832BAD" w:rsidRPr="00AD089A">
        <w:rPr>
          <w:color w:val="000000" w:themeColor="text1"/>
          <w:sz w:val="24"/>
          <w:szCs w:val="24"/>
        </w:rPr>
        <w:t>преподаватели, представители российских и зарубежных вузов, международных, государственных, общественных и иных организаций, российские и</w:t>
      </w:r>
      <w:r w:rsidR="00B51788">
        <w:rPr>
          <w:color w:val="000000" w:themeColor="text1"/>
          <w:sz w:val="24"/>
          <w:szCs w:val="24"/>
          <w:lang w:val="en-US"/>
        </w:rPr>
        <w:t> </w:t>
      </w:r>
      <w:r w:rsidR="00832BAD" w:rsidRPr="00AD089A">
        <w:rPr>
          <w:color w:val="000000" w:themeColor="text1"/>
          <w:sz w:val="24"/>
          <w:szCs w:val="24"/>
        </w:rPr>
        <w:t xml:space="preserve">зарубежные ученые, </w:t>
      </w:r>
      <w:r w:rsidR="00832BAD" w:rsidRPr="008B5483">
        <w:rPr>
          <w:color w:val="000000" w:themeColor="text1"/>
          <w:sz w:val="24"/>
          <w:szCs w:val="24"/>
        </w:rPr>
        <w:t>аспиранты</w:t>
      </w:r>
      <w:r w:rsidR="00E762EA">
        <w:rPr>
          <w:color w:val="000000" w:themeColor="text1"/>
          <w:sz w:val="24"/>
          <w:szCs w:val="24"/>
        </w:rPr>
        <w:t xml:space="preserve"> и</w:t>
      </w:r>
      <w:r w:rsidR="00C57F10">
        <w:rPr>
          <w:color w:val="000000" w:themeColor="text1"/>
          <w:sz w:val="24"/>
          <w:szCs w:val="24"/>
        </w:rPr>
        <w:t> </w:t>
      </w:r>
      <w:r w:rsidR="00E762EA">
        <w:rPr>
          <w:color w:val="000000" w:themeColor="text1"/>
          <w:sz w:val="24"/>
          <w:szCs w:val="24"/>
        </w:rPr>
        <w:t>магистранты</w:t>
      </w:r>
      <w:r w:rsidR="00832BAD" w:rsidRPr="008B5483">
        <w:rPr>
          <w:color w:val="000000" w:themeColor="text1"/>
          <w:sz w:val="24"/>
          <w:szCs w:val="24"/>
        </w:rPr>
        <w:t>.</w:t>
      </w:r>
    </w:p>
    <w:p w:rsidR="00836EEC" w:rsidRDefault="00836EEC" w:rsidP="003C5CFD">
      <w:pPr>
        <w:pStyle w:val="22"/>
        <w:spacing w:before="120" w:line="360" w:lineRule="auto"/>
        <w:ind w:firstLine="0"/>
        <w:jc w:val="center"/>
        <w:rPr>
          <w:b/>
          <w:color w:val="000000" w:themeColor="text1"/>
          <w:sz w:val="20"/>
          <w:szCs w:val="20"/>
        </w:rPr>
      </w:pPr>
      <w:r w:rsidRPr="00836EEC">
        <w:rPr>
          <w:b/>
          <w:color w:val="000000" w:themeColor="text1"/>
          <w:sz w:val="20"/>
          <w:szCs w:val="20"/>
        </w:rPr>
        <w:t>ОСНОВНЫЕ ТЕМАТИЧЕСК</w:t>
      </w:r>
      <w:r w:rsidR="004164C4">
        <w:rPr>
          <w:b/>
          <w:color w:val="000000" w:themeColor="text1"/>
          <w:sz w:val="20"/>
          <w:szCs w:val="20"/>
        </w:rPr>
        <w:t>ИЕ</w:t>
      </w:r>
      <w:r w:rsidRPr="00836EEC">
        <w:rPr>
          <w:b/>
          <w:color w:val="000000" w:themeColor="text1"/>
          <w:sz w:val="20"/>
          <w:szCs w:val="20"/>
        </w:rPr>
        <w:t xml:space="preserve"> НАПРАВЛЕНИЯ МОНОГРАФИИ</w:t>
      </w:r>
    </w:p>
    <w:p w:rsidR="00EB7553" w:rsidRPr="00EB7553" w:rsidRDefault="00A64921" w:rsidP="003C5CFD">
      <w:pPr>
        <w:pStyle w:val="22"/>
        <w:numPr>
          <w:ilvl w:val="0"/>
          <w:numId w:val="27"/>
        </w:numPr>
        <w:tabs>
          <w:tab w:val="left" w:pos="709"/>
        </w:tabs>
        <w:spacing w:line="240" w:lineRule="auto"/>
        <w:ind w:left="0" w:firstLine="426"/>
        <w:contextualSpacing/>
        <w:rPr>
          <w:i/>
          <w:color w:val="000000" w:themeColor="text1"/>
          <w:sz w:val="22"/>
        </w:rPr>
      </w:pPr>
      <w:r w:rsidRPr="00EB7553">
        <w:rPr>
          <w:i/>
          <w:color w:val="000000" w:themeColor="text1"/>
          <w:sz w:val="22"/>
        </w:rPr>
        <w:t>Теорети</w:t>
      </w:r>
      <w:r w:rsidR="00B82D4B" w:rsidRPr="00EB7553">
        <w:rPr>
          <w:i/>
          <w:color w:val="000000" w:themeColor="text1"/>
          <w:sz w:val="22"/>
        </w:rPr>
        <w:t>ко-методологические</w:t>
      </w:r>
      <w:r w:rsidR="00EB7553" w:rsidRPr="00EB7553">
        <w:rPr>
          <w:i/>
          <w:color w:val="000000" w:themeColor="text1"/>
          <w:sz w:val="22"/>
        </w:rPr>
        <w:t xml:space="preserve"> предпосылки устойчивого развития и </w:t>
      </w:r>
      <w:r w:rsidR="00EB7553" w:rsidRPr="00EB7553">
        <w:rPr>
          <w:i/>
          <w:color w:val="000000" w:themeColor="text1"/>
          <w:sz w:val="22"/>
          <w:lang w:val="en-US"/>
        </w:rPr>
        <w:t>ESG</w:t>
      </w:r>
      <w:r w:rsidR="00EB7553" w:rsidRPr="00EB7553">
        <w:rPr>
          <w:i/>
          <w:color w:val="000000" w:themeColor="text1"/>
          <w:sz w:val="22"/>
        </w:rPr>
        <w:t>-повестки, их роль и значение на современном этапе социально-экономического развития.</w:t>
      </w:r>
    </w:p>
    <w:p w:rsidR="00684ACC" w:rsidRPr="00EB7553" w:rsidRDefault="003C5CFD" w:rsidP="003C5CFD">
      <w:pPr>
        <w:pStyle w:val="22"/>
        <w:numPr>
          <w:ilvl w:val="0"/>
          <w:numId w:val="27"/>
        </w:numPr>
        <w:tabs>
          <w:tab w:val="left" w:pos="709"/>
        </w:tabs>
        <w:spacing w:before="120" w:line="240" w:lineRule="auto"/>
        <w:ind w:left="0" w:firstLine="426"/>
        <w:contextualSpacing/>
        <w:rPr>
          <w:i/>
          <w:color w:val="000000" w:themeColor="text1"/>
          <w:sz w:val="22"/>
        </w:rPr>
      </w:pPr>
      <w:r>
        <w:rPr>
          <w:i/>
          <w:color w:val="000000" w:themeColor="text1"/>
          <w:sz w:val="22"/>
        </w:rPr>
        <w:t>Н</w:t>
      </w:r>
      <w:r w:rsidR="00684ACC" w:rsidRPr="00EB7553">
        <w:rPr>
          <w:i/>
          <w:color w:val="000000" w:themeColor="text1"/>
          <w:sz w:val="22"/>
        </w:rPr>
        <w:t xml:space="preserve">аправления использования ESG-инструментов в </w:t>
      </w:r>
      <w:bookmarkStart w:id="0" w:name="_GoBack"/>
      <w:bookmarkEnd w:id="0"/>
      <w:r w:rsidR="00684ACC" w:rsidRPr="00EB7553">
        <w:rPr>
          <w:i/>
          <w:color w:val="000000" w:themeColor="text1"/>
          <w:sz w:val="22"/>
        </w:rPr>
        <w:t>деятельности образовательных учреждений высшего образования.</w:t>
      </w:r>
    </w:p>
    <w:p w:rsidR="00EB7553" w:rsidRPr="00EB7553" w:rsidRDefault="00EB7553" w:rsidP="003C5CFD">
      <w:pPr>
        <w:pStyle w:val="22"/>
        <w:numPr>
          <w:ilvl w:val="0"/>
          <w:numId w:val="27"/>
        </w:numPr>
        <w:tabs>
          <w:tab w:val="left" w:pos="709"/>
        </w:tabs>
        <w:spacing w:before="120" w:line="240" w:lineRule="auto"/>
        <w:ind w:left="0" w:firstLine="426"/>
        <w:contextualSpacing/>
        <w:rPr>
          <w:i/>
          <w:color w:val="000000" w:themeColor="text1"/>
          <w:sz w:val="22"/>
        </w:rPr>
      </w:pPr>
      <w:r w:rsidRPr="00EB7553">
        <w:rPr>
          <w:i/>
          <w:color w:val="000000" w:themeColor="text1"/>
          <w:sz w:val="22"/>
        </w:rPr>
        <w:t>Роль образовательных организаций на пути достижения Целей устойчивого развития ООН.</w:t>
      </w:r>
    </w:p>
    <w:p w:rsidR="00684ACC" w:rsidRPr="003C5CFD" w:rsidRDefault="00684ACC" w:rsidP="003C5CFD">
      <w:pPr>
        <w:pStyle w:val="22"/>
        <w:numPr>
          <w:ilvl w:val="0"/>
          <w:numId w:val="27"/>
        </w:numPr>
        <w:tabs>
          <w:tab w:val="left" w:pos="709"/>
        </w:tabs>
        <w:spacing w:before="120" w:line="240" w:lineRule="auto"/>
        <w:ind w:left="0" w:firstLine="426"/>
        <w:contextualSpacing/>
        <w:rPr>
          <w:i/>
          <w:color w:val="000000" w:themeColor="text1"/>
          <w:sz w:val="22"/>
        </w:rPr>
      </w:pPr>
      <w:r w:rsidRPr="00EB7553">
        <w:rPr>
          <w:i/>
          <w:color w:val="000000" w:themeColor="text1"/>
          <w:sz w:val="22"/>
        </w:rPr>
        <w:t xml:space="preserve">Перспективные </w:t>
      </w:r>
      <w:r w:rsidR="006847EC" w:rsidRPr="003C5CFD">
        <w:rPr>
          <w:i/>
          <w:color w:val="000000" w:themeColor="text1"/>
          <w:sz w:val="22"/>
        </w:rPr>
        <w:t>направления</w:t>
      </w:r>
      <w:r w:rsidR="006847EC">
        <w:rPr>
          <w:i/>
          <w:color w:val="000000" w:themeColor="text1"/>
          <w:sz w:val="22"/>
        </w:rPr>
        <w:t xml:space="preserve"> </w:t>
      </w:r>
      <w:r w:rsidRPr="00EB7553">
        <w:rPr>
          <w:i/>
          <w:color w:val="000000" w:themeColor="text1"/>
          <w:sz w:val="22"/>
        </w:rPr>
        <w:t>развития</w:t>
      </w:r>
      <w:r w:rsidR="001E4448" w:rsidRPr="00EB7553">
        <w:rPr>
          <w:i/>
          <w:color w:val="000000" w:themeColor="text1"/>
          <w:sz w:val="22"/>
        </w:rPr>
        <w:t xml:space="preserve"> </w:t>
      </w:r>
      <w:r w:rsidRPr="00EB7553">
        <w:rPr>
          <w:i/>
          <w:color w:val="000000" w:themeColor="text1"/>
          <w:sz w:val="22"/>
        </w:rPr>
        <w:t>интеграции</w:t>
      </w:r>
      <w:r w:rsidR="001E4448" w:rsidRPr="00EB7553">
        <w:rPr>
          <w:i/>
          <w:color w:val="000000" w:themeColor="text1"/>
          <w:sz w:val="22"/>
        </w:rPr>
        <w:t xml:space="preserve"> </w:t>
      </w:r>
      <w:r w:rsidRPr="00EB7553">
        <w:rPr>
          <w:i/>
          <w:color w:val="000000" w:themeColor="text1"/>
          <w:sz w:val="22"/>
        </w:rPr>
        <w:t xml:space="preserve">ESG-принципов и повестки устойчивого развития в университетах: зарубежный </w:t>
      </w:r>
      <w:r w:rsidR="002131FA" w:rsidRPr="003C5CFD">
        <w:rPr>
          <w:i/>
          <w:color w:val="000000" w:themeColor="text1"/>
          <w:sz w:val="22"/>
        </w:rPr>
        <w:t>и отечественный</w:t>
      </w:r>
      <w:r w:rsidR="002131FA">
        <w:rPr>
          <w:i/>
          <w:color w:val="000000" w:themeColor="text1"/>
          <w:sz w:val="22"/>
        </w:rPr>
        <w:t xml:space="preserve"> </w:t>
      </w:r>
      <w:r w:rsidR="003C5CFD">
        <w:rPr>
          <w:i/>
          <w:color w:val="000000" w:themeColor="text1"/>
          <w:sz w:val="22"/>
        </w:rPr>
        <w:t>опыт.</w:t>
      </w:r>
    </w:p>
    <w:p w:rsidR="00EB7553" w:rsidRPr="00EB7553" w:rsidRDefault="00EB7553" w:rsidP="003C5CFD">
      <w:pPr>
        <w:pStyle w:val="22"/>
        <w:numPr>
          <w:ilvl w:val="0"/>
          <w:numId w:val="27"/>
        </w:numPr>
        <w:tabs>
          <w:tab w:val="left" w:pos="709"/>
        </w:tabs>
        <w:spacing w:before="120" w:line="240" w:lineRule="auto"/>
        <w:ind w:left="0" w:firstLine="426"/>
        <w:contextualSpacing/>
        <w:rPr>
          <w:i/>
          <w:color w:val="000000" w:themeColor="text1"/>
          <w:sz w:val="22"/>
        </w:rPr>
      </w:pPr>
      <w:r w:rsidRPr="00EB7553">
        <w:rPr>
          <w:i/>
          <w:color w:val="000000" w:themeColor="text1"/>
          <w:sz w:val="22"/>
        </w:rPr>
        <w:t>Особенности, проблемы и перспективы интеграци</w:t>
      </w:r>
      <w:r w:rsidR="007B5EAE" w:rsidRPr="003C5CFD">
        <w:rPr>
          <w:i/>
          <w:color w:val="000000" w:themeColor="text1"/>
          <w:sz w:val="22"/>
        </w:rPr>
        <w:t>и</w:t>
      </w:r>
      <w:r w:rsidRPr="003C5CFD">
        <w:rPr>
          <w:i/>
          <w:color w:val="000000" w:themeColor="text1"/>
          <w:sz w:val="22"/>
        </w:rPr>
        <w:t xml:space="preserve"> ESG</w:t>
      </w:r>
      <w:r w:rsidRPr="00EB7553">
        <w:rPr>
          <w:i/>
          <w:color w:val="000000" w:themeColor="text1"/>
          <w:sz w:val="22"/>
        </w:rPr>
        <w:t>-практик в ключевые направления деятельности образовательных организаций.</w:t>
      </w:r>
    </w:p>
    <w:p w:rsidR="00684ACC" w:rsidRPr="00EB7553" w:rsidRDefault="00684ACC" w:rsidP="003C5CFD">
      <w:pPr>
        <w:pStyle w:val="22"/>
        <w:numPr>
          <w:ilvl w:val="0"/>
          <w:numId w:val="27"/>
        </w:numPr>
        <w:tabs>
          <w:tab w:val="left" w:pos="709"/>
        </w:tabs>
        <w:spacing w:before="120" w:line="240" w:lineRule="auto"/>
        <w:ind w:left="0" w:firstLine="426"/>
        <w:contextualSpacing/>
        <w:rPr>
          <w:i/>
          <w:color w:val="000000" w:themeColor="text1"/>
          <w:sz w:val="22"/>
        </w:rPr>
      </w:pPr>
      <w:r w:rsidRPr="00EB7553">
        <w:rPr>
          <w:i/>
          <w:color w:val="000000" w:themeColor="text1"/>
          <w:sz w:val="22"/>
        </w:rPr>
        <w:t>Образовательные траектории в области устойчивого развития и ESG: подходы, стандарты, практики.</w:t>
      </w:r>
    </w:p>
    <w:p w:rsidR="008E529B" w:rsidRPr="00EB7553" w:rsidRDefault="008E529B" w:rsidP="003C5CFD">
      <w:pPr>
        <w:pStyle w:val="22"/>
        <w:numPr>
          <w:ilvl w:val="0"/>
          <w:numId w:val="27"/>
        </w:numPr>
        <w:tabs>
          <w:tab w:val="left" w:pos="709"/>
        </w:tabs>
        <w:spacing w:before="120" w:line="240" w:lineRule="auto"/>
        <w:ind w:left="0" w:firstLine="426"/>
        <w:contextualSpacing/>
        <w:rPr>
          <w:i/>
          <w:color w:val="000000" w:themeColor="text1"/>
          <w:sz w:val="22"/>
        </w:rPr>
      </w:pPr>
      <w:r w:rsidRPr="00EB7553">
        <w:rPr>
          <w:i/>
          <w:color w:val="000000" w:themeColor="text1"/>
          <w:sz w:val="22"/>
        </w:rPr>
        <w:t>Специалист в области устойчивого развития: компетентностная модель и  новая профессия на рынке труда в контексте задач ESG.</w:t>
      </w:r>
    </w:p>
    <w:p w:rsidR="003C5CFD" w:rsidRPr="00EB7553" w:rsidRDefault="003C5CFD" w:rsidP="003C5CFD">
      <w:pPr>
        <w:pStyle w:val="22"/>
        <w:numPr>
          <w:ilvl w:val="0"/>
          <w:numId w:val="27"/>
        </w:numPr>
        <w:tabs>
          <w:tab w:val="left" w:pos="709"/>
        </w:tabs>
        <w:spacing w:before="120" w:line="240" w:lineRule="auto"/>
        <w:ind w:left="0" w:firstLine="426"/>
        <w:contextualSpacing/>
        <w:rPr>
          <w:i/>
          <w:color w:val="000000" w:themeColor="text1"/>
          <w:sz w:val="22"/>
        </w:rPr>
      </w:pPr>
      <w:r w:rsidRPr="00EB7553">
        <w:rPr>
          <w:i/>
          <w:color w:val="000000" w:themeColor="text1"/>
          <w:sz w:val="22"/>
        </w:rPr>
        <w:t>Методики оценки уровня интеграци</w:t>
      </w:r>
      <w:r w:rsidRPr="003C5CFD">
        <w:rPr>
          <w:i/>
          <w:color w:val="000000" w:themeColor="text1"/>
          <w:sz w:val="22"/>
        </w:rPr>
        <w:t>и</w:t>
      </w:r>
      <w:r w:rsidRPr="00EB7553">
        <w:rPr>
          <w:i/>
          <w:color w:val="000000" w:themeColor="text1"/>
          <w:sz w:val="22"/>
        </w:rPr>
        <w:t xml:space="preserve"> </w:t>
      </w:r>
      <w:r w:rsidRPr="003C5CFD">
        <w:rPr>
          <w:i/>
          <w:color w:val="000000" w:themeColor="text1"/>
          <w:sz w:val="22"/>
        </w:rPr>
        <w:t>ESG</w:t>
      </w:r>
      <w:r w:rsidRPr="00EB7553">
        <w:rPr>
          <w:i/>
          <w:color w:val="000000" w:themeColor="text1"/>
          <w:sz w:val="22"/>
        </w:rPr>
        <w:t>-практик в ключевые направления деятельности образовательных организаций.</w:t>
      </w:r>
    </w:p>
    <w:p w:rsidR="0059257B" w:rsidRPr="00EB7553" w:rsidRDefault="0059257B" w:rsidP="003C5CFD">
      <w:pPr>
        <w:pStyle w:val="22"/>
        <w:numPr>
          <w:ilvl w:val="0"/>
          <w:numId w:val="27"/>
        </w:numPr>
        <w:tabs>
          <w:tab w:val="left" w:pos="709"/>
        </w:tabs>
        <w:spacing w:before="120" w:line="240" w:lineRule="auto"/>
        <w:ind w:left="0" w:firstLine="426"/>
        <w:contextualSpacing/>
        <w:rPr>
          <w:i/>
          <w:color w:val="000000" w:themeColor="text1"/>
          <w:sz w:val="22"/>
        </w:rPr>
      </w:pPr>
      <w:r w:rsidRPr="00EB7553">
        <w:rPr>
          <w:i/>
          <w:color w:val="000000" w:themeColor="text1"/>
          <w:sz w:val="22"/>
        </w:rPr>
        <w:t xml:space="preserve">Университеты в ESG-повестке: современные подходы к оценке </w:t>
      </w:r>
      <w:r w:rsidR="003C5CFD" w:rsidRPr="003C5CFD">
        <w:rPr>
          <w:i/>
          <w:color w:val="000000" w:themeColor="text1"/>
          <w:sz w:val="22"/>
        </w:rPr>
        <w:t>ESG</w:t>
      </w:r>
      <w:r w:rsidR="003C5CFD" w:rsidRPr="00EB7553">
        <w:rPr>
          <w:i/>
          <w:color w:val="000000" w:themeColor="text1"/>
          <w:sz w:val="22"/>
        </w:rPr>
        <w:t>-практик</w:t>
      </w:r>
      <w:r w:rsidR="003C5CFD">
        <w:rPr>
          <w:i/>
          <w:color w:val="000000" w:themeColor="text1"/>
          <w:sz w:val="22"/>
        </w:rPr>
        <w:t>.</w:t>
      </w:r>
    </w:p>
    <w:p w:rsidR="0059257B" w:rsidRPr="00EB7553" w:rsidRDefault="0059257B" w:rsidP="003C5CFD">
      <w:pPr>
        <w:pStyle w:val="22"/>
        <w:numPr>
          <w:ilvl w:val="0"/>
          <w:numId w:val="27"/>
        </w:numPr>
        <w:tabs>
          <w:tab w:val="left" w:pos="709"/>
        </w:tabs>
        <w:spacing w:before="120" w:line="240" w:lineRule="auto"/>
        <w:ind w:left="0" w:firstLine="426"/>
        <w:contextualSpacing/>
        <w:rPr>
          <w:i/>
          <w:color w:val="000000" w:themeColor="text1"/>
          <w:sz w:val="22"/>
        </w:rPr>
      </w:pPr>
      <w:r w:rsidRPr="00EB7553">
        <w:rPr>
          <w:i/>
          <w:color w:val="000000" w:themeColor="text1"/>
          <w:sz w:val="22"/>
        </w:rPr>
        <w:t>Направления развития образования по тематике ESG-повестки.</w:t>
      </w:r>
    </w:p>
    <w:p w:rsidR="0059257B" w:rsidRPr="00EB7553" w:rsidRDefault="0059257B" w:rsidP="003C5CFD">
      <w:pPr>
        <w:pStyle w:val="22"/>
        <w:numPr>
          <w:ilvl w:val="0"/>
          <w:numId w:val="27"/>
        </w:numPr>
        <w:tabs>
          <w:tab w:val="left" w:pos="709"/>
        </w:tabs>
        <w:spacing w:before="120" w:line="240" w:lineRule="auto"/>
        <w:ind w:left="0" w:firstLine="426"/>
        <w:contextualSpacing/>
        <w:rPr>
          <w:i/>
          <w:color w:val="000000" w:themeColor="text1"/>
          <w:sz w:val="22"/>
        </w:rPr>
      </w:pPr>
      <w:r w:rsidRPr="00EB7553">
        <w:rPr>
          <w:i/>
          <w:color w:val="000000" w:themeColor="text1"/>
          <w:sz w:val="22"/>
        </w:rPr>
        <w:t>Научная миссия вузов в реализации ESG-повестки.</w:t>
      </w:r>
      <w:r w:rsidR="00EB7553" w:rsidRPr="006847EC">
        <w:rPr>
          <w:i/>
          <w:color w:val="000000" w:themeColor="text1"/>
          <w:sz w:val="22"/>
        </w:rPr>
        <w:t xml:space="preserve"> </w:t>
      </w:r>
      <w:r w:rsidRPr="00EB7553">
        <w:rPr>
          <w:i/>
          <w:color w:val="000000" w:themeColor="text1"/>
          <w:sz w:val="22"/>
        </w:rPr>
        <w:t>Актуальные проблемы интеграции университетской науки с научными организациями и реальным сектором экономики.</w:t>
      </w:r>
    </w:p>
    <w:p w:rsidR="001E4448" w:rsidRPr="00EB7553" w:rsidRDefault="001E4448" w:rsidP="003C5CFD">
      <w:pPr>
        <w:pStyle w:val="22"/>
        <w:numPr>
          <w:ilvl w:val="0"/>
          <w:numId w:val="27"/>
        </w:numPr>
        <w:tabs>
          <w:tab w:val="left" w:pos="709"/>
        </w:tabs>
        <w:spacing w:before="120" w:line="240" w:lineRule="auto"/>
        <w:ind w:left="0" w:firstLine="426"/>
        <w:contextualSpacing/>
        <w:rPr>
          <w:i/>
          <w:color w:val="000000" w:themeColor="text1"/>
          <w:sz w:val="22"/>
        </w:rPr>
      </w:pPr>
      <w:r w:rsidRPr="00EB7553">
        <w:rPr>
          <w:i/>
          <w:color w:val="000000" w:themeColor="text1"/>
          <w:sz w:val="22"/>
        </w:rPr>
        <w:t xml:space="preserve">Стратегии адаптации </w:t>
      </w:r>
      <w:r w:rsidR="00EB7553" w:rsidRPr="00EB7553">
        <w:rPr>
          <w:i/>
          <w:color w:val="000000" w:themeColor="text1"/>
          <w:sz w:val="22"/>
        </w:rPr>
        <w:t>ESG</w:t>
      </w:r>
      <w:r w:rsidR="00EB7553" w:rsidRPr="006847EC">
        <w:rPr>
          <w:i/>
          <w:color w:val="000000" w:themeColor="text1"/>
          <w:sz w:val="22"/>
        </w:rPr>
        <w:t>-</w:t>
      </w:r>
      <w:r w:rsidRPr="00EB7553">
        <w:rPr>
          <w:i/>
          <w:color w:val="000000" w:themeColor="text1"/>
          <w:sz w:val="22"/>
        </w:rPr>
        <w:t>модели в условиях новой геополитической и экономической реальности.</w:t>
      </w:r>
    </w:p>
    <w:p w:rsidR="007A5D01" w:rsidRPr="00EB7553" w:rsidRDefault="001E4448" w:rsidP="003C5CFD">
      <w:pPr>
        <w:pStyle w:val="22"/>
        <w:numPr>
          <w:ilvl w:val="0"/>
          <w:numId w:val="27"/>
        </w:numPr>
        <w:tabs>
          <w:tab w:val="left" w:pos="709"/>
        </w:tabs>
        <w:spacing w:before="120" w:line="240" w:lineRule="auto"/>
        <w:ind w:left="0" w:firstLine="426"/>
        <w:contextualSpacing/>
        <w:rPr>
          <w:i/>
          <w:color w:val="000000" w:themeColor="text1"/>
          <w:sz w:val="22"/>
        </w:rPr>
      </w:pPr>
      <w:r w:rsidRPr="00EB7553">
        <w:rPr>
          <w:i/>
          <w:color w:val="000000" w:themeColor="text1"/>
          <w:sz w:val="22"/>
        </w:rPr>
        <w:t xml:space="preserve">Разработка рекомендаций по внедрению в деятельность образовательных организаций </w:t>
      </w:r>
      <w:r w:rsidR="007A5D01" w:rsidRPr="00EB7553">
        <w:rPr>
          <w:i/>
          <w:color w:val="000000" w:themeColor="text1"/>
          <w:sz w:val="22"/>
          <w:lang w:val="en-US"/>
        </w:rPr>
        <w:t>ESG</w:t>
      </w:r>
      <w:r w:rsidR="007A5D01" w:rsidRPr="006847EC">
        <w:rPr>
          <w:i/>
          <w:color w:val="000000" w:themeColor="text1"/>
          <w:sz w:val="22"/>
        </w:rPr>
        <w:t>-</w:t>
      </w:r>
      <w:r w:rsidR="007A5D01" w:rsidRPr="00EB7553">
        <w:rPr>
          <w:i/>
          <w:color w:val="000000" w:themeColor="text1"/>
          <w:sz w:val="22"/>
        </w:rPr>
        <w:t xml:space="preserve"> практик в соответствии с Целями устойчивого развития ООН.</w:t>
      </w:r>
    </w:p>
    <w:p w:rsidR="001E4448" w:rsidRPr="00EB7553" w:rsidRDefault="007A5D01" w:rsidP="003C5CFD">
      <w:pPr>
        <w:pStyle w:val="22"/>
        <w:numPr>
          <w:ilvl w:val="0"/>
          <w:numId w:val="27"/>
        </w:numPr>
        <w:tabs>
          <w:tab w:val="left" w:pos="709"/>
        </w:tabs>
        <w:spacing w:before="120" w:line="240" w:lineRule="auto"/>
        <w:ind w:left="0" w:firstLine="426"/>
        <w:contextualSpacing/>
        <w:rPr>
          <w:i/>
          <w:color w:val="000000" w:themeColor="text1"/>
          <w:sz w:val="22"/>
        </w:rPr>
      </w:pPr>
      <w:r w:rsidRPr="00EB7553">
        <w:rPr>
          <w:i/>
          <w:color w:val="000000" w:themeColor="text1"/>
          <w:sz w:val="22"/>
        </w:rPr>
        <w:t xml:space="preserve"> Разработк</w:t>
      </w:r>
      <w:r w:rsidR="008E529B" w:rsidRPr="00EB7553">
        <w:rPr>
          <w:i/>
          <w:color w:val="000000" w:themeColor="text1"/>
          <w:sz w:val="22"/>
        </w:rPr>
        <w:t>а и апробация методологии сбора и</w:t>
      </w:r>
      <w:r w:rsidRPr="00EB7553">
        <w:rPr>
          <w:i/>
          <w:color w:val="000000" w:themeColor="text1"/>
          <w:sz w:val="22"/>
        </w:rPr>
        <w:t xml:space="preserve"> анализа</w:t>
      </w:r>
      <w:r w:rsidR="008E529B" w:rsidRPr="00EB7553">
        <w:rPr>
          <w:i/>
          <w:color w:val="000000" w:themeColor="text1"/>
          <w:sz w:val="22"/>
        </w:rPr>
        <w:t xml:space="preserve"> данных, а также процедуры оценки освоения ESG-компетенций</w:t>
      </w:r>
      <w:r w:rsidR="000604DC">
        <w:rPr>
          <w:i/>
          <w:color w:val="000000" w:themeColor="text1"/>
          <w:sz w:val="22"/>
        </w:rPr>
        <w:t xml:space="preserve"> у обучающихся образовательных организаций.</w:t>
      </w:r>
    </w:p>
    <w:p w:rsidR="00DE09D5" w:rsidRDefault="00832BAD" w:rsidP="000604DC">
      <w:pPr>
        <w:pStyle w:val="22"/>
        <w:spacing w:before="60" w:line="240" w:lineRule="auto"/>
        <w:ind w:firstLine="0"/>
        <w:rPr>
          <w:color w:val="000000" w:themeColor="text1"/>
          <w:sz w:val="24"/>
          <w:szCs w:val="24"/>
        </w:rPr>
      </w:pPr>
      <w:r w:rsidRPr="008121F9">
        <w:rPr>
          <w:b/>
          <w:caps/>
          <w:color w:val="000000" w:themeColor="text1"/>
          <w:sz w:val="20"/>
        </w:rPr>
        <w:t xml:space="preserve">Язык </w:t>
      </w:r>
      <w:r w:rsidR="00836EEC">
        <w:rPr>
          <w:b/>
          <w:caps/>
          <w:color w:val="000000" w:themeColor="text1"/>
          <w:sz w:val="20"/>
        </w:rPr>
        <w:t>МОНОГРАФИИ</w:t>
      </w:r>
      <w:r w:rsidR="004C7D11">
        <w:rPr>
          <w:b/>
          <w:caps/>
          <w:color w:val="000000" w:themeColor="text1"/>
          <w:sz w:val="20"/>
        </w:rPr>
        <w:t xml:space="preserve">: </w:t>
      </w:r>
      <w:r w:rsidR="004C7D11">
        <w:rPr>
          <w:color w:val="000000" w:themeColor="text1"/>
          <w:sz w:val="24"/>
          <w:szCs w:val="24"/>
        </w:rPr>
        <w:t>русский</w:t>
      </w:r>
      <w:r w:rsidRPr="008121F9">
        <w:rPr>
          <w:color w:val="000000" w:themeColor="text1"/>
          <w:sz w:val="24"/>
          <w:szCs w:val="24"/>
        </w:rPr>
        <w:t>.</w:t>
      </w:r>
    </w:p>
    <w:p w:rsidR="00D73208" w:rsidRDefault="00685641" w:rsidP="000604DC">
      <w:pPr>
        <w:pStyle w:val="22"/>
        <w:spacing w:before="60" w:line="240" w:lineRule="auto"/>
        <w:ind w:firstLine="0"/>
        <w:rPr>
          <w:b/>
          <w:sz w:val="24"/>
          <w:szCs w:val="24"/>
        </w:rPr>
      </w:pPr>
      <w:r>
        <w:rPr>
          <w:b/>
          <w:color w:val="000000" w:themeColor="text1"/>
          <w:sz w:val="20"/>
          <w:szCs w:val="20"/>
        </w:rPr>
        <w:t>ОТВЕТСТВЕННЫЕ РЕДАКТОРЫ</w:t>
      </w:r>
      <w:r w:rsidR="004C7D11">
        <w:rPr>
          <w:b/>
          <w:color w:val="000000" w:themeColor="text1"/>
          <w:sz w:val="20"/>
          <w:szCs w:val="20"/>
        </w:rPr>
        <w:t>:</w:t>
      </w:r>
      <w:r>
        <w:rPr>
          <w:b/>
          <w:color w:val="000000" w:themeColor="text1"/>
          <w:sz w:val="20"/>
          <w:szCs w:val="20"/>
        </w:rPr>
        <w:t xml:space="preserve"> </w:t>
      </w:r>
      <w:r w:rsidR="004C7D11">
        <w:rPr>
          <w:b/>
          <w:color w:val="000000" w:themeColor="text1"/>
          <w:spacing w:val="-4"/>
          <w:sz w:val="22"/>
        </w:rPr>
        <w:t>кандидат географических наук, доцент Кравченко П.Н</w:t>
      </w:r>
      <w:r w:rsidR="004C7D11" w:rsidRPr="001A17B9">
        <w:rPr>
          <w:b/>
          <w:color w:val="000000" w:themeColor="text1"/>
          <w:spacing w:val="-4"/>
          <w:sz w:val="22"/>
        </w:rPr>
        <w:t>.</w:t>
      </w:r>
      <w:r w:rsidR="00F94C56" w:rsidRPr="000604DC">
        <w:rPr>
          <w:b/>
          <w:color w:val="000000" w:themeColor="text1"/>
          <w:spacing w:val="-4"/>
          <w:sz w:val="22"/>
        </w:rPr>
        <w:t>;</w:t>
      </w:r>
      <w:r w:rsidR="00F94C56">
        <w:rPr>
          <w:b/>
          <w:color w:val="000000" w:themeColor="text1"/>
          <w:spacing w:val="-4"/>
          <w:sz w:val="22"/>
        </w:rPr>
        <w:t xml:space="preserve"> </w:t>
      </w:r>
      <w:r w:rsidR="008E248E" w:rsidRPr="00031ACC">
        <w:rPr>
          <w:b/>
          <w:color w:val="000000" w:themeColor="text1"/>
          <w:spacing w:val="-4"/>
          <w:sz w:val="22"/>
        </w:rPr>
        <w:t>канд</w:t>
      </w:r>
      <w:r w:rsidR="004C7D11">
        <w:rPr>
          <w:b/>
          <w:color w:val="000000" w:themeColor="text1"/>
          <w:spacing w:val="-4"/>
          <w:sz w:val="22"/>
        </w:rPr>
        <w:t>идат</w:t>
      </w:r>
      <w:r w:rsidR="008E248E" w:rsidRPr="00031ACC">
        <w:rPr>
          <w:b/>
          <w:color w:val="000000" w:themeColor="text1"/>
          <w:spacing w:val="-4"/>
          <w:sz w:val="22"/>
        </w:rPr>
        <w:t xml:space="preserve"> экон</w:t>
      </w:r>
      <w:r w:rsidR="004C7D11">
        <w:rPr>
          <w:b/>
          <w:color w:val="000000" w:themeColor="text1"/>
          <w:spacing w:val="-4"/>
          <w:sz w:val="22"/>
        </w:rPr>
        <w:t>омических</w:t>
      </w:r>
      <w:r w:rsidR="008E248E" w:rsidRPr="00031ACC">
        <w:rPr>
          <w:b/>
          <w:color w:val="000000" w:themeColor="text1"/>
          <w:spacing w:val="-4"/>
          <w:sz w:val="22"/>
        </w:rPr>
        <w:t xml:space="preserve"> наук</w:t>
      </w:r>
      <w:r w:rsidR="004C7D11">
        <w:rPr>
          <w:b/>
          <w:color w:val="000000" w:themeColor="text1"/>
          <w:spacing w:val="-4"/>
          <w:sz w:val="22"/>
        </w:rPr>
        <w:t>, доцент</w:t>
      </w:r>
      <w:r w:rsidR="008E248E" w:rsidRPr="00031ACC">
        <w:rPr>
          <w:b/>
          <w:color w:val="000000" w:themeColor="text1"/>
          <w:spacing w:val="-4"/>
          <w:sz w:val="22"/>
        </w:rPr>
        <w:t xml:space="preserve"> Маковецкий М.Ю.</w:t>
      </w:r>
      <w:r w:rsidR="00D73208" w:rsidRPr="000604DC">
        <w:rPr>
          <w:b/>
          <w:color w:val="000000" w:themeColor="text1"/>
          <w:spacing w:val="-4"/>
          <w:sz w:val="22"/>
        </w:rPr>
        <w:br w:type="page"/>
      </w:r>
    </w:p>
    <w:p w:rsidR="00DE09D5" w:rsidRPr="00AD089A" w:rsidRDefault="00832BAD" w:rsidP="00031ACC">
      <w:pPr>
        <w:pStyle w:val="22"/>
        <w:tabs>
          <w:tab w:val="left" w:pos="567"/>
          <w:tab w:val="left" w:pos="1070"/>
        </w:tabs>
        <w:spacing w:line="240" w:lineRule="auto"/>
        <w:ind w:firstLine="0"/>
        <w:jc w:val="center"/>
        <w:rPr>
          <w:b/>
          <w:sz w:val="24"/>
          <w:szCs w:val="24"/>
        </w:rPr>
      </w:pPr>
      <w:r w:rsidRPr="00AD089A">
        <w:rPr>
          <w:b/>
          <w:sz w:val="24"/>
          <w:szCs w:val="24"/>
        </w:rPr>
        <w:lastRenderedPageBreak/>
        <w:t xml:space="preserve">ПОРЯДОК УЧАСТИЯ В </w:t>
      </w:r>
      <w:r w:rsidR="00836EEC">
        <w:rPr>
          <w:b/>
          <w:sz w:val="24"/>
          <w:szCs w:val="24"/>
        </w:rPr>
        <w:t>МОНГРАФИИ</w:t>
      </w:r>
    </w:p>
    <w:p w:rsidR="00DE09D5" w:rsidRPr="00EC0495" w:rsidRDefault="00832BAD" w:rsidP="000604DC">
      <w:pPr>
        <w:tabs>
          <w:tab w:val="left" w:pos="567"/>
          <w:tab w:val="right" w:pos="9390"/>
        </w:tabs>
        <w:spacing w:before="120" w:after="120"/>
        <w:jc w:val="both"/>
        <w:rPr>
          <w:color w:val="000000" w:themeColor="text1"/>
          <w:sz w:val="24"/>
          <w:szCs w:val="24"/>
        </w:rPr>
      </w:pPr>
      <w:r w:rsidRPr="00AD089A">
        <w:rPr>
          <w:sz w:val="24"/>
          <w:szCs w:val="24"/>
        </w:rPr>
        <w:t xml:space="preserve">Для участия в </w:t>
      </w:r>
      <w:r w:rsidR="00FD5651" w:rsidRPr="000604DC">
        <w:rPr>
          <w:sz w:val="24"/>
          <w:szCs w:val="24"/>
        </w:rPr>
        <w:t>подготовке</w:t>
      </w:r>
      <w:r w:rsidR="00FD5651">
        <w:rPr>
          <w:sz w:val="24"/>
          <w:szCs w:val="24"/>
        </w:rPr>
        <w:t xml:space="preserve"> </w:t>
      </w:r>
      <w:r w:rsidR="00A64921">
        <w:rPr>
          <w:sz w:val="24"/>
          <w:szCs w:val="24"/>
        </w:rPr>
        <w:t>монографии</w:t>
      </w:r>
      <w:r w:rsidRPr="00AD089A">
        <w:rPr>
          <w:sz w:val="24"/>
          <w:szCs w:val="24"/>
        </w:rPr>
        <w:t xml:space="preserve"> необходимо </w:t>
      </w:r>
      <w:r w:rsidRPr="007E15F6">
        <w:rPr>
          <w:b/>
          <w:i/>
          <w:sz w:val="24"/>
          <w:szCs w:val="24"/>
        </w:rPr>
        <w:t xml:space="preserve">до </w:t>
      </w:r>
      <w:r w:rsidR="00794F5A">
        <w:rPr>
          <w:b/>
          <w:i/>
          <w:sz w:val="24"/>
          <w:szCs w:val="24"/>
        </w:rPr>
        <w:t>20</w:t>
      </w:r>
      <w:r w:rsidR="00EC0495" w:rsidRPr="007E15F6">
        <w:rPr>
          <w:b/>
          <w:i/>
          <w:sz w:val="24"/>
          <w:szCs w:val="24"/>
        </w:rPr>
        <w:t xml:space="preserve"> </w:t>
      </w:r>
      <w:r w:rsidR="00794F5A">
        <w:rPr>
          <w:b/>
          <w:i/>
          <w:sz w:val="24"/>
          <w:szCs w:val="24"/>
        </w:rPr>
        <w:t>января</w:t>
      </w:r>
      <w:r w:rsidRPr="007E15F6">
        <w:rPr>
          <w:b/>
          <w:i/>
          <w:sz w:val="24"/>
          <w:szCs w:val="24"/>
        </w:rPr>
        <w:t xml:space="preserve"> 202</w:t>
      </w:r>
      <w:r w:rsidR="00794F5A">
        <w:rPr>
          <w:b/>
          <w:i/>
          <w:sz w:val="24"/>
          <w:szCs w:val="24"/>
        </w:rPr>
        <w:t>5</w:t>
      </w:r>
      <w:r w:rsidRPr="007E15F6">
        <w:rPr>
          <w:b/>
          <w:i/>
          <w:sz w:val="24"/>
          <w:szCs w:val="24"/>
        </w:rPr>
        <w:t xml:space="preserve"> г.</w:t>
      </w:r>
      <w:r w:rsidRPr="007E15F6">
        <w:rPr>
          <w:sz w:val="24"/>
          <w:szCs w:val="24"/>
        </w:rPr>
        <w:t xml:space="preserve"> </w:t>
      </w:r>
      <w:r w:rsidRPr="00A20B35">
        <w:rPr>
          <w:sz w:val="24"/>
          <w:szCs w:val="24"/>
        </w:rPr>
        <w:t>направить</w:t>
      </w:r>
      <w:r w:rsidRPr="00AD089A">
        <w:rPr>
          <w:sz w:val="24"/>
          <w:szCs w:val="24"/>
        </w:rPr>
        <w:t xml:space="preserve"> по электронной почте</w:t>
      </w:r>
      <w:r w:rsidR="00EC0495" w:rsidRPr="00EC0495">
        <w:rPr>
          <w:b/>
          <w:color w:val="000000" w:themeColor="text1"/>
          <w:sz w:val="24"/>
          <w:szCs w:val="24"/>
        </w:rPr>
        <w:t xml:space="preserve"> </w:t>
      </w:r>
      <w:hyperlink r:id="rId8" w:history="1">
        <w:r w:rsidR="000604DC" w:rsidRPr="00A63D0F">
          <w:rPr>
            <w:rStyle w:val="aa"/>
            <w:b/>
            <w:sz w:val="24"/>
            <w:szCs w:val="24"/>
          </w:rPr>
          <w:t>mmakovetsky@muiv.</w:t>
        </w:r>
        <w:r w:rsidR="000604DC" w:rsidRPr="000604DC">
          <w:rPr>
            <w:rStyle w:val="aa"/>
            <w:b/>
            <w:sz w:val="24"/>
            <w:szCs w:val="24"/>
          </w:rPr>
          <w:t>ru</w:t>
        </w:r>
      </w:hyperlink>
      <w:r w:rsidR="000604DC">
        <w:rPr>
          <w:b/>
          <w:color w:val="0000FF"/>
          <w:sz w:val="24"/>
          <w:szCs w:val="24"/>
        </w:rPr>
        <w:t xml:space="preserve"> </w:t>
      </w:r>
      <w:r w:rsidRPr="000604DC">
        <w:rPr>
          <w:color w:val="000000" w:themeColor="text1"/>
          <w:sz w:val="24"/>
          <w:szCs w:val="24"/>
        </w:rPr>
        <w:t>следующие</w:t>
      </w:r>
      <w:r w:rsidRPr="00EC0495">
        <w:rPr>
          <w:color w:val="000000" w:themeColor="text1"/>
          <w:sz w:val="24"/>
          <w:szCs w:val="24"/>
        </w:rPr>
        <w:t xml:space="preserve"> документы и материалы:</w:t>
      </w:r>
    </w:p>
    <w:p w:rsidR="00DE09D5" w:rsidRPr="00AD089A" w:rsidRDefault="00103BBD" w:rsidP="000604DC">
      <w:pPr>
        <w:numPr>
          <w:ilvl w:val="0"/>
          <w:numId w:val="7"/>
        </w:numPr>
        <w:tabs>
          <w:tab w:val="clear" w:pos="720"/>
          <w:tab w:val="left" w:pos="567"/>
        </w:tabs>
        <w:ind w:left="0" w:firstLine="284"/>
        <w:jc w:val="both"/>
        <w:rPr>
          <w:sz w:val="24"/>
          <w:szCs w:val="24"/>
        </w:rPr>
      </w:pPr>
      <w:r>
        <w:rPr>
          <w:sz w:val="24"/>
          <w:szCs w:val="24"/>
        </w:rPr>
        <w:t>З</w:t>
      </w:r>
      <w:r w:rsidR="00832BAD" w:rsidRPr="00AD089A">
        <w:rPr>
          <w:sz w:val="24"/>
          <w:szCs w:val="24"/>
        </w:rPr>
        <w:t>аявку на участие согласно устано</w:t>
      </w:r>
      <w:r w:rsidR="00FD0FA9">
        <w:rPr>
          <w:sz w:val="24"/>
          <w:szCs w:val="24"/>
        </w:rPr>
        <w:t>вленному образцу (</w:t>
      </w:r>
      <w:r w:rsidR="00FD0FA9" w:rsidRPr="00082991">
        <w:rPr>
          <w:b/>
          <w:sz w:val="24"/>
          <w:szCs w:val="24"/>
        </w:rPr>
        <w:t>Приложение 1</w:t>
      </w:r>
      <w:r w:rsidR="00FD0FA9">
        <w:rPr>
          <w:sz w:val="24"/>
          <w:szCs w:val="24"/>
        </w:rPr>
        <w:t>).</w:t>
      </w:r>
    </w:p>
    <w:p w:rsidR="00DE09D5" w:rsidRPr="00AD089A" w:rsidRDefault="00103BBD" w:rsidP="000604DC">
      <w:pPr>
        <w:numPr>
          <w:ilvl w:val="0"/>
          <w:numId w:val="7"/>
        </w:numPr>
        <w:tabs>
          <w:tab w:val="clear" w:pos="720"/>
          <w:tab w:val="left" w:pos="567"/>
        </w:tabs>
        <w:ind w:left="0" w:firstLine="284"/>
        <w:jc w:val="both"/>
        <w:rPr>
          <w:sz w:val="24"/>
          <w:szCs w:val="24"/>
        </w:rPr>
      </w:pPr>
      <w:r>
        <w:rPr>
          <w:sz w:val="24"/>
          <w:szCs w:val="24"/>
        </w:rPr>
        <w:t>Т</w:t>
      </w:r>
      <w:r w:rsidR="00832BAD" w:rsidRPr="00AD089A">
        <w:rPr>
          <w:sz w:val="24"/>
          <w:szCs w:val="24"/>
        </w:rPr>
        <w:t xml:space="preserve">екст </w:t>
      </w:r>
      <w:r w:rsidR="001F364A">
        <w:rPr>
          <w:sz w:val="24"/>
          <w:szCs w:val="24"/>
        </w:rPr>
        <w:t>главы</w:t>
      </w:r>
      <w:r w:rsidR="00794F5A">
        <w:rPr>
          <w:sz w:val="24"/>
          <w:szCs w:val="24"/>
        </w:rPr>
        <w:t xml:space="preserve"> </w:t>
      </w:r>
      <w:r w:rsidR="00832BAD" w:rsidRPr="00AD089A">
        <w:rPr>
          <w:sz w:val="24"/>
          <w:szCs w:val="24"/>
        </w:rPr>
        <w:t>в соответствии с требованиями (</w:t>
      </w:r>
      <w:r w:rsidR="00832BAD" w:rsidRPr="00082991">
        <w:rPr>
          <w:b/>
          <w:sz w:val="24"/>
          <w:szCs w:val="24"/>
        </w:rPr>
        <w:t>Приложение 2</w:t>
      </w:r>
      <w:r w:rsidR="00832BAD" w:rsidRPr="00AD089A">
        <w:rPr>
          <w:sz w:val="24"/>
          <w:szCs w:val="24"/>
        </w:rPr>
        <w:t>).</w:t>
      </w:r>
    </w:p>
    <w:p w:rsidR="00DE09D5" w:rsidRPr="00794F5A" w:rsidRDefault="00832BAD" w:rsidP="00AD089A">
      <w:pPr>
        <w:tabs>
          <w:tab w:val="left" w:pos="142"/>
          <w:tab w:val="left" w:pos="567"/>
        </w:tabs>
        <w:jc w:val="both"/>
        <w:rPr>
          <w:b/>
          <w:sz w:val="24"/>
          <w:szCs w:val="24"/>
        </w:rPr>
      </w:pPr>
      <w:r w:rsidRPr="00AD089A">
        <w:rPr>
          <w:sz w:val="24"/>
          <w:szCs w:val="24"/>
        </w:rPr>
        <w:t xml:space="preserve">Участие в </w:t>
      </w:r>
      <w:r w:rsidR="001F364A">
        <w:rPr>
          <w:sz w:val="24"/>
          <w:szCs w:val="24"/>
        </w:rPr>
        <w:t>издании монографии</w:t>
      </w:r>
      <w:r w:rsidR="00082991">
        <w:rPr>
          <w:sz w:val="24"/>
          <w:szCs w:val="24"/>
        </w:rPr>
        <w:t xml:space="preserve"> – </w:t>
      </w:r>
      <w:r w:rsidRPr="00794F5A">
        <w:rPr>
          <w:b/>
          <w:sz w:val="24"/>
          <w:szCs w:val="24"/>
        </w:rPr>
        <w:t>бесплатное.</w:t>
      </w:r>
    </w:p>
    <w:p w:rsidR="00D73208" w:rsidRDefault="00794F5A" w:rsidP="006109E9">
      <w:pPr>
        <w:tabs>
          <w:tab w:val="left" w:pos="142"/>
          <w:tab w:val="left" w:pos="567"/>
        </w:tabs>
        <w:jc w:val="both"/>
        <w:rPr>
          <w:sz w:val="24"/>
          <w:szCs w:val="24"/>
        </w:rPr>
      </w:pPr>
      <w:r>
        <w:rPr>
          <w:sz w:val="24"/>
          <w:szCs w:val="24"/>
        </w:rPr>
        <w:t>Оргкомитет в пяти</w:t>
      </w:r>
      <w:r w:rsidR="00832BAD" w:rsidRPr="00AD089A">
        <w:rPr>
          <w:sz w:val="24"/>
          <w:szCs w:val="24"/>
        </w:rPr>
        <w:t>дневный срок уведомляет участника о получении заявки</w:t>
      </w:r>
      <w:r w:rsidR="00103BBD">
        <w:rPr>
          <w:sz w:val="24"/>
          <w:szCs w:val="24"/>
        </w:rPr>
        <w:t xml:space="preserve"> и </w:t>
      </w:r>
      <w:r w:rsidR="001F364A">
        <w:rPr>
          <w:sz w:val="24"/>
          <w:szCs w:val="24"/>
        </w:rPr>
        <w:t>главы</w:t>
      </w:r>
      <w:r w:rsidR="00832BAD" w:rsidRPr="00AD089A">
        <w:rPr>
          <w:sz w:val="24"/>
          <w:szCs w:val="24"/>
        </w:rPr>
        <w:t>.</w:t>
      </w:r>
    </w:p>
    <w:p w:rsidR="00D73208" w:rsidRDefault="00D73208" w:rsidP="006109E9">
      <w:pPr>
        <w:tabs>
          <w:tab w:val="left" w:pos="142"/>
          <w:tab w:val="left" w:pos="567"/>
        </w:tabs>
        <w:jc w:val="both"/>
        <w:rPr>
          <w:sz w:val="24"/>
          <w:szCs w:val="24"/>
        </w:rPr>
      </w:pPr>
    </w:p>
    <w:p w:rsidR="00DE09D5" w:rsidRPr="00AD089A" w:rsidRDefault="00832BAD" w:rsidP="00A64921">
      <w:pPr>
        <w:tabs>
          <w:tab w:val="left" w:pos="567"/>
        </w:tabs>
        <w:spacing w:after="120"/>
        <w:jc w:val="both"/>
        <w:rPr>
          <w:b/>
          <w:sz w:val="24"/>
          <w:szCs w:val="24"/>
        </w:rPr>
      </w:pPr>
      <w:r w:rsidRPr="00AD089A">
        <w:rPr>
          <w:b/>
          <w:sz w:val="24"/>
          <w:szCs w:val="24"/>
        </w:rPr>
        <w:t xml:space="preserve">За справками и дополнительной информацией </w:t>
      </w:r>
      <w:r w:rsidR="00BD565B">
        <w:rPr>
          <w:b/>
          <w:sz w:val="24"/>
          <w:szCs w:val="24"/>
        </w:rPr>
        <w:t>просим обращаться</w:t>
      </w:r>
      <w:r w:rsidR="0040633B">
        <w:rPr>
          <w:b/>
          <w:sz w:val="24"/>
          <w:szCs w:val="24"/>
        </w:rPr>
        <w:t xml:space="preserve"> в</w:t>
      </w:r>
      <w:r w:rsidR="00BD565B">
        <w:rPr>
          <w:b/>
          <w:sz w:val="24"/>
          <w:szCs w:val="24"/>
        </w:rPr>
        <w:t xml:space="preserve"> </w:t>
      </w:r>
      <w:r w:rsidR="001F364A">
        <w:rPr>
          <w:b/>
          <w:sz w:val="24"/>
          <w:szCs w:val="24"/>
        </w:rPr>
        <w:t>редакционн</w:t>
      </w:r>
      <w:r w:rsidR="00E762EA">
        <w:rPr>
          <w:b/>
          <w:sz w:val="24"/>
          <w:szCs w:val="24"/>
        </w:rPr>
        <w:t>ую</w:t>
      </w:r>
      <w:r w:rsidR="001F364A">
        <w:rPr>
          <w:b/>
          <w:sz w:val="24"/>
          <w:szCs w:val="24"/>
        </w:rPr>
        <w:t xml:space="preserve"> </w:t>
      </w:r>
      <w:r w:rsidR="00E762EA">
        <w:rPr>
          <w:b/>
          <w:sz w:val="24"/>
          <w:szCs w:val="24"/>
        </w:rPr>
        <w:t>коллегию</w:t>
      </w:r>
      <w:r w:rsidRPr="00AD089A">
        <w:rPr>
          <w:b/>
          <w:sz w:val="24"/>
          <w:szCs w:val="24"/>
        </w:rPr>
        <w:t xml:space="preserve">: </w:t>
      </w:r>
    </w:p>
    <w:tbl>
      <w:tblPr>
        <w:tblW w:w="9725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0A0" w:firstRow="1" w:lastRow="0" w:firstColumn="1" w:lastColumn="0" w:noHBand="0" w:noVBand="0"/>
      </w:tblPr>
      <w:tblGrid>
        <w:gridCol w:w="4111"/>
        <w:gridCol w:w="5614"/>
      </w:tblGrid>
      <w:tr w:rsidR="00DE09D5" w:rsidTr="000604DC">
        <w:trPr>
          <w:jc w:val="center"/>
        </w:trPr>
        <w:tc>
          <w:tcPr>
            <w:tcW w:w="4111" w:type="dxa"/>
            <w:vAlign w:val="center"/>
          </w:tcPr>
          <w:p w:rsidR="00DE09D5" w:rsidRDefault="00832BAD">
            <w:pPr>
              <w:jc w:val="both"/>
              <w:rPr>
                <w:i/>
                <w:sz w:val="24"/>
                <w:szCs w:val="24"/>
              </w:rPr>
            </w:pPr>
            <w:r>
              <w:rPr>
                <w:i/>
                <w:spacing w:val="10"/>
                <w:sz w:val="24"/>
                <w:szCs w:val="24"/>
              </w:rPr>
              <w:t>Электронная почта:</w:t>
            </w:r>
          </w:p>
        </w:tc>
        <w:tc>
          <w:tcPr>
            <w:tcW w:w="5614" w:type="dxa"/>
            <w:vAlign w:val="center"/>
          </w:tcPr>
          <w:p w:rsidR="00DE09D5" w:rsidRPr="008F0E62" w:rsidRDefault="008F0E62" w:rsidP="001F364A">
            <w:pPr>
              <w:tabs>
                <w:tab w:val="left" w:pos="175"/>
                <w:tab w:val="right" w:pos="9390"/>
              </w:tabs>
              <w:spacing w:before="20" w:after="20"/>
              <w:rPr>
                <w:b/>
                <w:color w:val="FF0000"/>
                <w:sz w:val="24"/>
                <w:szCs w:val="24"/>
              </w:rPr>
            </w:pPr>
            <w:r w:rsidRPr="008F0E62">
              <w:rPr>
                <w:b/>
                <w:color w:val="0000FF"/>
                <w:sz w:val="24"/>
                <w:szCs w:val="24"/>
                <w:u w:val="single"/>
              </w:rPr>
              <w:t>mmakovetsky@muiv.ru</w:t>
            </w:r>
            <w:r w:rsidRPr="008F0E62">
              <w:rPr>
                <w:b/>
                <w:color w:val="000000" w:themeColor="text1"/>
                <w:sz w:val="24"/>
                <w:szCs w:val="24"/>
              </w:rPr>
              <w:t xml:space="preserve"> </w:t>
            </w:r>
            <w:r w:rsidRPr="00C7646D">
              <w:rPr>
                <w:rStyle w:val="aa"/>
              </w:rPr>
              <w:t xml:space="preserve"> </w:t>
            </w:r>
          </w:p>
        </w:tc>
      </w:tr>
      <w:tr w:rsidR="00DE09D5" w:rsidTr="000604DC">
        <w:trPr>
          <w:jc w:val="center"/>
        </w:trPr>
        <w:tc>
          <w:tcPr>
            <w:tcW w:w="4111" w:type="dxa"/>
            <w:vAlign w:val="center"/>
          </w:tcPr>
          <w:p w:rsidR="00DE09D5" w:rsidRDefault="00832BAD">
            <w:pPr>
              <w:jc w:val="both"/>
              <w:rPr>
                <w:i/>
                <w:sz w:val="24"/>
                <w:szCs w:val="24"/>
              </w:rPr>
            </w:pPr>
            <w:r>
              <w:rPr>
                <w:i/>
                <w:sz w:val="24"/>
                <w:szCs w:val="24"/>
              </w:rPr>
              <w:t>Почтовый адрес:</w:t>
            </w:r>
          </w:p>
        </w:tc>
        <w:tc>
          <w:tcPr>
            <w:tcW w:w="5614" w:type="dxa"/>
            <w:vAlign w:val="center"/>
          </w:tcPr>
          <w:p w:rsidR="00DE09D5" w:rsidRPr="001A7CB6" w:rsidRDefault="00832BAD" w:rsidP="000E3867">
            <w:pPr>
              <w:rPr>
                <w:b/>
                <w:sz w:val="22"/>
              </w:rPr>
            </w:pPr>
            <w:r w:rsidRPr="001A7CB6">
              <w:rPr>
                <w:b/>
                <w:sz w:val="22"/>
              </w:rPr>
              <w:t>115432, Москва, 2-й Кожуховский проезд, д. 12</w:t>
            </w:r>
            <w:r w:rsidR="0001410A" w:rsidRPr="001A7CB6">
              <w:rPr>
                <w:b/>
                <w:sz w:val="22"/>
              </w:rPr>
              <w:t>/1</w:t>
            </w:r>
          </w:p>
          <w:p w:rsidR="00DE09D5" w:rsidRPr="001A7CB6" w:rsidRDefault="00374856" w:rsidP="000604DC">
            <w:pPr>
              <w:jc w:val="both"/>
              <w:rPr>
                <w:b/>
                <w:sz w:val="22"/>
              </w:rPr>
            </w:pPr>
            <w:r>
              <w:rPr>
                <w:b/>
                <w:sz w:val="22"/>
              </w:rPr>
              <w:t>Редакционн</w:t>
            </w:r>
            <w:r w:rsidR="00A64921">
              <w:rPr>
                <w:b/>
                <w:sz w:val="22"/>
              </w:rPr>
              <w:t>ая коллегия</w:t>
            </w:r>
            <w:r>
              <w:rPr>
                <w:b/>
                <w:sz w:val="22"/>
              </w:rPr>
              <w:t xml:space="preserve"> монографии </w:t>
            </w:r>
            <w:r w:rsidR="000E3867" w:rsidRPr="001A7CB6">
              <w:rPr>
                <w:b/>
                <w:sz w:val="22"/>
              </w:rPr>
              <w:t>«</w:t>
            </w:r>
            <w:r w:rsidR="000604DC">
              <w:rPr>
                <w:b/>
                <w:sz w:val="22"/>
              </w:rPr>
              <w:t>И</w:t>
            </w:r>
            <w:r w:rsidR="000604DC" w:rsidRPr="000604DC">
              <w:rPr>
                <w:b/>
                <w:sz w:val="22"/>
              </w:rPr>
              <w:t>сследование процессов интеграции ESG</w:t>
            </w:r>
            <w:r w:rsidR="000604DC" w:rsidRPr="000604DC">
              <w:rPr>
                <w:b/>
                <w:sz w:val="22"/>
              </w:rPr>
              <w:noBreakHyphen/>
              <w:t>практик в</w:t>
            </w:r>
            <w:r w:rsidR="000604DC">
              <w:rPr>
                <w:b/>
                <w:sz w:val="22"/>
              </w:rPr>
              <w:t xml:space="preserve"> </w:t>
            </w:r>
            <w:r w:rsidR="000604DC" w:rsidRPr="000604DC">
              <w:rPr>
                <w:b/>
                <w:sz w:val="22"/>
              </w:rPr>
              <w:t>ключевые направления деятельности образовательных организаций</w:t>
            </w:r>
            <w:r w:rsidR="00A64921">
              <w:rPr>
                <w:b/>
                <w:sz w:val="22"/>
              </w:rPr>
              <w:t>»</w:t>
            </w:r>
          </w:p>
        </w:tc>
      </w:tr>
    </w:tbl>
    <w:p w:rsidR="00DE09D5" w:rsidRDefault="00DE09D5">
      <w:pPr>
        <w:pStyle w:val="22"/>
        <w:tabs>
          <w:tab w:val="left" w:pos="225"/>
        </w:tabs>
        <w:spacing w:line="240" w:lineRule="auto"/>
        <w:ind w:firstLine="0"/>
        <w:jc w:val="center"/>
        <w:rPr>
          <w:b/>
          <w:sz w:val="24"/>
          <w:szCs w:val="24"/>
        </w:rPr>
      </w:pPr>
    </w:p>
    <w:p w:rsidR="00C57F10" w:rsidRDefault="00C57F10" w:rsidP="00BD565B">
      <w:pPr>
        <w:pStyle w:val="22"/>
        <w:tabs>
          <w:tab w:val="left" w:pos="225"/>
        </w:tabs>
        <w:spacing w:line="240" w:lineRule="auto"/>
        <w:ind w:firstLine="0"/>
        <w:jc w:val="center"/>
        <w:rPr>
          <w:b/>
          <w:sz w:val="26"/>
          <w:szCs w:val="26"/>
        </w:rPr>
      </w:pPr>
      <w:r>
        <w:rPr>
          <w:b/>
          <w:sz w:val="26"/>
          <w:szCs w:val="26"/>
        </w:rPr>
        <w:t xml:space="preserve">ВАЖНО! </w:t>
      </w:r>
    </w:p>
    <w:p w:rsidR="00DE09D5" w:rsidRPr="00BD565B" w:rsidRDefault="00832BAD" w:rsidP="00BD565B">
      <w:pPr>
        <w:pStyle w:val="22"/>
        <w:tabs>
          <w:tab w:val="left" w:pos="225"/>
        </w:tabs>
        <w:spacing w:line="240" w:lineRule="auto"/>
        <w:ind w:firstLine="0"/>
        <w:jc w:val="center"/>
        <w:rPr>
          <w:b/>
          <w:sz w:val="26"/>
          <w:szCs w:val="26"/>
        </w:rPr>
      </w:pPr>
      <w:r w:rsidRPr="00BD565B">
        <w:rPr>
          <w:b/>
          <w:sz w:val="26"/>
          <w:szCs w:val="26"/>
        </w:rPr>
        <w:t>Просим Вас убедиться,</w:t>
      </w:r>
      <w:r w:rsidR="00BD565B">
        <w:rPr>
          <w:b/>
          <w:sz w:val="26"/>
          <w:szCs w:val="26"/>
        </w:rPr>
        <w:t xml:space="preserve"> </w:t>
      </w:r>
      <w:r w:rsidR="00AD089A" w:rsidRPr="00BD565B">
        <w:rPr>
          <w:b/>
          <w:sz w:val="26"/>
          <w:szCs w:val="26"/>
        </w:rPr>
        <w:t>ч</w:t>
      </w:r>
      <w:r w:rsidRPr="00BD565B">
        <w:rPr>
          <w:b/>
          <w:sz w:val="26"/>
          <w:szCs w:val="26"/>
        </w:rPr>
        <w:t>то направленные по электронной почте</w:t>
      </w:r>
      <w:r w:rsidR="00C57F10">
        <w:rPr>
          <w:b/>
          <w:sz w:val="26"/>
          <w:szCs w:val="26"/>
        </w:rPr>
        <w:t xml:space="preserve"> материалы</w:t>
      </w:r>
    </w:p>
    <w:p w:rsidR="00DE09D5" w:rsidRPr="00BD565B" w:rsidRDefault="00C57F10" w:rsidP="000E3867">
      <w:pPr>
        <w:spacing w:after="120"/>
        <w:jc w:val="center"/>
        <w:rPr>
          <w:i/>
          <w:spacing w:val="10"/>
          <w:sz w:val="26"/>
          <w:szCs w:val="26"/>
        </w:rPr>
      </w:pPr>
      <w:r>
        <w:rPr>
          <w:b/>
          <w:sz w:val="26"/>
          <w:szCs w:val="26"/>
        </w:rPr>
        <w:t>(</w:t>
      </w:r>
      <w:r w:rsidR="00832BAD" w:rsidRPr="00BD565B">
        <w:rPr>
          <w:b/>
          <w:sz w:val="26"/>
          <w:szCs w:val="26"/>
        </w:rPr>
        <w:t xml:space="preserve">заявки и </w:t>
      </w:r>
      <w:r w:rsidR="001F364A">
        <w:rPr>
          <w:b/>
          <w:sz w:val="26"/>
          <w:szCs w:val="26"/>
        </w:rPr>
        <w:t>главы монографии</w:t>
      </w:r>
      <w:r>
        <w:rPr>
          <w:b/>
          <w:sz w:val="26"/>
          <w:szCs w:val="26"/>
        </w:rPr>
        <w:t>)</w:t>
      </w:r>
      <w:r w:rsidR="00832BAD" w:rsidRPr="00BD565B">
        <w:rPr>
          <w:b/>
          <w:sz w:val="26"/>
          <w:szCs w:val="26"/>
        </w:rPr>
        <w:t xml:space="preserve"> получены</w:t>
      </w:r>
      <w:r>
        <w:rPr>
          <w:b/>
          <w:sz w:val="26"/>
          <w:szCs w:val="26"/>
        </w:rPr>
        <w:t xml:space="preserve"> редакционной коллегией</w:t>
      </w:r>
      <w:r w:rsidR="00BD565B">
        <w:rPr>
          <w:b/>
          <w:sz w:val="26"/>
          <w:szCs w:val="26"/>
        </w:rPr>
        <w:t>!</w:t>
      </w:r>
    </w:p>
    <w:p w:rsidR="00DE09D5" w:rsidRDefault="00832BAD" w:rsidP="00C57F10">
      <w:pPr>
        <w:pStyle w:val="22"/>
        <w:tabs>
          <w:tab w:val="left" w:pos="225"/>
        </w:tabs>
        <w:spacing w:before="240" w:line="240" w:lineRule="auto"/>
        <w:ind w:firstLine="0"/>
        <w:jc w:val="center"/>
        <w:rPr>
          <w:b/>
          <w:i/>
          <w:sz w:val="24"/>
          <w:szCs w:val="24"/>
        </w:rPr>
      </w:pPr>
      <w:r w:rsidRPr="00794F5A">
        <w:rPr>
          <w:smallCaps/>
          <w:sz w:val="24"/>
          <w:szCs w:val="24"/>
        </w:rPr>
        <w:t>Приложение 1.</w:t>
      </w:r>
      <w:r>
        <w:rPr>
          <w:i/>
          <w:smallCaps/>
          <w:sz w:val="24"/>
          <w:szCs w:val="24"/>
        </w:rPr>
        <w:t xml:space="preserve"> </w:t>
      </w:r>
      <w:r>
        <w:rPr>
          <w:b/>
          <w:i/>
          <w:sz w:val="24"/>
          <w:szCs w:val="24"/>
        </w:rPr>
        <w:t>Заявка на участие</w:t>
      </w:r>
      <w:r w:rsidR="00C57F10">
        <w:rPr>
          <w:b/>
          <w:i/>
          <w:sz w:val="24"/>
          <w:szCs w:val="24"/>
        </w:rPr>
        <w:t xml:space="preserve"> в коллективной монографии</w:t>
      </w:r>
    </w:p>
    <w:p w:rsidR="00DE09D5" w:rsidRDefault="00DE09D5">
      <w:pPr>
        <w:pStyle w:val="22"/>
        <w:tabs>
          <w:tab w:val="left" w:pos="225"/>
        </w:tabs>
        <w:spacing w:line="240" w:lineRule="auto"/>
        <w:ind w:firstLine="0"/>
        <w:jc w:val="left"/>
        <w:rPr>
          <w:i/>
          <w:smallCaps/>
          <w:sz w:val="24"/>
          <w:szCs w:val="24"/>
        </w:rPr>
      </w:pPr>
    </w:p>
    <w:tbl>
      <w:tblPr>
        <w:tblW w:w="9923" w:type="dxa"/>
        <w:tblInd w:w="-289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4366"/>
        <w:gridCol w:w="5557"/>
      </w:tblGrid>
      <w:tr w:rsidR="00DE09D5" w:rsidTr="00BD565B">
        <w:trPr>
          <w:trHeight w:val="672"/>
        </w:trPr>
        <w:tc>
          <w:tcPr>
            <w:tcW w:w="9923" w:type="dxa"/>
            <w:gridSpan w:val="2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A64921" w:rsidRPr="00794F5A" w:rsidRDefault="00832BAD" w:rsidP="00A64921">
            <w:pPr>
              <w:pStyle w:val="ae"/>
              <w:jc w:val="center"/>
              <w:rPr>
                <w:b/>
                <w:caps/>
                <w:sz w:val="24"/>
                <w:szCs w:val="24"/>
              </w:rPr>
            </w:pPr>
            <w:r w:rsidRPr="00794F5A">
              <w:rPr>
                <w:b/>
                <w:caps/>
                <w:sz w:val="24"/>
                <w:szCs w:val="24"/>
              </w:rPr>
              <w:br w:type="page"/>
            </w:r>
            <w:r w:rsidRPr="004E5B1E">
              <w:rPr>
                <w:b/>
                <w:caps/>
                <w:sz w:val="24"/>
                <w:szCs w:val="24"/>
              </w:rPr>
              <w:t xml:space="preserve">Заявка НА УЧАСТИЕ в </w:t>
            </w:r>
            <w:r w:rsidR="001F364A">
              <w:rPr>
                <w:b/>
                <w:caps/>
                <w:sz w:val="24"/>
                <w:szCs w:val="24"/>
              </w:rPr>
              <w:t>МОНОГРАФИИ</w:t>
            </w:r>
            <w:r w:rsidR="00A64921" w:rsidRPr="00794F5A">
              <w:rPr>
                <w:b/>
                <w:caps/>
                <w:sz w:val="24"/>
                <w:szCs w:val="24"/>
              </w:rPr>
              <w:t xml:space="preserve"> </w:t>
            </w:r>
          </w:p>
          <w:p w:rsidR="000604DC" w:rsidRDefault="00832BAD" w:rsidP="00A64921">
            <w:pPr>
              <w:pStyle w:val="ae"/>
              <w:jc w:val="center"/>
              <w:rPr>
                <w:b/>
                <w:sz w:val="22"/>
              </w:rPr>
            </w:pPr>
            <w:r w:rsidRPr="00794F5A">
              <w:rPr>
                <w:b/>
                <w:caps/>
                <w:sz w:val="24"/>
                <w:szCs w:val="24"/>
              </w:rPr>
              <w:t>«</w:t>
            </w:r>
            <w:r w:rsidR="000604DC">
              <w:rPr>
                <w:b/>
                <w:sz w:val="22"/>
              </w:rPr>
              <w:t>И</w:t>
            </w:r>
            <w:r w:rsidR="000604DC" w:rsidRPr="000604DC">
              <w:rPr>
                <w:b/>
                <w:sz w:val="22"/>
              </w:rPr>
              <w:t>ССЛЕДОВАНИЕ ПРОЦЕССОВ ИНТЕГРАЦИИ ESG</w:t>
            </w:r>
            <w:r w:rsidR="000604DC" w:rsidRPr="000604DC">
              <w:rPr>
                <w:b/>
                <w:sz w:val="22"/>
              </w:rPr>
              <w:noBreakHyphen/>
              <w:t xml:space="preserve">ПРАКТИК </w:t>
            </w:r>
          </w:p>
          <w:p w:rsidR="00DE09D5" w:rsidRPr="00794F5A" w:rsidRDefault="000604DC" w:rsidP="00A64921">
            <w:pPr>
              <w:pStyle w:val="ae"/>
              <w:jc w:val="center"/>
              <w:rPr>
                <w:b/>
                <w:caps/>
                <w:sz w:val="24"/>
                <w:szCs w:val="24"/>
              </w:rPr>
            </w:pPr>
            <w:r w:rsidRPr="000604DC">
              <w:rPr>
                <w:b/>
                <w:sz w:val="22"/>
              </w:rPr>
              <w:t>В</w:t>
            </w:r>
            <w:r>
              <w:rPr>
                <w:b/>
                <w:sz w:val="22"/>
              </w:rPr>
              <w:t xml:space="preserve"> </w:t>
            </w:r>
            <w:r w:rsidRPr="000604DC">
              <w:rPr>
                <w:b/>
                <w:sz w:val="22"/>
              </w:rPr>
              <w:t>КЛЮЧЕВЫЕ НАПРАВЛЕНИЯ ДЕЯТЕЛЬНОСТИ ОБРАЗОВАТЕЛЬНЫХ ОРГАНИЗАЦИЙ</w:t>
            </w:r>
            <w:r w:rsidR="00832BAD" w:rsidRPr="00794F5A">
              <w:rPr>
                <w:b/>
                <w:caps/>
                <w:sz w:val="24"/>
                <w:szCs w:val="24"/>
              </w:rPr>
              <w:t>»</w:t>
            </w:r>
          </w:p>
        </w:tc>
      </w:tr>
      <w:tr w:rsidR="00DE09D5" w:rsidTr="000604DC">
        <w:trPr>
          <w:cantSplit/>
          <w:trHeight w:val="321"/>
        </w:trPr>
        <w:tc>
          <w:tcPr>
            <w:tcW w:w="4366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vAlign w:val="center"/>
          </w:tcPr>
          <w:p w:rsidR="00DE09D5" w:rsidRDefault="00832BAD" w:rsidP="000E3867">
            <w:pPr>
              <w:pStyle w:val="22"/>
              <w:spacing w:line="240" w:lineRule="auto"/>
              <w:ind w:firstLine="0"/>
              <w:jc w:val="left"/>
              <w:rPr>
                <w:i/>
                <w:sz w:val="24"/>
                <w:szCs w:val="24"/>
              </w:rPr>
            </w:pPr>
            <w:r>
              <w:rPr>
                <w:i/>
                <w:sz w:val="24"/>
                <w:szCs w:val="24"/>
              </w:rPr>
              <w:t>Фамилия</w:t>
            </w:r>
          </w:p>
        </w:tc>
        <w:tc>
          <w:tcPr>
            <w:tcW w:w="5557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vAlign w:val="center"/>
          </w:tcPr>
          <w:p w:rsidR="00DE09D5" w:rsidRDefault="00DE09D5" w:rsidP="00D73208">
            <w:pPr>
              <w:pStyle w:val="22"/>
              <w:spacing w:line="240" w:lineRule="auto"/>
              <w:ind w:firstLine="0"/>
              <w:rPr>
                <w:sz w:val="32"/>
                <w:szCs w:val="32"/>
              </w:rPr>
            </w:pPr>
          </w:p>
        </w:tc>
      </w:tr>
      <w:tr w:rsidR="00DE09D5" w:rsidTr="000604DC">
        <w:trPr>
          <w:cantSplit/>
          <w:trHeight w:val="321"/>
        </w:trPr>
        <w:tc>
          <w:tcPr>
            <w:tcW w:w="4366" w:type="dxa"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DE09D5" w:rsidRDefault="00832BAD" w:rsidP="000E3867">
            <w:pPr>
              <w:pStyle w:val="22"/>
              <w:spacing w:line="240" w:lineRule="auto"/>
              <w:ind w:firstLine="0"/>
              <w:jc w:val="left"/>
              <w:rPr>
                <w:b/>
                <w:i/>
                <w:sz w:val="24"/>
                <w:szCs w:val="24"/>
              </w:rPr>
            </w:pPr>
            <w:r>
              <w:rPr>
                <w:i/>
                <w:sz w:val="24"/>
                <w:szCs w:val="24"/>
              </w:rPr>
              <w:t>Имя</w:t>
            </w:r>
          </w:p>
        </w:tc>
        <w:tc>
          <w:tcPr>
            <w:tcW w:w="5557" w:type="dxa"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DE09D5" w:rsidRDefault="00DE09D5" w:rsidP="00D73208">
            <w:pPr>
              <w:pStyle w:val="22"/>
              <w:spacing w:line="240" w:lineRule="auto"/>
              <w:ind w:firstLine="0"/>
              <w:rPr>
                <w:sz w:val="32"/>
                <w:szCs w:val="32"/>
              </w:rPr>
            </w:pPr>
          </w:p>
        </w:tc>
      </w:tr>
      <w:tr w:rsidR="00DE09D5" w:rsidTr="000604DC">
        <w:trPr>
          <w:cantSplit/>
          <w:trHeight w:val="321"/>
        </w:trPr>
        <w:tc>
          <w:tcPr>
            <w:tcW w:w="4366" w:type="dxa"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DE09D5" w:rsidRDefault="00832BAD" w:rsidP="000E3867">
            <w:pPr>
              <w:pStyle w:val="22"/>
              <w:spacing w:line="240" w:lineRule="auto"/>
              <w:ind w:firstLine="0"/>
              <w:jc w:val="left"/>
              <w:rPr>
                <w:b/>
                <w:i/>
                <w:sz w:val="24"/>
                <w:szCs w:val="24"/>
              </w:rPr>
            </w:pPr>
            <w:r>
              <w:rPr>
                <w:i/>
                <w:sz w:val="24"/>
                <w:szCs w:val="24"/>
              </w:rPr>
              <w:t>Отчество</w:t>
            </w:r>
          </w:p>
        </w:tc>
        <w:tc>
          <w:tcPr>
            <w:tcW w:w="5557" w:type="dxa"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DE09D5" w:rsidRDefault="00DE09D5" w:rsidP="00D73208">
            <w:pPr>
              <w:pStyle w:val="22"/>
              <w:spacing w:line="240" w:lineRule="auto"/>
              <w:ind w:firstLine="0"/>
              <w:rPr>
                <w:sz w:val="32"/>
                <w:szCs w:val="32"/>
              </w:rPr>
            </w:pPr>
          </w:p>
        </w:tc>
      </w:tr>
      <w:tr w:rsidR="008C7727" w:rsidTr="000604DC">
        <w:trPr>
          <w:cantSplit/>
          <w:trHeight w:val="321"/>
        </w:trPr>
        <w:tc>
          <w:tcPr>
            <w:tcW w:w="4366" w:type="dxa"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8C7727" w:rsidRDefault="008C7727" w:rsidP="000E3867">
            <w:pPr>
              <w:pStyle w:val="22"/>
              <w:spacing w:line="240" w:lineRule="auto"/>
              <w:ind w:firstLine="0"/>
              <w:jc w:val="left"/>
              <w:rPr>
                <w:i/>
                <w:sz w:val="24"/>
                <w:szCs w:val="24"/>
              </w:rPr>
            </w:pPr>
            <w:r>
              <w:rPr>
                <w:i/>
                <w:sz w:val="24"/>
                <w:szCs w:val="24"/>
              </w:rPr>
              <w:t>Год рождения</w:t>
            </w:r>
          </w:p>
        </w:tc>
        <w:tc>
          <w:tcPr>
            <w:tcW w:w="5557" w:type="dxa"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8C7727" w:rsidRDefault="008C7727" w:rsidP="00D73208">
            <w:pPr>
              <w:pStyle w:val="22"/>
              <w:spacing w:line="240" w:lineRule="auto"/>
              <w:ind w:firstLine="0"/>
              <w:rPr>
                <w:sz w:val="32"/>
                <w:szCs w:val="32"/>
              </w:rPr>
            </w:pPr>
          </w:p>
        </w:tc>
      </w:tr>
      <w:tr w:rsidR="00DE09D5" w:rsidTr="000604DC">
        <w:trPr>
          <w:cantSplit/>
          <w:trHeight w:val="232"/>
        </w:trPr>
        <w:tc>
          <w:tcPr>
            <w:tcW w:w="436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DE09D5" w:rsidRDefault="00832BAD" w:rsidP="000E3867">
            <w:pPr>
              <w:pStyle w:val="22"/>
              <w:spacing w:line="240" w:lineRule="auto"/>
              <w:ind w:firstLine="0"/>
              <w:jc w:val="left"/>
              <w:rPr>
                <w:i/>
                <w:sz w:val="24"/>
                <w:szCs w:val="24"/>
              </w:rPr>
            </w:pPr>
            <w:r>
              <w:rPr>
                <w:i/>
                <w:sz w:val="24"/>
                <w:szCs w:val="24"/>
              </w:rPr>
              <w:t>Ученая степень</w:t>
            </w:r>
          </w:p>
        </w:tc>
        <w:tc>
          <w:tcPr>
            <w:tcW w:w="555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DE09D5" w:rsidRDefault="00DE09D5" w:rsidP="00D73208">
            <w:pPr>
              <w:pStyle w:val="22"/>
              <w:spacing w:line="240" w:lineRule="auto"/>
              <w:ind w:firstLine="0"/>
              <w:rPr>
                <w:sz w:val="32"/>
                <w:szCs w:val="32"/>
              </w:rPr>
            </w:pPr>
          </w:p>
        </w:tc>
      </w:tr>
      <w:tr w:rsidR="00DE09D5" w:rsidTr="000604DC">
        <w:trPr>
          <w:cantSplit/>
          <w:trHeight w:val="232"/>
        </w:trPr>
        <w:tc>
          <w:tcPr>
            <w:tcW w:w="436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DE09D5" w:rsidRDefault="00832BAD" w:rsidP="000E3867">
            <w:pPr>
              <w:pStyle w:val="22"/>
              <w:spacing w:line="240" w:lineRule="auto"/>
              <w:ind w:firstLine="0"/>
              <w:jc w:val="left"/>
              <w:rPr>
                <w:b/>
                <w:i/>
                <w:sz w:val="24"/>
                <w:szCs w:val="24"/>
              </w:rPr>
            </w:pPr>
            <w:r>
              <w:rPr>
                <w:i/>
                <w:sz w:val="24"/>
                <w:szCs w:val="24"/>
              </w:rPr>
              <w:t>Ученое звание</w:t>
            </w:r>
          </w:p>
        </w:tc>
        <w:tc>
          <w:tcPr>
            <w:tcW w:w="555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DE09D5" w:rsidRDefault="00DE09D5" w:rsidP="00D73208">
            <w:pPr>
              <w:pStyle w:val="22"/>
              <w:spacing w:line="240" w:lineRule="auto"/>
              <w:ind w:firstLine="0"/>
              <w:rPr>
                <w:sz w:val="32"/>
                <w:szCs w:val="32"/>
              </w:rPr>
            </w:pPr>
          </w:p>
        </w:tc>
      </w:tr>
      <w:tr w:rsidR="00D73208" w:rsidTr="000604DC">
        <w:trPr>
          <w:cantSplit/>
          <w:trHeight w:val="305"/>
        </w:trPr>
        <w:tc>
          <w:tcPr>
            <w:tcW w:w="4366" w:type="dxa"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D73208" w:rsidRDefault="00D73208" w:rsidP="000E3867">
            <w:pPr>
              <w:pStyle w:val="22"/>
              <w:spacing w:line="240" w:lineRule="auto"/>
              <w:ind w:firstLine="0"/>
              <w:jc w:val="left"/>
              <w:rPr>
                <w:i/>
                <w:sz w:val="24"/>
                <w:szCs w:val="24"/>
              </w:rPr>
            </w:pPr>
            <w:r>
              <w:rPr>
                <w:i/>
                <w:sz w:val="24"/>
                <w:szCs w:val="24"/>
              </w:rPr>
              <w:t>Должность</w:t>
            </w:r>
          </w:p>
        </w:tc>
        <w:tc>
          <w:tcPr>
            <w:tcW w:w="5557" w:type="dxa"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D73208" w:rsidRDefault="00D73208" w:rsidP="00D73208">
            <w:pPr>
              <w:pStyle w:val="22"/>
              <w:spacing w:line="240" w:lineRule="auto"/>
              <w:ind w:firstLine="0"/>
              <w:jc w:val="left"/>
              <w:rPr>
                <w:sz w:val="32"/>
                <w:szCs w:val="32"/>
              </w:rPr>
            </w:pPr>
          </w:p>
        </w:tc>
      </w:tr>
      <w:tr w:rsidR="00DE09D5" w:rsidTr="000604DC">
        <w:trPr>
          <w:cantSplit/>
          <w:trHeight w:val="305"/>
        </w:trPr>
        <w:tc>
          <w:tcPr>
            <w:tcW w:w="4366" w:type="dxa"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DE09D5" w:rsidRDefault="00832BAD" w:rsidP="000E3867">
            <w:pPr>
              <w:pStyle w:val="22"/>
              <w:spacing w:line="240" w:lineRule="auto"/>
              <w:ind w:firstLine="0"/>
              <w:jc w:val="left"/>
              <w:rPr>
                <w:i/>
                <w:sz w:val="24"/>
                <w:szCs w:val="24"/>
              </w:rPr>
            </w:pPr>
            <w:r>
              <w:rPr>
                <w:i/>
                <w:sz w:val="24"/>
                <w:szCs w:val="24"/>
              </w:rPr>
              <w:t>Полное название</w:t>
            </w:r>
            <w:r w:rsidR="00D73208">
              <w:rPr>
                <w:i/>
                <w:sz w:val="24"/>
                <w:szCs w:val="24"/>
              </w:rPr>
              <w:t xml:space="preserve"> </w:t>
            </w:r>
            <w:r>
              <w:rPr>
                <w:i/>
                <w:sz w:val="24"/>
                <w:szCs w:val="24"/>
              </w:rPr>
              <w:t>представляемой</w:t>
            </w:r>
          </w:p>
          <w:p w:rsidR="00DE09D5" w:rsidRDefault="00832BAD" w:rsidP="000E3867">
            <w:pPr>
              <w:pStyle w:val="22"/>
              <w:spacing w:line="240" w:lineRule="auto"/>
              <w:ind w:firstLine="0"/>
              <w:jc w:val="left"/>
              <w:rPr>
                <w:i/>
                <w:sz w:val="24"/>
                <w:szCs w:val="24"/>
              </w:rPr>
            </w:pPr>
            <w:r>
              <w:rPr>
                <w:i/>
                <w:sz w:val="24"/>
                <w:szCs w:val="24"/>
              </w:rPr>
              <w:t>организации</w:t>
            </w:r>
          </w:p>
        </w:tc>
        <w:tc>
          <w:tcPr>
            <w:tcW w:w="5557" w:type="dxa"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DE09D5" w:rsidRDefault="00DE09D5" w:rsidP="00D73208">
            <w:pPr>
              <w:pStyle w:val="22"/>
              <w:spacing w:line="240" w:lineRule="auto"/>
              <w:ind w:firstLine="0"/>
              <w:jc w:val="left"/>
              <w:rPr>
                <w:sz w:val="32"/>
                <w:szCs w:val="32"/>
              </w:rPr>
            </w:pPr>
          </w:p>
        </w:tc>
      </w:tr>
      <w:tr w:rsidR="00DE09D5" w:rsidTr="000604DC">
        <w:trPr>
          <w:cantSplit/>
          <w:trHeight w:val="296"/>
        </w:trPr>
        <w:tc>
          <w:tcPr>
            <w:tcW w:w="4366" w:type="dxa"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DE09D5" w:rsidRDefault="00832BAD" w:rsidP="000E3867">
            <w:pPr>
              <w:pStyle w:val="22"/>
              <w:spacing w:line="240" w:lineRule="auto"/>
              <w:ind w:firstLine="0"/>
              <w:jc w:val="left"/>
              <w:rPr>
                <w:i/>
                <w:sz w:val="24"/>
                <w:szCs w:val="24"/>
              </w:rPr>
            </w:pPr>
            <w:r>
              <w:rPr>
                <w:i/>
                <w:sz w:val="24"/>
                <w:szCs w:val="24"/>
              </w:rPr>
              <w:t>Адрес электронной почты</w:t>
            </w:r>
          </w:p>
        </w:tc>
        <w:tc>
          <w:tcPr>
            <w:tcW w:w="5557" w:type="dxa"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DE09D5" w:rsidRDefault="00DE09D5" w:rsidP="00D73208">
            <w:pPr>
              <w:pStyle w:val="22"/>
              <w:spacing w:line="240" w:lineRule="auto"/>
              <w:ind w:firstLine="0"/>
              <w:rPr>
                <w:sz w:val="32"/>
                <w:szCs w:val="32"/>
              </w:rPr>
            </w:pPr>
          </w:p>
        </w:tc>
      </w:tr>
      <w:tr w:rsidR="00DE09D5" w:rsidTr="000604DC">
        <w:trPr>
          <w:cantSplit/>
          <w:trHeight w:val="296"/>
        </w:trPr>
        <w:tc>
          <w:tcPr>
            <w:tcW w:w="4366" w:type="dxa"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DE09D5" w:rsidRDefault="00832BAD" w:rsidP="000E3867">
            <w:pPr>
              <w:pStyle w:val="22"/>
              <w:spacing w:line="240" w:lineRule="auto"/>
              <w:ind w:firstLine="0"/>
              <w:jc w:val="left"/>
              <w:rPr>
                <w:b/>
                <w:i/>
                <w:sz w:val="24"/>
                <w:szCs w:val="24"/>
              </w:rPr>
            </w:pPr>
            <w:r>
              <w:rPr>
                <w:i/>
                <w:sz w:val="24"/>
                <w:szCs w:val="24"/>
              </w:rPr>
              <w:t>Контактный телефон</w:t>
            </w:r>
          </w:p>
        </w:tc>
        <w:tc>
          <w:tcPr>
            <w:tcW w:w="5557" w:type="dxa"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DE09D5" w:rsidRDefault="00DE09D5" w:rsidP="00D73208">
            <w:pPr>
              <w:pStyle w:val="22"/>
              <w:spacing w:line="240" w:lineRule="auto"/>
              <w:ind w:firstLine="0"/>
              <w:rPr>
                <w:sz w:val="32"/>
                <w:szCs w:val="32"/>
              </w:rPr>
            </w:pPr>
          </w:p>
        </w:tc>
      </w:tr>
      <w:tr w:rsidR="00DE09D5" w:rsidTr="000604DC">
        <w:trPr>
          <w:cantSplit/>
          <w:trHeight w:val="659"/>
        </w:trPr>
        <w:tc>
          <w:tcPr>
            <w:tcW w:w="4366" w:type="dxa"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DE09D5" w:rsidRDefault="00832BAD" w:rsidP="00EF24B3">
            <w:pPr>
              <w:pStyle w:val="22"/>
              <w:spacing w:line="240" w:lineRule="auto"/>
              <w:ind w:firstLine="0"/>
              <w:jc w:val="left"/>
              <w:rPr>
                <w:i/>
                <w:sz w:val="24"/>
                <w:szCs w:val="24"/>
              </w:rPr>
            </w:pPr>
            <w:r>
              <w:rPr>
                <w:i/>
                <w:sz w:val="24"/>
                <w:szCs w:val="24"/>
              </w:rPr>
              <w:t xml:space="preserve">Тема </w:t>
            </w:r>
            <w:r w:rsidR="00EF24B3">
              <w:rPr>
                <w:i/>
                <w:sz w:val="24"/>
                <w:szCs w:val="24"/>
              </w:rPr>
              <w:t>публикации</w:t>
            </w:r>
            <w:r>
              <w:rPr>
                <w:i/>
                <w:sz w:val="24"/>
                <w:szCs w:val="24"/>
              </w:rPr>
              <w:t xml:space="preserve"> (название </w:t>
            </w:r>
            <w:r w:rsidR="00A64921">
              <w:rPr>
                <w:i/>
                <w:sz w:val="24"/>
                <w:szCs w:val="24"/>
              </w:rPr>
              <w:t>главы</w:t>
            </w:r>
            <w:r>
              <w:rPr>
                <w:i/>
                <w:sz w:val="24"/>
                <w:szCs w:val="24"/>
              </w:rPr>
              <w:t xml:space="preserve">) </w:t>
            </w:r>
          </w:p>
        </w:tc>
        <w:tc>
          <w:tcPr>
            <w:tcW w:w="5557" w:type="dxa"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DE09D5" w:rsidRDefault="00DE09D5" w:rsidP="00D73208">
            <w:pPr>
              <w:pStyle w:val="22"/>
              <w:spacing w:line="240" w:lineRule="auto"/>
              <w:ind w:firstLine="0"/>
              <w:rPr>
                <w:sz w:val="32"/>
                <w:szCs w:val="32"/>
              </w:rPr>
            </w:pPr>
          </w:p>
        </w:tc>
      </w:tr>
    </w:tbl>
    <w:p w:rsidR="0001410A" w:rsidRDefault="0001410A">
      <w:pPr>
        <w:rPr>
          <w:i/>
          <w:smallCaps/>
          <w:sz w:val="24"/>
          <w:szCs w:val="24"/>
        </w:rPr>
      </w:pPr>
      <w:r>
        <w:rPr>
          <w:i/>
          <w:smallCaps/>
          <w:sz w:val="24"/>
          <w:szCs w:val="24"/>
        </w:rPr>
        <w:br w:type="page"/>
      </w:r>
    </w:p>
    <w:p w:rsidR="00DE09D5" w:rsidRDefault="00832BAD" w:rsidP="00C57F10">
      <w:pPr>
        <w:jc w:val="center"/>
        <w:rPr>
          <w:b/>
          <w:i/>
          <w:sz w:val="24"/>
          <w:szCs w:val="24"/>
        </w:rPr>
      </w:pPr>
      <w:r w:rsidRPr="00794F5A">
        <w:rPr>
          <w:smallCaps/>
          <w:sz w:val="24"/>
          <w:szCs w:val="24"/>
        </w:rPr>
        <w:lastRenderedPageBreak/>
        <w:t>Приложение 2.</w:t>
      </w:r>
      <w:r>
        <w:rPr>
          <w:i/>
          <w:smallCaps/>
          <w:sz w:val="24"/>
          <w:szCs w:val="24"/>
        </w:rPr>
        <w:t xml:space="preserve"> </w:t>
      </w:r>
      <w:r>
        <w:rPr>
          <w:b/>
          <w:i/>
          <w:sz w:val="24"/>
          <w:szCs w:val="24"/>
        </w:rPr>
        <w:t xml:space="preserve">Требования к содержанию, оформлению и структуре </w:t>
      </w:r>
      <w:r w:rsidR="00EF24B3">
        <w:rPr>
          <w:b/>
          <w:i/>
          <w:sz w:val="24"/>
          <w:szCs w:val="24"/>
        </w:rPr>
        <w:t>главы</w:t>
      </w:r>
      <w:r w:rsidR="00794F5A">
        <w:rPr>
          <w:b/>
          <w:i/>
          <w:sz w:val="24"/>
          <w:szCs w:val="24"/>
        </w:rPr>
        <w:t xml:space="preserve"> </w:t>
      </w:r>
      <w:r w:rsidR="00C57F10">
        <w:rPr>
          <w:b/>
          <w:i/>
          <w:sz w:val="24"/>
          <w:szCs w:val="24"/>
        </w:rPr>
        <w:t>монографии</w:t>
      </w:r>
    </w:p>
    <w:p w:rsidR="00DE09D5" w:rsidRDefault="00DE09D5">
      <w:pPr>
        <w:rPr>
          <w:i/>
          <w:sz w:val="24"/>
          <w:szCs w:val="24"/>
        </w:rPr>
      </w:pP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3964"/>
        <w:gridCol w:w="5642"/>
      </w:tblGrid>
      <w:tr w:rsidR="00DE09D5" w:rsidTr="00794F5A">
        <w:tc>
          <w:tcPr>
            <w:tcW w:w="3964" w:type="dxa"/>
          </w:tcPr>
          <w:p w:rsidR="00DE09D5" w:rsidRDefault="00832BAD">
            <w:pPr>
              <w:jc w:val="center"/>
              <w:rPr>
                <w:rFonts w:eastAsia="Calibri"/>
                <w:sz w:val="24"/>
                <w:szCs w:val="24"/>
              </w:rPr>
            </w:pPr>
            <w:r>
              <w:rPr>
                <w:rFonts w:eastAsia="Calibri"/>
                <w:b/>
                <w:bCs/>
                <w:sz w:val="24"/>
                <w:szCs w:val="24"/>
              </w:rPr>
              <w:t>Последовательность изложения</w:t>
            </w:r>
            <w:r>
              <w:rPr>
                <w:rFonts w:eastAsia="Calibri"/>
                <w:sz w:val="24"/>
                <w:szCs w:val="24"/>
              </w:rPr>
              <w:t> </w:t>
            </w:r>
          </w:p>
        </w:tc>
        <w:tc>
          <w:tcPr>
            <w:tcW w:w="5642" w:type="dxa"/>
          </w:tcPr>
          <w:p w:rsidR="00DE09D5" w:rsidRDefault="00832BAD">
            <w:pPr>
              <w:jc w:val="center"/>
              <w:rPr>
                <w:rFonts w:eastAsia="Calibri"/>
                <w:b/>
                <w:bCs/>
                <w:sz w:val="24"/>
                <w:szCs w:val="24"/>
              </w:rPr>
            </w:pPr>
            <w:r>
              <w:rPr>
                <w:rFonts w:eastAsia="Calibri"/>
                <w:b/>
                <w:bCs/>
                <w:sz w:val="24"/>
                <w:szCs w:val="24"/>
              </w:rPr>
              <w:t>Примечание</w:t>
            </w:r>
          </w:p>
        </w:tc>
      </w:tr>
      <w:tr w:rsidR="00E754C2" w:rsidTr="00794F5A">
        <w:tc>
          <w:tcPr>
            <w:tcW w:w="3964" w:type="dxa"/>
          </w:tcPr>
          <w:p w:rsidR="00E754C2" w:rsidRDefault="00E754C2" w:rsidP="00E754C2">
            <w:pPr>
              <w:rPr>
                <w:rFonts w:eastAsia="Calibri"/>
                <w:b/>
                <w:bCs/>
                <w:sz w:val="24"/>
                <w:szCs w:val="24"/>
              </w:rPr>
            </w:pPr>
            <w:r>
              <w:rPr>
                <w:rFonts w:eastAsia="Calibri"/>
                <w:b/>
                <w:bCs/>
                <w:sz w:val="24"/>
                <w:szCs w:val="24"/>
              </w:rPr>
              <w:t>УДК</w:t>
            </w:r>
          </w:p>
        </w:tc>
        <w:tc>
          <w:tcPr>
            <w:tcW w:w="5642" w:type="dxa"/>
          </w:tcPr>
          <w:p w:rsidR="00E754C2" w:rsidRPr="00E754C2" w:rsidRDefault="00E754C2" w:rsidP="004C244F">
            <w:pPr>
              <w:spacing w:after="40"/>
              <w:jc w:val="center"/>
              <w:rPr>
                <w:rFonts w:eastAsia="Calibri"/>
                <w:sz w:val="24"/>
                <w:szCs w:val="24"/>
              </w:rPr>
            </w:pPr>
            <w:r w:rsidRPr="00E754C2">
              <w:rPr>
                <w:rFonts w:eastAsia="Calibri"/>
                <w:sz w:val="24"/>
                <w:szCs w:val="24"/>
              </w:rPr>
              <w:t>Для присвоения УДК (Универсальная десятичная классификация) рекомендуется обратиться к</w:t>
            </w:r>
            <w:r w:rsidR="004C244F">
              <w:rPr>
                <w:rFonts w:eastAsia="Calibri"/>
                <w:sz w:val="24"/>
                <w:szCs w:val="24"/>
              </w:rPr>
              <w:t> </w:t>
            </w:r>
            <w:r w:rsidRPr="00E754C2">
              <w:rPr>
                <w:rFonts w:eastAsia="Calibri"/>
                <w:sz w:val="24"/>
                <w:szCs w:val="24"/>
              </w:rPr>
              <w:t xml:space="preserve">работникам библиотеки </w:t>
            </w:r>
            <w:r w:rsidR="004C0C90">
              <w:rPr>
                <w:rFonts w:eastAsia="Calibri"/>
                <w:sz w:val="24"/>
                <w:szCs w:val="24"/>
              </w:rPr>
              <w:t>или воспользоваться одним из онлайн-</w:t>
            </w:r>
            <w:r w:rsidRPr="00E754C2">
              <w:rPr>
                <w:rFonts w:eastAsia="Calibri"/>
                <w:sz w:val="24"/>
                <w:szCs w:val="24"/>
              </w:rPr>
              <w:t>ресурсов</w:t>
            </w:r>
          </w:p>
        </w:tc>
      </w:tr>
      <w:tr w:rsidR="00DE09D5" w:rsidTr="00794F5A">
        <w:tc>
          <w:tcPr>
            <w:tcW w:w="9606" w:type="dxa"/>
            <w:gridSpan w:val="2"/>
          </w:tcPr>
          <w:p w:rsidR="00DE09D5" w:rsidRDefault="00832BAD">
            <w:pPr>
              <w:jc w:val="center"/>
              <w:rPr>
                <w:rFonts w:eastAsia="Calibri"/>
                <w:b/>
                <w:sz w:val="24"/>
                <w:szCs w:val="24"/>
              </w:rPr>
            </w:pPr>
            <w:r>
              <w:rPr>
                <w:rFonts w:eastAsia="Calibri"/>
                <w:b/>
                <w:sz w:val="24"/>
                <w:szCs w:val="24"/>
              </w:rPr>
              <w:t>Фамилия И.О.,</w:t>
            </w:r>
          </w:p>
          <w:p w:rsidR="00DE09D5" w:rsidRDefault="00832BAD">
            <w:pPr>
              <w:jc w:val="center"/>
              <w:rPr>
                <w:rFonts w:eastAsia="Calibri"/>
                <w:sz w:val="24"/>
                <w:szCs w:val="24"/>
              </w:rPr>
            </w:pPr>
            <w:r>
              <w:rPr>
                <w:rFonts w:eastAsia="Calibri"/>
                <w:sz w:val="24"/>
                <w:szCs w:val="24"/>
              </w:rPr>
              <w:t>ученая степень, ученое звание (</w:t>
            </w:r>
            <w:r>
              <w:rPr>
                <w:rFonts w:eastAsia="Calibri"/>
                <w:sz w:val="24"/>
                <w:szCs w:val="24"/>
                <w:u w:val="single"/>
              </w:rPr>
              <w:t>без сокращени</w:t>
            </w:r>
            <w:r w:rsidR="00E754C2">
              <w:rPr>
                <w:rFonts w:eastAsia="Calibri"/>
                <w:sz w:val="24"/>
                <w:szCs w:val="24"/>
                <w:u w:val="single"/>
              </w:rPr>
              <w:t>я</w:t>
            </w:r>
            <w:r>
              <w:rPr>
                <w:rFonts w:eastAsia="Calibri"/>
                <w:sz w:val="24"/>
                <w:szCs w:val="24"/>
              </w:rPr>
              <w:t>),</w:t>
            </w:r>
          </w:p>
          <w:p w:rsidR="00DE09D5" w:rsidRDefault="00832BAD">
            <w:pPr>
              <w:jc w:val="center"/>
              <w:rPr>
                <w:rFonts w:eastAsia="Calibri"/>
                <w:sz w:val="24"/>
                <w:szCs w:val="24"/>
              </w:rPr>
            </w:pPr>
            <w:r>
              <w:rPr>
                <w:rFonts w:eastAsia="Calibri"/>
                <w:sz w:val="24"/>
                <w:szCs w:val="24"/>
              </w:rPr>
              <w:t>должность (</w:t>
            </w:r>
            <w:r>
              <w:rPr>
                <w:rFonts w:eastAsia="Calibri"/>
                <w:sz w:val="24"/>
                <w:szCs w:val="24"/>
                <w:u w:val="single"/>
              </w:rPr>
              <w:t>без сокращения</w:t>
            </w:r>
            <w:r>
              <w:rPr>
                <w:rFonts w:eastAsia="Calibri"/>
                <w:sz w:val="24"/>
                <w:szCs w:val="24"/>
              </w:rPr>
              <w:t>),</w:t>
            </w:r>
          </w:p>
          <w:p w:rsidR="00DE09D5" w:rsidRDefault="00832BAD">
            <w:pPr>
              <w:jc w:val="center"/>
              <w:rPr>
                <w:rFonts w:eastAsia="Calibri"/>
                <w:sz w:val="24"/>
                <w:szCs w:val="24"/>
              </w:rPr>
            </w:pPr>
            <w:r>
              <w:rPr>
                <w:rFonts w:eastAsia="Calibri"/>
                <w:sz w:val="24"/>
                <w:szCs w:val="24"/>
                <w:lang w:val="en-US"/>
              </w:rPr>
              <w:t>E</w:t>
            </w:r>
            <w:r>
              <w:rPr>
                <w:rFonts w:eastAsia="Calibri"/>
                <w:sz w:val="24"/>
                <w:szCs w:val="24"/>
              </w:rPr>
              <w:t>-</w:t>
            </w:r>
            <w:r>
              <w:rPr>
                <w:rFonts w:eastAsia="Calibri"/>
                <w:sz w:val="24"/>
                <w:szCs w:val="24"/>
                <w:lang w:val="en-US"/>
              </w:rPr>
              <w:t>mail</w:t>
            </w:r>
            <w:r>
              <w:rPr>
                <w:rFonts w:eastAsia="Calibri"/>
                <w:sz w:val="24"/>
                <w:szCs w:val="24"/>
              </w:rPr>
              <w:t>,</w:t>
            </w:r>
          </w:p>
          <w:p w:rsidR="00DE09D5" w:rsidRDefault="00832BAD">
            <w:pPr>
              <w:jc w:val="center"/>
              <w:rPr>
                <w:rFonts w:eastAsia="Calibri"/>
                <w:sz w:val="24"/>
                <w:szCs w:val="24"/>
              </w:rPr>
            </w:pPr>
            <w:r>
              <w:rPr>
                <w:rFonts w:eastAsia="Calibri"/>
                <w:sz w:val="24"/>
                <w:szCs w:val="24"/>
              </w:rPr>
              <w:t>название организации,</w:t>
            </w:r>
          </w:p>
          <w:p w:rsidR="00DE09D5" w:rsidRDefault="00832BAD">
            <w:pPr>
              <w:jc w:val="center"/>
              <w:rPr>
                <w:rFonts w:eastAsia="Calibri"/>
                <w:sz w:val="24"/>
                <w:szCs w:val="24"/>
              </w:rPr>
            </w:pPr>
            <w:r>
              <w:rPr>
                <w:rFonts w:eastAsia="Calibri"/>
                <w:sz w:val="24"/>
                <w:szCs w:val="24"/>
              </w:rPr>
              <w:t>город</w:t>
            </w:r>
            <w:r w:rsidR="00B869FF">
              <w:rPr>
                <w:rFonts w:eastAsia="Calibri"/>
                <w:sz w:val="24"/>
                <w:szCs w:val="24"/>
              </w:rPr>
              <w:t>, страна</w:t>
            </w:r>
          </w:p>
        </w:tc>
      </w:tr>
      <w:tr w:rsidR="00DE09D5" w:rsidTr="00794F5A">
        <w:tc>
          <w:tcPr>
            <w:tcW w:w="9606" w:type="dxa"/>
            <w:gridSpan w:val="2"/>
          </w:tcPr>
          <w:p w:rsidR="00932264" w:rsidRDefault="00832BAD">
            <w:pPr>
              <w:jc w:val="center"/>
              <w:rPr>
                <w:rFonts w:eastAsia="Calibri"/>
                <w:b/>
                <w:caps/>
                <w:sz w:val="24"/>
                <w:szCs w:val="24"/>
              </w:rPr>
            </w:pPr>
            <w:r>
              <w:rPr>
                <w:rFonts w:eastAsia="Calibri"/>
                <w:b/>
                <w:caps/>
                <w:sz w:val="24"/>
                <w:szCs w:val="24"/>
              </w:rPr>
              <w:t xml:space="preserve">Название </w:t>
            </w:r>
            <w:r w:rsidR="002D448E">
              <w:rPr>
                <w:rFonts w:eastAsia="Calibri"/>
                <w:b/>
                <w:caps/>
                <w:sz w:val="24"/>
                <w:szCs w:val="24"/>
              </w:rPr>
              <w:t>ГЛАВЫ</w:t>
            </w:r>
            <w:r w:rsidR="00932264">
              <w:rPr>
                <w:rFonts w:eastAsia="Calibri"/>
                <w:b/>
                <w:caps/>
                <w:sz w:val="24"/>
                <w:szCs w:val="24"/>
              </w:rPr>
              <w:t xml:space="preserve"> </w:t>
            </w:r>
          </w:p>
          <w:p w:rsidR="00DE09D5" w:rsidRDefault="00932264">
            <w:pPr>
              <w:jc w:val="center"/>
              <w:rPr>
                <w:rFonts w:eastAsia="Calibri"/>
                <w:b/>
                <w:caps/>
                <w:sz w:val="24"/>
                <w:szCs w:val="24"/>
              </w:rPr>
            </w:pPr>
            <w:r w:rsidRPr="00932264">
              <w:rPr>
                <w:rFonts w:eastAsia="Calibri"/>
                <w:i/>
                <w:caps/>
                <w:sz w:val="24"/>
                <w:szCs w:val="24"/>
              </w:rPr>
              <w:t>(</w:t>
            </w:r>
            <w:r w:rsidRPr="00932264">
              <w:rPr>
                <w:rFonts w:eastAsia="Calibri"/>
                <w:i/>
                <w:sz w:val="24"/>
                <w:szCs w:val="24"/>
              </w:rPr>
              <w:t>Полужирным начертанием, прописными буквами по центру не более 12 слов</w:t>
            </w:r>
            <w:r w:rsidRPr="00932264">
              <w:rPr>
                <w:rFonts w:eastAsia="Calibri"/>
                <w:i/>
                <w:caps/>
                <w:sz w:val="24"/>
                <w:szCs w:val="24"/>
              </w:rPr>
              <w:t>)</w:t>
            </w:r>
          </w:p>
        </w:tc>
      </w:tr>
      <w:tr w:rsidR="00DE09D5" w:rsidTr="00794F5A">
        <w:tc>
          <w:tcPr>
            <w:tcW w:w="3964" w:type="dxa"/>
          </w:tcPr>
          <w:p w:rsidR="00DE09D5" w:rsidRDefault="00832BAD">
            <w:pPr>
              <w:jc w:val="center"/>
              <w:rPr>
                <w:rFonts w:eastAsia="Calibri"/>
                <w:sz w:val="24"/>
                <w:szCs w:val="24"/>
              </w:rPr>
            </w:pPr>
            <w:r w:rsidRPr="00B869FF">
              <w:rPr>
                <w:rFonts w:eastAsia="Calibri"/>
                <w:b/>
                <w:i/>
                <w:sz w:val="24"/>
                <w:szCs w:val="24"/>
              </w:rPr>
              <w:t>Аннотация</w:t>
            </w:r>
            <w:r w:rsidRPr="00B869FF">
              <w:rPr>
                <w:rFonts w:eastAsia="Calibri"/>
                <w:b/>
                <w:sz w:val="24"/>
                <w:szCs w:val="24"/>
              </w:rPr>
              <w:t xml:space="preserve"> </w:t>
            </w:r>
            <w:r>
              <w:rPr>
                <w:rFonts w:eastAsia="Calibri"/>
                <w:sz w:val="24"/>
                <w:szCs w:val="24"/>
              </w:rPr>
              <w:t>(</w:t>
            </w:r>
            <w:r>
              <w:rPr>
                <w:rFonts w:eastAsia="Calibri"/>
                <w:i/>
                <w:sz w:val="24"/>
                <w:szCs w:val="24"/>
              </w:rPr>
              <w:t>курсивом</w:t>
            </w:r>
            <w:r>
              <w:rPr>
                <w:rFonts w:eastAsia="Calibri"/>
                <w:sz w:val="24"/>
                <w:szCs w:val="24"/>
              </w:rPr>
              <w:t>)</w:t>
            </w:r>
          </w:p>
        </w:tc>
        <w:tc>
          <w:tcPr>
            <w:tcW w:w="5642" w:type="dxa"/>
          </w:tcPr>
          <w:p w:rsidR="00C57F10" w:rsidRDefault="00832BAD" w:rsidP="002D448E">
            <w:pPr>
              <w:spacing w:after="40"/>
              <w:jc w:val="center"/>
              <w:rPr>
                <w:rFonts w:eastAsia="Calibri"/>
                <w:sz w:val="24"/>
                <w:szCs w:val="24"/>
              </w:rPr>
            </w:pPr>
            <w:r>
              <w:rPr>
                <w:rFonts w:eastAsia="Calibri"/>
                <w:sz w:val="24"/>
                <w:szCs w:val="24"/>
              </w:rPr>
              <w:t xml:space="preserve">Аннотация должна содержать краткую характеристику </w:t>
            </w:r>
            <w:r w:rsidR="002D448E">
              <w:rPr>
                <w:rFonts w:eastAsia="Calibri"/>
                <w:sz w:val="24"/>
                <w:szCs w:val="24"/>
              </w:rPr>
              <w:t>главы</w:t>
            </w:r>
            <w:r>
              <w:rPr>
                <w:rFonts w:eastAsia="Calibri"/>
                <w:sz w:val="24"/>
                <w:szCs w:val="24"/>
              </w:rPr>
              <w:t xml:space="preserve"> и обязательно иметь четкую структуру: цели, актуальность, методы исследования, основные результаты. </w:t>
            </w:r>
          </w:p>
          <w:p w:rsidR="00DE09D5" w:rsidRDefault="00832BAD" w:rsidP="002D448E">
            <w:pPr>
              <w:spacing w:after="40"/>
              <w:jc w:val="center"/>
              <w:rPr>
                <w:rFonts w:eastAsia="Calibri"/>
                <w:sz w:val="24"/>
                <w:szCs w:val="24"/>
              </w:rPr>
            </w:pPr>
            <w:r>
              <w:rPr>
                <w:rFonts w:eastAsia="Calibri"/>
                <w:sz w:val="24"/>
                <w:szCs w:val="24"/>
              </w:rPr>
              <w:t xml:space="preserve">Объем: </w:t>
            </w:r>
            <w:r w:rsidR="00794F5A">
              <w:rPr>
                <w:rFonts w:eastAsia="Calibri"/>
                <w:sz w:val="24"/>
                <w:szCs w:val="24"/>
              </w:rPr>
              <w:t>5</w:t>
            </w:r>
            <w:r w:rsidR="00695256">
              <w:rPr>
                <w:rFonts w:eastAsia="Calibri"/>
                <w:sz w:val="24"/>
                <w:szCs w:val="24"/>
              </w:rPr>
              <w:t>0</w:t>
            </w:r>
            <w:r w:rsidR="000E3867">
              <w:rPr>
                <w:rFonts w:eastAsia="Calibri"/>
                <w:sz w:val="24"/>
                <w:szCs w:val="24"/>
              </w:rPr>
              <w:t>–</w:t>
            </w:r>
            <w:r w:rsidR="00695256">
              <w:rPr>
                <w:rFonts w:eastAsia="Calibri"/>
                <w:sz w:val="24"/>
                <w:szCs w:val="24"/>
              </w:rPr>
              <w:t>100</w:t>
            </w:r>
            <w:r>
              <w:rPr>
                <w:rFonts w:eastAsia="Calibri"/>
                <w:sz w:val="24"/>
                <w:szCs w:val="24"/>
              </w:rPr>
              <w:t xml:space="preserve"> слов</w:t>
            </w:r>
          </w:p>
        </w:tc>
      </w:tr>
      <w:tr w:rsidR="00DE09D5" w:rsidTr="00794F5A">
        <w:tc>
          <w:tcPr>
            <w:tcW w:w="3964" w:type="dxa"/>
          </w:tcPr>
          <w:p w:rsidR="00DE09D5" w:rsidRDefault="00832BAD">
            <w:pPr>
              <w:jc w:val="center"/>
              <w:rPr>
                <w:rFonts w:eastAsia="Calibri"/>
                <w:sz w:val="24"/>
                <w:szCs w:val="24"/>
              </w:rPr>
            </w:pPr>
            <w:r>
              <w:rPr>
                <w:rFonts w:eastAsia="Calibri"/>
                <w:b/>
                <w:i/>
                <w:sz w:val="24"/>
                <w:szCs w:val="24"/>
              </w:rPr>
              <w:t>Ключевые слова</w:t>
            </w:r>
            <w:r>
              <w:rPr>
                <w:rFonts w:eastAsia="Calibri"/>
                <w:sz w:val="24"/>
                <w:szCs w:val="24"/>
              </w:rPr>
              <w:t xml:space="preserve"> (</w:t>
            </w:r>
            <w:r>
              <w:rPr>
                <w:rFonts w:eastAsia="Calibri"/>
                <w:i/>
                <w:sz w:val="24"/>
                <w:szCs w:val="24"/>
              </w:rPr>
              <w:t>курсивом</w:t>
            </w:r>
            <w:r>
              <w:rPr>
                <w:rFonts w:eastAsia="Calibri"/>
                <w:sz w:val="24"/>
                <w:szCs w:val="24"/>
              </w:rPr>
              <w:t>)</w:t>
            </w:r>
          </w:p>
        </w:tc>
        <w:tc>
          <w:tcPr>
            <w:tcW w:w="5642" w:type="dxa"/>
          </w:tcPr>
          <w:p w:rsidR="00DE09D5" w:rsidRDefault="00832BAD" w:rsidP="001A7CB6">
            <w:pPr>
              <w:spacing w:after="40"/>
              <w:jc w:val="center"/>
              <w:rPr>
                <w:rFonts w:eastAsia="Calibri"/>
                <w:sz w:val="24"/>
                <w:szCs w:val="24"/>
              </w:rPr>
            </w:pPr>
            <w:r>
              <w:rPr>
                <w:rFonts w:eastAsia="Calibri"/>
                <w:sz w:val="24"/>
                <w:szCs w:val="24"/>
              </w:rPr>
              <w:t>5</w:t>
            </w:r>
            <w:r w:rsidR="000E3867">
              <w:rPr>
                <w:rFonts w:eastAsia="Calibri"/>
                <w:sz w:val="24"/>
                <w:szCs w:val="24"/>
              </w:rPr>
              <w:t>–</w:t>
            </w:r>
            <w:r>
              <w:rPr>
                <w:rFonts w:eastAsia="Calibri"/>
                <w:sz w:val="24"/>
                <w:szCs w:val="24"/>
              </w:rPr>
              <w:t>10 слов, несущих в тексте основную смысловую нагрузку</w:t>
            </w:r>
          </w:p>
        </w:tc>
      </w:tr>
      <w:tr w:rsidR="00932264" w:rsidTr="00794F5A">
        <w:tc>
          <w:tcPr>
            <w:tcW w:w="9606" w:type="dxa"/>
            <w:gridSpan w:val="2"/>
          </w:tcPr>
          <w:p w:rsidR="00932264" w:rsidRPr="00EF24B3" w:rsidRDefault="00932264" w:rsidP="004A0227">
            <w:pPr>
              <w:jc w:val="center"/>
              <w:rPr>
                <w:rFonts w:eastAsia="Calibri"/>
                <w:b/>
                <w:sz w:val="24"/>
                <w:szCs w:val="24"/>
              </w:rPr>
            </w:pPr>
            <w:r w:rsidRPr="00EF24B3">
              <w:rPr>
                <w:rFonts w:eastAsia="Calibri"/>
                <w:b/>
                <w:sz w:val="24"/>
                <w:szCs w:val="24"/>
              </w:rPr>
              <w:t xml:space="preserve">ТЕКСТ </w:t>
            </w:r>
            <w:r w:rsidR="002D448E" w:rsidRPr="00EF24B3">
              <w:rPr>
                <w:rFonts w:eastAsia="Calibri"/>
                <w:b/>
                <w:sz w:val="24"/>
                <w:szCs w:val="24"/>
              </w:rPr>
              <w:t>ГЛАВЫ</w:t>
            </w:r>
          </w:p>
        </w:tc>
      </w:tr>
      <w:tr w:rsidR="00DE09D5" w:rsidTr="00794F5A">
        <w:tc>
          <w:tcPr>
            <w:tcW w:w="9606" w:type="dxa"/>
            <w:gridSpan w:val="2"/>
          </w:tcPr>
          <w:p w:rsidR="00DE09D5" w:rsidRPr="00932264" w:rsidRDefault="00832BAD" w:rsidP="00B869FF">
            <w:pPr>
              <w:ind w:firstLine="171"/>
              <w:rPr>
                <w:rFonts w:eastAsia="Calibri"/>
                <w:b/>
                <w:i/>
                <w:sz w:val="24"/>
                <w:szCs w:val="24"/>
              </w:rPr>
            </w:pPr>
            <w:r w:rsidRPr="00932264">
              <w:rPr>
                <w:rFonts w:eastAsia="Calibri"/>
                <w:b/>
                <w:i/>
                <w:sz w:val="24"/>
                <w:szCs w:val="24"/>
              </w:rPr>
              <w:t>Введение</w:t>
            </w:r>
          </w:p>
          <w:p w:rsidR="00DE09D5" w:rsidRPr="00932264" w:rsidRDefault="00832BAD" w:rsidP="00B869FF">
            <w:pPr>
              <w:ind w:firstLine="171"/>
              <w:rPr>
                <w:rFonts w:eastAsia="Calibri"/>
                <w:i/>
                <w:sz w:val="24"/>
                <w:szCs w:val="24"/>
              </w:rPr>
            </w:pPr>
            <w:r w:rsidRPr="00932264">
              <w:rPr>
                <w:rFonts w:eastAsia="Calibri"/>
                <w:b/>
                <w:i/>
                <w:sz w:val="24"/>
                <w:szCs w:val="24"/>
              </w:rPr>
              <w:t xml:space="preserve">Содержательные части </w:t>
            </w:r>
            <w:r w:rsidR="004C244F">
              <w:rPr>
                <w:rFonts w:eastAsia="Calibri"/>
                <w:b/>
                <w:i/>
                <w:sz w:val="24"/>
                <w:szCs w:val="24"/>
              </w:rPr>
              <w:t>главы</w:t>
            </w:r>
            <w:r w:rsidRPr="00932264">
              <w:rPr>
                <w:rFonts w:eastAsia="Calibri"/>
                <w:b/>
                <w:i/>
                <w:sz w:val="24"/>
                <w:szCs w:val="24"/>
              </w:rPr>
              <w:t xml:space="preserve"> </w:t>
            </w:r>
            <w:r w:rsidR="000E3867" w:rsidRPr="00932264">
              <w:rPr>
                <w:rFonts w:eastAsia="Calibri"/>
                <w:i/>
                <w:sz w:val="24"/>
                <w:szCs w:val="24"/>
              </w:rPr>
              <w:t>(допускаются подзаголовки)</w:t>
            </w:r>
          </w:p>
          <w:p w:rsidR="00DE09D5" w:rsidRDefault="00832BAD" w:rsidP="00B869FF">
            <w:pPr>
              <w:ind w:firstLine="171"/>
              <w:rPr>
                <w:rFonts w:eastAsia="Calibri"/>
                <w:sz w:val="24"/>
                <w:szCs w:val="24"/>
              </w:rPr>
            </w:pPr>
            <w:r w:rsidRPr="00932264">
              <w:rPr>
                <w:rFonts w:eastAsia="Calibri"/>
                <w:b/>
                <w:i/>
                <w:sz w:val="24"/>
                <w:szCs w:val="24"/>
              </w:rPr>
              <w:t>Заключение</w:t>
            </w:r>
          </w:p>
        </w:tc>
      </w:tr>
      <w:tr w:rsidR="00DE09D5" w:rsidTr="00794F5A">
        <w:tc>
          <w:tcPr>
            <w:tcW w:w="3964" w:type="dxa"/>
          </w:tcPr>
          <w:p w:rsidR="00DE09D5" w:rsidRPr="00932264" w:rsidRDefault="00832BAD">
            <w:pPr>
              <w:jc w:val="center"/>
              <w:rPr>
                <w:rFonts w:eastAsia="Calibri"/>
                <w:b/>
                <w:i/>
                <w:sz w:val="24"/>
                <w:szCs w:val="24"/>
              </w:rPr>
            </w:pPr>
            <w:r w:rsidRPr="00932264">
              <w:rPr>
                <w:rFonts w:eastAsia="Calibri"/>
                <w:b/>
                <w:i/>
                <w:sz w:val="24"/>
                <w:szCs w:val="24"/>
              </w:rPr>
              <w:t>Заключение</w:t>
            </w:r>
          </w:p>
        </w:tc>
        <w:tc>
          <w:tcPr>
            <w:tcW w:w="5642" w:type="dxa"/>
          </w:tcPr>
          <w:p w:rsidR="00C538B0" w:rsidRDefault="00832BAD" w:rsidP="004C244F">
            <w:pPr>
              <w:jc w:val="center"/>
              <w:rPr>
                <w:rFonts w:eastAsia="Calibri"/>
                <w:sz w:val="24"/>
                <w:szCs w:val="24"/>
              </w:rPr>
            </w:pPr>
            <w:r>
              <w:rPr>
                <w:rFonts w:eastAsia="Calibri"/>
                <w:sz w:val="24"/>
                <w:szCs w:val="24"/>
              </w:rPr>
              <w:t>Содержит обобщение полученных научных результатов и перспективы их применения, не</w:t>
            </w:r>
            <w:r w:rsidR="00C57F10">
              <w:rPr>
                <w:rFonts w:eastAsia="Calibri"/>
                <w:sz w:val="24"/>
                <w:szCs w:val="24"/>
              </w:rPr>
              <w:t> </w:t>
            </w:r>
            <w:r>
              <w:rPr>
                <w:rFonts w:eastAsia="Calibri"/>
                <w:sz w:val="24"/>
                <w:szCs w:val="24"/>
              </w:rPr>
              <w:t xml:space="preserve">повторяющее аннотацию </w:t>
            </w:r>
          </w:p>
          <w:p w:rsidR="00DE09D5" w:rsidRDefault="00832BAD" w:rsidP="004C244F">
            <w:pPr>
              <w:jc w:val="center"/>
              <w:rPr>
                <w:rFonts w:eastAsia="Calibri"/>
                <w:sz w:val="24"/>
                <w:szCs w:val="24"/>
              </w:rPr>
            </w:pPr>
            <w:r>
              <w:rPr>
                <w:rFonts w:eastAsia="Calibri"/>
                <w:sz w:val="24"/>
                <w:szCs w:val="24"/>
              </w:rPr>
              <w:t>и не ограничивающееся простым перечислением того, что сделано в работе.</w:t>
            </w:r>
          </w:p>
        </w:tc>
      </w:tr>
      <w:tr w:rsidR="004C0C90" w:rsidTr="00794F5A">
        <w:tc>
          <w:tcPr>
            <w:tcW w:w="3964" w:type="dxa"/>
          </w:tcPr>
          <w:p w:rsidR="004C0C90" w:rsidRPr="00932264" w:rsidRDefault="004C0C90" w:rsidP="004C0C90">
            <w:pPr>
              <w:jc w:val="center"/>
              <w:rPr>
                <w:rFonts w:eastAsia="Calibri"/>
                <w:b/>
                <w:i/>
                <w:sz w:val="24"/>
                <w:szCs w:val="24"/>
              </w:rPr>
            </w:pPr>
            <w:r w:rsidRPr="00932264">
              <w:rPr>
                <w:rFonts w:eastAsia="Calibri"/>
                <w:b/>
                <w:i/>
                <w:sz w:val="24"/>
                <w:szCs w:val="24"/>
              </w:rPr>
              <w:t xml:space="preserve">Список литературы </w:t>
            </w:r>
          </w:p>
        </w:tc>
        <w:tc>
          <w:tcPr>
            <w:tcW w:w="5642" w:type="dxa"/>
          </w:tcPr>
          <w:p w:rsidR="00EF24B3" w:rsidRDefault="004C0C90" w:rsidP="00EF24B3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shd w:val="clear" w:color="auto" w:fill="FFFFFF"/>
              <w:jc w:val="center"/>
              <w:textAlignment w:val="baseline"/>
              <w:rPr>
                <w:rFonts w:eastAsia="Calibri"/>
                <w:sz w:val="24"/>
                <w:szCs w:val="24"/>
              </w:rPr>
            </w:pPr>
            <w:r w:rsidRPr="00932264">
              <w:rPr>
                <w:rFonts w:eastAsia="Calibri"/>
                <w:sz w:val="24"/>
                <w:szCs w:val="24"/>
              </w:rPr>
              <w:t>Список литературы имеет сквозную нумерацию</w:t>
            </w:r>
            <w:r w:rsidR="008C6E51">
              <w:rPr>
                <w:rFonts w:eastAsia="Calibri"/>
                <w:sz w:val="24"/>
                <w:szCs w:val="24"/>
              </w:rPr>
              <w:t xml:space="preserve"> и</w:t>
            </w:r>
            <w:r w:rsidR="00C57F10">
              <w:rPr>
                <w:rFonts w:eastAsia="Calibri"/>
                <w:sz w:val="24"/>
                <w:szCs w:val="24"/>
              </w:rPr>
              <w:t> </w:t>
            </w:r>
            <w:r w:rsidR="006375F6">
              <w:rPr>
                <w:rFonts w:eastAsia="Calibri"/>
                <w:sz w:val="24"/>
                <w:szCs w:val="24"/>
              </w:rPr>
              <w:t>формируется</w:t>
            </w:r>
            <w:r w:rsidRPr="00932264">
              <w:rPr>
                <w:rFonts w:eastAsia="Calibri"/>
                <w:sz w:val="24"/>
                <w:szCs w:val="24"/>
              </w:rPr>
              <w:t xml:space="preserve"> </w:t>
            </w:r>
            <w:r w:rsidRPr="00082991">
              <w:rPr>
                <w:rFonts w:eastAsia="Calibri"/>
                <w:b/>
                <w:i/>
                <w:sz w:val="24"/>
                <w:szCs w:val="24"/>
              </w:rPr>
              <w:t>в</w:t>
            </w:r>
            <w:r w:rsidR="008C6E51" w:rsidRPr="00082991">
              <w:rPr>
                <w:rFonts w:eastAsia="Calibri"/>
                <w:b/>
                <w:i/>
                <w:sz w:val="24"/>
                <w:szCs w:val="24"/>
              </w:rPr>
              <w:t> </w:t>
            </w:r>
            <w:r w:rsidRPr="00082991">
              <w:rPr>
                <w:rFonts w:eastAsia="Calibri"/>
                <w:b/>
                <w:i/>
                <w:sz w:val="24"/>
                <w:szCs w:val="24"/>
              </w:rPr>
              <w:t>порядке упоминания источников в тексте</w:t>
            </w:r>
            <w:r w:rsidRPr="00082991">
              <w:rPr>
                <w:rFonts w:eastAsia="Calibri"/>
                <w:b/>
                <w:sz w:val="24"/>
                <w:szCs w:val="24"/>
              </w:rPr>
              <w:t>.</w:t>
            </w:r>
            <w:r w:rsidRPr="00932264">
              <w:rPr>
                <w:rFonts w:eastAsia="Calibri"/>
                <w:sz w:val="24"/>
                <w:szCs w:val="24"/>
              </w:rPr>
              <w:br/>
              <w:t xml:space="preserve">Список литературы должен содержать </w:t>
            </w:r>
          </w:p>
          <w:p w:rsidR="004C0C90" w:rsidRDefault="004C0C90" w:rsidP="00EF24B3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shd w:val="clear" w:color="auto" w:fill="FFFFFF"/>
              <w:jc w:val="center"/>
              <w:textAlignment w:val="baseline"/>
              <w:rPr>
                <w:rFonts w:eastAsia="Calibri"/>
                <w:sz w:val="24"/>
                <w:szCs w:val="24"/>
              </w:rPr>
            </w:pPr>
            <w:r w:rsidRPr="00C538B0">
              <w:rPr>
                <w:rFonts w:eastAsia="Calibri"/>
                <w:b/>
                <w:i/>
                <w:sz w:val="24"/>
                <w:szCs w:val="24"/>
              </w:rPr>
              <w:t>не менее</w:t>
            </w:r>
            <w:r w:rsidR="009D4B2D">
              <w:rPr>
                <w:rFonts w:eastAsia="Calibri"/>
                <w:b/>
                <w:i/>
                <w:sz w:val="24"/>
                <w:szCs w:val="24"/>
              </w:rPr>
              <w:t xml:space="preserve"> 1</w:t>
            </w:r>
            <w:r w:rsidR="002D448E">
              <w:rPr>
                <w:rFonts w:eastAsia="Calibri"/>
                <w:b/>
                <w:i/>
                <w:sz w:val="24"/>
                <w:szCs w:val="24"/>
              </w:rPr>
              <w:t>0</w:t>
            </w:r>
            <w:r w:rsidRPr="00C538B0">
              <w:rPr>
                <w:rFonts w:eastAsia="Calibri"/>
                <w:b/>
                <w:i/>
                <w:sz w:val="24"/>
                <w:szCs w:val="24"/>
              </w:rPr>
              <w:t xml:space="preserve"> научных источников.</w:t>
            </w:r>
            <w:r w:rsidRPr="00932264">
              <w:rPr>
                <w:rFonts w:eastAsia="Calibri"/>
                <w:sz w:val="24"/>
                <w:szCs w:val="24"/>
              </w:rPr>
              <w:t> </w:t>
            </w:r>
          </w:p>
          <w:p w:rsidR="004C0C90" w:rsidRPr="00452EFB" w:rsidRDefault="004C0C90" w:rsidP="00C57F10">
            <w:pPr>
              <w:spacing w:after="240"/>
              <w:jc w:val="center"/>
              <w:rPr>
                <w:rFonts w:eastAsia="Calibri"/>
                <w:sz w:val="24"/>
                <w:szCs w:val="24"/>
              </w:rPr>
            </w:pPr>
            <w:r w:rsidRPr="00C538B0">
              <w:rPr>
                <w:rFonts w:eastAsia="Calibri"/>
                <w:sz w:val="24"/>
                <w:szCs w:val="24"/>
              </w:rPr>
              <w:t>Список литературы оформляется в соответствии с</w:t>
            </w:r>
            <w:r w:rsidR="00C57F10">
              <w:rPr>
                <w:rFonts w:eastAsia="Calibri"/>
                <w:sz w:val="24"/>
                <w:szCs w:val="24"/>
              </w:rPr>
              <w:t> </w:t>
            </w:r>
            <w:r w:rsidRPr="00C538B0">
              <w:rPr>
                <w:sz w:val="24"/>
                <w:szCs w:val="24"/>
              </w:rPr>
              <w:t>СИБИД ГОСТ Р 7.0.4-2020:</w:t>
            </w:r>
            <w:r w:rsidRPr="00452EFB">
              <w:rPr>
                <w:color w:val="1F497D"/>
                <w:sz w:val="22"/>
                <w:lang w:eastAsia="ru-RU"/>
              </w:rPr>
              <w:t xml:space="preserve"> </w:t>
            </w:r>
            <w:hyperlink r:id="rId9" w:history="1">
              <w:r w:rsidRPr="00452EFB">
                <w:rPr>
                  <w:rStyle w:val="aa"/>
                  <w:rFonts w:eastAsia="Arial"/>
                  <w:sz w:val="22"/>
                  <w:lang w:eastAsia="ru-RU"/>
                </w:rPr>
                <w:t>https://docs.cntd.ru/document/1200171532</w:t>
              </w:r>
            </w:hyperlink>
          </w:p>
        </w:tc>
      </w:tr>
      <w:tr w:rsidR="00DE09D5" w:rsidTr="00794F5A">
        <w:tc>
          <w:tcPr>
            <w:tcW w:w="9606" w:type="dxa"/>
            <w:gridSpan w:val="2"/>
          </w:tcPr>
          <w:p w:rsidR="00932264" w:rsidRDefault="00932264" w:rsidP="00EF24B3">
            <w:pPr>
              <w:spacing w:before="120"/>
              <w:jc w:val="center"/>
              <w:rPr>
                <w:rFonts w:eastAsia="Calibri"/>
                <w:b/>
                <w:sz w:val="24"/>
                <w:szCs w:val="24"/>
              </w:rPr>
            </w:pPr>
            <w:r>
              <w:rPr>
                <w:rFonts w:eastAsia="Calibri"/>
                <w:b/>
                <w:sz w:val="24"/>
                <w:szCs w:val="24"/>
              </w:rPr>
              <w:t xml:space="preserve">Внимание: </w:t>
            </w:r>
          </w:p>
          <w:p w:rsidR="000E3867" w:rsidRDefault="00832BAD" w:rsidP="00932264">
            <w:pPr>
              <w:jc w:val="center"/>
              <w:rPr>
                <w:rFonts w:eastAsia="Calibri"/>
                <w:b/>
                <w:sz w:val="24"/>
                <w:szCs w:val="24"/>
              </w:rPr>
            </w:pPr>
            <w:r>
              <w:rPr>
                <w:rFonts w:eastAsia="Calibri"/>
                <w:b/>
                <w:sz w:val="24"/>
                <w:szCs w:val="24"/>
              </w:rPr>
              <w:t>После раздела «</w:t>
            </w:r>
            <w:r>
              <w:rPr>
                <w:rFonts w:eastAsia="Calibri"/>
                <w:b/>
                <w:i/>
                <w:sz w:val="24"/>
                <w:szCs w:val="24"/>
              </w:rPr>
              <w:t>Список литературы</w:t>
            </w:r>
            <w:r>
              <w:rPr>
                <w:rFonts w:eastAsia="Calibri"/>
                <w:b/>
                <w:sz w:val="24"/>
                <w:szCs w:val="24"/>
              </w:rPr>
              <w:t xml:space="preserve">» </w:t>
            </w:r>
            <w:r w:rsidR="00C538B0">
              <w:rPr>
                <w:rFonts w:eastAsia="Calibri"/>
                <w:b/>
                <w:sz w:val="24"/>
                <w:szCs w:val="24"/>
              </w:rPr>
              <w:t xml:space="preserve">необходимо </w:t>
            </w:r>
            <w:r>
              <w:rPr>
                <w:rFonts w:eastAsia="Calibri"/>
                <w:b/>
                <w:sz w:val="24"/>
                <w:szCs w:val="24"/>
              </w:rPr>
              <w:t xml:space="preserve">повторить на английском языке </w:t>
            </w:r>
          </w:p>
          <w:p w:rsidR="00DE09D5" w:rsidRDefault="00832BAD" w:rsidP="00932264">
            <w:pPr>
              <w:jc w:val="center"/>
              <w:rPr>
                <w:rFonts w:eastAsia="Calibri"/>
                <w:b/>
                <w:sz w:val="24"/>
                <w:szCs w:val="24"/>
              </w:rPr>
            </w:pPr>
            <w:r>
              <w:rPr>
                <w:rFonts w:eastAsia="Calibri"/>
                <w:b/>
                <w:sz w:val="24"/>
                <w:szCs w:val="24"/>
              </w:rPr>
              <w:t>ФИО автора</w:t>
            </w:r>
            <w:r w:rsidR="000E3867">
              <w:rPr>
                <w:rFonts w:eastAsia="Calibri"/>
                <w:b/>
                <w:sz w:val="24"/>
                <w:szCs w:val="24"/>
              </w:rPr>
              <w:t xml:space="preserve"> </w:t>
            </w:r>
            <w:r>
              <w:rPr>
                <w:rFonts w:eastAsia="Calibri"/>
                <w:b/>
                <w:sz w:val="24"/>
                <w:szCs w:val="24"/>
              </w:rPr>
              <w:t>(</w:t>
            </w:r>
            <w:r w:rsidR="000E3867">
              <w:rPr>
                <w:rFonts w:eastAsia="Calibri"/>
                <w:b/>
                <w:sz w:val="24"/>
                <w:szCs w:val="24"/>
              </w:rPr>
              <w:t>-</w:t>
            </w:r>
            <w:r>
              <w:rPr>
                <w:rFonts w:eastAsia="Calibri"/>
                <w:b/>
                <w:sz w:val="24"/>
                <w:szCs w:val="24"/>
              </w:rPr>
              <w:t>ов), название ст</w:t>
            </w:r>
            <w:r w:rsidR="00082991">
              <w:rPr>
                <w:rFonts w:eastAsia="Calibri"/>
                <w:b/>
                <w:sz w:val="24"/>
                <w:szCs w:val="24"/>
              </w:rPr>
              <w:t>атьи, аннотацию, ключевые слова.</w:t>
            </w:r>
          </w:p>
          <w:p w:rsidR="00932264" w:rsidRDefault="00932264" w:rsidP="00932264">
            <w:pPr>
              <w:jc w:val="center"/>
              <w:rPr>
                <w:rFonts w:eastAsia="Calibri"/>
                <w:sz w:val="24"/>
                <w:szCs w:val="24"/>
              </w:rPr>
            </w:pPr>
          </w:p>
        </w:tc>
      </w:tr>
      <w:tr w:rsidR="00DE09D5" w:rsidTr="00794F5A">
        <w:tc>
          <w:tcPr>
            <w:tcW w:w="3964" w:type="dxa"/>
          </w:tcPr>
          <w:p w:rsidR="00DE09D5" w:rsidRDefault="00832BAD">
            <w:pPr>
              <w:jc w:val="center"/>
              <w:rPr>
                <w:rFonts w:eastAsia="Calibri"/>
                <w:sz w:val="24"/>
                <w:szCs w:val="24"/>
              </w:rPr>
            </w:pPr>
            <w:r>
              <w:rPr>
                <w:rFonts w:eastAsia="Calibri"/>
                <w:sz w:val="24"/>
                <w:szCs w:val="24"/>
              </w:rPr>
              <w:t>Поля страницы</w:t>
            </w:r>
          </w:p>
        </w:tc>
        <w:tc>
          <w:tcPr>
            <w:tcW w:w="5642" w:type="dxa"/>
          </w:tcPr>
          <w:p w:rsidR="00932264" w:rsidRDefault="00C538B0" w:rsidP="00932264">
            <w:pPr>
              <w:jc w:val="center"/>
              <w:rPr>
                <w:rFonts w:eastAsia="Calibri"/>
                <w:sz w:val="24"/>
                <w:szCs w:val="24"/>
              </w:rPr>
            </w:pPr>
            <w:r>
              <w:rPr>
                <w:rFonts w:eastAsia="Calibri"/>
                <w:sz w:val="24"/>
                <w:szCs w:val="24"/>
              </w:rPr>
              <w:t>В</w:t>
            </w:r>
            <w:r w:rsidR="00832BAD">
              <w:rPr>
                <w:rFonts w:eastAsia="Calibri"/>
                <w:sz w:val="24"/>
                <w:szCs w:val="24"/>
              </w:rPr>
              <w:t>ерхнее, нижнее и правое</w:t>
            </w:r>
            <w:r w:rsidR="00932264">
              <w:rPr>
                <w:rFonts w:eastAsia="Calibri"/>
                <w:sz w:val="24"/>
                <w:szCs w:val="24"/>
              </w:rPr>
              <w:t xml:space="preserve"> – </w:t>
            </w:r>
            <w:r w:rsidR="00832BAD">
              <w:rPr>
                <w:rFonts w:eastAsia="Calibri"/>
                <w:sz w:val="24"/>
                <w:szCs w:val="24"/>
              </w:rPr>
              <w:t xml:space="preserve">по 2 см, </w:t>
            </w:r>
          </w:p>
          <w:p w:rsidR="00DE09D5" w:rsidRDefault="00832BAD" w:rsidP="00932264">
            <w:pPr>
              <w:jc w:val="center"/>
              <w:rPr>
                <w:rFonts w:eastAsia="Calibri"/>
                <w:sz w:val="24"/>
                <w:szCs w:val="24"/>
              </w:rPr>
            </w:pPr>
            <w:r>
              <w:rPr>
                <w:rFonts w:eastAsia="Calibri"/>
                <w:sz w:val="24"/>
                <w:szCs w:val="24"/>
              </w:rPr>
              <w:t>левое</w:t>
            </w:r>
            <w:r w:rsidR="00932264">
              <w:rPr>
                <w:rFonts w:eastAsia="Calibri"/>
                <w:sz w:val="24"/>
                <w:szCs w:val="24"/>
              </w:rPr>
              <w:t xml:space="preserve"> – 3 см</w:t>
            </w:r>
          </w:p>
        </w:tc>
      </w:tr>
      <w:tr w:rsidR="00DE09D5" w:rsidTr="00794F5A">
        <w:tc>
          <w:tcPr>
            <w:tcW w:w="3964" w:type="dxa"/>
          </w:tcPr>
          <w:p w:rsidR="00DE09D5" w:rsidRDefault="00832BAD">
            <w:pPr>
              <w:jc w:val="center"/>
              <w:rPr>
                <w:rFonts w:eastAsia="Calibri"/>
                <w:sz w:val="24"/>
                <w:szCs w:val="24"/>
              </w:rPr>
            </w:pPr>
            <w:r>
              <w:rPr>
                <w:rFonts w:eastAsia="Calibri"/>
                <w:sz w:val="24"/>
                <w:szCs w:val="24"/>
              </w:rPr>
              <w:t>Шрифт</w:t>
            </w:r>
          </w:p>
        </w:tc>
        <w:tc>
          <w:tcPr>
            <w:tcW w:w="5642" w:type="dxa"/>
          </w:tcPr>
          <w:p w:rsidR="00DE09D5" w:rsidRDefault="00832BAD" w:rsidP="001A7CB6">
            <w:pPr>
              <w:spacing w:after="40"/>
              <w:jc w:val="center"/>
              <w:rPr>
                <w:rFonts w:eastAsia="Calibri"/>
                <w:noProof/>
                <w:sz w:val="24"/>
                <w:szCs w:val="24"/>
              </w:rPr>
            </w:pPr>
            <w:r>
              <w:rPr>
                <w:rFonts w:eastAsia="Calibri"/>
                <w:noProof/>
                <w:sz w:val="24"/>
                <w:szCs w:val="24"/>
              </w:rPr>
              <w:t>Times New Roman</w:t>
            </w:r>
          </w:p>
        </w:tc>
      </w:tr>
      <w:tr w:rsidR="00DE09D5" w:rsidTr="00794F5A">
        <w:tc>
          <w:tcPr>
            <w:tcW w:w="3964" w:type="dxa"/>
          </w:tcPr>
          <w:p w:rsidR="00DE09D5" w:rsidRDefault="00832BAD">
            <w:pPr>
              <w:jc w:val="center"/>
              <w:rPr>
                <w:rFonts w:eastAsia="Calibri"/>
                <w:sz w:val="24"/>
                <w:szCs w:val="24"/>
              </w:rPr>
            </w:pPr>
            <w:r>
              <w:rPr>
                <w:rFonts w:eastAsia="Calibri"/>
                <w:sz w:val="24"/>
                <w:szCs w:val="24"/>
              </w:rPr>
              <w:t>Размер шрифта </w:t>
            </w:r>
          </w:p>
        </w:tc>
        <w:tc>
          <w:tcPr>
            <w:tcW w:w="5642" w:type="dxa"/>
          </w:tcPr>
          <w:p w:rsidR="00DE09D5" w:rsidRDefault="00832BAD" w:rsidP="001A7CB6">
            <w:pPr>
              <w:spacing w:after="40"/>
              <w:jc w:val="center"/>
              <w:rPr>
                <w:rFonts w:eastAsia="Calibri"/>
                <w:sz w:val="24"/>
                <w:szCs w:val="24"/>
              </w:rPr>
            </w:pPr>
            <w:r>
              <w:rPr>
                <w:rFonts w:eastAsia="Calibri"/>
                <w:sz w:val="24"/>
                <w:szCs w:val="24"/>
              </w:rPr>
              <w:t>14</w:t>
            </w:r>
          </w:p>
        </w:tc>
      </w:tr>
      <w:tr w:rsidR="00DE09D5" w:rsidTr="00794F5A">
        <w:tc>
          <w:tcPr>
            <w:tcW w:w="3964" w:type="dxa"/>
          </w:tcPr>
          <w:p w:rsidR="00DE09D5" w:rsidRDefault="00832BAD">
            <w:pPr>
              <w:jc w:val="center"/>
              <w:rPr>
                <w:rFonts w:eastAsia="Calibri"/>
                <w:sz w:val="24"/>
                <w:szCs w:val="24"/>
              </w:rPr>
            </w:pPr>
            <w:r>
              <w:rPr>
                <w:rFonts w:eastAsia="Calibri"/>
                <w:sz w:val="24"/>
                <w:szCs w:val="24"/>
              </w:rPr>
              <w:t>Межстрочный интервал</w:t>
            </w:r>
          </w:p>
        </w:tc>
        <w:tc>
          <w:tcPr>
            <w:tcW w:w="5642" w:type="dxa"/>
          </w:tcPr>
          <w:p w:rsidR="00DE09D5" w:rsidRDefault="00832BAD" w:rsidP="001A7CB6">
            <w:pPr>
              <w:spacing w:after="40"/>
              <w:jc w:val="center"/>
              <w:rPr>
                <w:rFonts w:eastAsia="Calibri"/>
                <w:sz w:val="24"/>
                <w:szCs w:val="24"/>
              </w:rPr>
            </w:pPr>
            <w:r>
              <w:rPr>
                <w:rFonts w:eastAsia="Calibri"/>
                <w:sz w:val="24"/>
                <w:szCs w:val="24"/>
              </w:rPr>
              <w:t>1,5</w:t>
            </w:r>
          </w:p>
        </w:tc>
      </w:tr>
      <w:tr w:rsidR="00DE09D5" w:rsidTr="00794F5A">
        <w:tc>
          <w:tcPr>
            <w:tcW w:w="3964" w:type="dxa"/>
          </w:tcPr>
          <w:p w:rsidR="00DE09D5" w:rsidRDefault="00832BAD">
            <w:pPr>
              <w:jc w:val="center"/>
              <w:rPr>
                <w:rFonts w:eastAsia="Calibri"/>
                <w:sz w:val="24"/>
                <w:szCs w:val="24"/>
              </w:rPr>
            </w:pPr>
            <w:r>
              <w:rPr>
                <w:rFonts w:eastAsia="Calibri"/>
                <w:sz w:val="24"/>
                <w:szCs w:val="24"/>
              </w:rPr>
              <w:t>Абзацный отступ</w:t>
            </w:r>
          </w:p>
        </w:tc>
        <w:tc>
          <w:tcPr>
            <w:tcW w:w="5642" w:type="dxa"/>
          </w:tcPr>
          <w:p w:rsidR="00DE09D5" w:rsidRDefault="00832BAD" w:rsidP="001A7CB6">
            <w:pPr>
              <w:spacing w:after="40"/>
              <w:jc w:val="center"/>
              <w:rPr>
                <w:rFonts w:eastAsia="Calibri"/>
                <w:sz w:val="24"/>
                <w:szCs w:val="24"/>
              </w:rPr>
            </w:pPr>
            <w:r>
              <w:rPr>
                <w:rFonts w:eastAsia="Calibri"/>
                <w:sz w:val="24"/>
                <w:szCs w:val="24"/>
              </w:rPr>
              <w:t>1,25</w:t>
            </w:r>
          </w:p>
        </w:tc>
      </w:tr>
      <w:tr w:rsidR="00DE09D5" w:rsidTr="00794F5A">
        <w:tc>
          <w:tcPr>
            <w:tcW w:w="3964" w:type="dxa"/>
          </w:tcPr>
          <w:p w:rsidR="00DE09D5" w:rsidRDefault="00832BAD">
            <w:pPr>
              <w:jc w:val="center"/>
              <w:rPr>
                <w:rFonts w:eastAsia="Calibri"/>
                <w:sz w:val="24"/>
                <w:szCs w:val="24"/>
              </w:rPr>
            </w:pPr>
            <w:r>
              <w:rPr>
                <w:rFonts w:eastAsia="Calibri"/>
                <w:sz w:val="24"/>
                <w:szCs w:val="24"/>
              </w:rPr>
              <w:t xml:space="preserve">Выравнивание </w:t>
            </w:r>
          </w:p>
        </w:tc>
        <w:tc>
          <w:tcPr>
            <w:tcW w:w="5642" w:type="dxa"/>
          </w:tcPr>
          <w:p w:rsidR="00DE09D5" w:rsidRDefault="00C538B0" w:rsidP="001A7CB6">
            <w:pPr>
              <w:spacing w:after="40"/>
              <w:jc w:val="center"/>
              <w:rPr>
                <w:rFonts w:eastAsia="Calibri"/>
                <w:sz w:val="24"/>
                <w:szCs w:val="24"/>
              </w:rPr>
            </w:pPr>
            <w:r>
              <w:rPr>
                <w:rFonts w:eastAsia="Calibri"/>
                <w:sz w:val="24"/>
                <w:szCs w:val="24"/>
              </w:rPr>
              <w:t>П</w:t>
            </w:r>
            <w:r w:rsidR="00832BAD">
              <w:rPr>
                <w:rFonts w:eastAsia="Calibri"/>
                <w:sz w:val="24"/>
                <w:szCs w:val="24"/>
              </w:rPr>
              <w:t>о ширине</w:t>
            </w:r>
          </w:p>
        </w:tc>
      </w:tr>
      <w:tr w:rsidR="00BD565B" w:rsidTr="00794F5A">
        <w:tc>
          <w:tcPr>
            <w:tcW w:w="3964" w:type="dxa"/>
          </w:tcPr>
          <w:p w:rsidR="00BD565B" w:rsidRDefault="00BD565B" w:rsidP="00BD565B">
            <w:pPr>
              <w:jc w:val="center"/>
              <w:rPr>
                <w:rFonts w:eastAsia="Calibri"/>
                <w:sz w:val="24"/>
                <w:szCs w:val="24"/>
              </w:rPr>
            </w:pPr>
            <w:r>
              <w:rPr>
                <w:rFonts w:eastAsia="Calibri"/>
                <w:sz w:val="24"/>
                <w:szCs w:val="24"/>
              </w:rPr>
              <w:lastRenderedPageBreak/>
              <w:t>Таблицы</w:t>
            </w:r>
          </w:p>
        </w:tc>
        <w:tc>
          <w:tcPr>
            <w:tcW w:w="5642" w:type="dxa"/>
          </w:tcPr>
          <w:p w:rsidR="00BD565B" w:rsidRDefault="00BD565B" w:rsidP="001A7CB6">
            <w:pPr>
              <w:spacing w:after="40"/>
              <w:jc w:val="center"/>
              <w:rPr>
                <w:rFonts w:eastAsia="Calibri"/>
                <w:sz w:val="24"/>
                <w:szCs w:val="24"/>
              </w:rPr>
            </w:pPr>
            <w:r>
              <w:rPr>
                <w:rFonts w:eastAsia="Calibri"/>
                <w:sz w:val="24"/>
                <w:szCs w:val="24"/>
              </w:rPr>
              <w:t>Таблицы должны быть пронумерованы и</w:t>
            </w:r>
            <w:r w:rsidR="001C4BAF">
              <w:rPr>
                <w:rFonts w:eastAsia="Calibri"/>
                <w:sz w:val="24"/>
                <w:szCs w:val="24"/>
              </w:rPr>
              <w:t> </w:t>
            </w:r>
            <w:r>
              <w:rPr>
                <w:rFonts w:eastAsia="Calibri"/>
                <w:sz w:val="24"/>
                <w:szCs w:val="24"/>
              </w:rPr>
              <w:t xml:space="preserve">иметь название (пример: Таблица 1 – Цифровые инструменты в образовании), которое располагается перед таблицей. Абзацный отступ для названия 1,25, выравнивание по ширине страницы. </w:t>
            </w:r>
          </w:p>
          <w:p w:rsidR="00BD565B" w:rsidRDefault="00BD565B" w:rsidP="001A7CB6">
            <w:pPr>
              <w:spacing w:after="40"/>
              <w:jc w:val="center"/>
              <w:rPr>
                <w:rFonts w:eastAsia="Calibri"/>
                <w:sz w:val="24"/>
                <w:szCs w:val="24"/>
              </w:rPr>
            </w:pPr>
            <w:r>
              <w:rPr>
                <w:rFonts w:eastAsia="Calibri"/>
                <w:sz w:val="24"/>
                <w:szCs w:val="24"/>
              </w:rPr>
              <w:t>По тексту обязательны ссылки на таблицы.</w:t>
            </w:r>
          </w:p>
        </w:tc>
      </w:tr>
      <w:tr w:rsidR="00BD565B" w:rsidTr="00794F5A">
        <w:tc>
          <w:tcPr>
            <w:tcW w:w="3964" w:type="dxa"/>
          </w:tcPr>
          <w:p w:rsidR="00BD565B" w:rsidRDefault="00BD565B" w:rsidP="00BD565B">
            <w:pPr>
              <w:jc w:val="center"/>
              <w:rPr>
                <w:rFonts w:eastAsia="Calibri"/>
                <w:sz w:val="24"/>
                <w:szCs w:val="24"/>
              </w:rPr>
            </w:pPr>
            <w:r>
              <w:rPr>
                <w:rFonts w:eastAsia="Calibri"/>
                <w:sz w:val="24"/>
                <w:szCs w:val="24"/>
              </w:rPr>
              <w:t>Рисунки</w:t>
            </w:r>
          </w:p>
        </w:tc>
        <w:tc>
          <w:tcPr>
            <w:tcW w:w="5642" w:type="dxa"/>
          </w:tcPr>
          <w:p w:rsidR="00BD565B" w:rsidRDefault="00BD565B" w:rsidP="00BD565B">
            <w:pPr>
              <w:jc w:val="center"/>
              <w:rPr>
                <w:rFonts w:eastAsia="Calibri"/>
                <w:sz w:val="24"/>
                <w:szCs w:val="24"/>
              </w:rPr>
            </w:pPr>
            <w:r>
              <w:rPr>
                <w:rFonts w:eastAsia="Calibri"/>
                <w:sz w:val="24"/>
                <w:szCs w:val="24"/>
              </w:rPr>
              <w:t>Рисунки должны быть пронумерованы и</w:t>
            </w:r>
            <w:r w:rsidR="001C4BAF">
              <w:rPr>
                <w:rFonts w:eastAsia="Calibri"/>
                <w:sz w:val="24"/>
                <w:szCs w:val="24"/>
              </w:rPr>
              <w:t> </w:t>
            </w:r>
            <w:r>
              <w:rPr>
                <w:rFonts w:eastAsia="Calibri"/>
                <w:sz w:val="24"/>
                <w:szCs w:val="24"/>
              </w:rPr>
              <w:t xml:space="preserve">иметь название (пример: Рисунок 1 – Цифровая инфраструктура образовательной организации), которое располагается под рисунком. </w:t>
            </w:r>
          </w:p>
          <w:p w:rsidR="00BD565B" w:rsidRDefault="00BD565B" w:rsidP="00BD565B">
            <w:pPr>
              <w:jc w:val="center"/>
              <w:rPr>
                <w:rFonts w:eastAsia="Calibri"/>
                <w:sz w:val="24"/>
                <w:szCs w:val="24"/>
              </w:rPr>
            </w:pPr>
            <w:r>
              <w:rPr>
                <w:rFonts w:eastAsia="Calibri"/>
                <w:sz w:val="24"/>
                <w:szCs w:val="24"/>
              </w:rPr>
              <w:t xml:space="preserve">Абзацный отступ для названия 1,25, выравнивание по ширине страницы. </w:t>
            </w:r>
          </w:p>
          <w:p w:rsidR="00BD565B" w:rsidRDefault="00BD565B" w:rsidP="00BD565B">
            <w:pPr>
              <w:jc w:val="center"/>
              <w:rPr>
                <w:rFonts w:eastAsia="Calibri"/>
                <w:sz w:val="24"/>
                <w:szCs w:val="24"/>
              </w:rPr>
            </w:pPr>
            <w:r>
              <w:rPr>
                <w:rFonts w:eastAsia="Calibri"/>
                <w:sz w:val="24"/>
                <w:szCs w:val="24"/>
              </w:rPr>
              <w:t>По тексту обязательны ссылки на рисунки.</w:t>
            </w:r>
          </w:p>
        </w:tc>
      </w:tr>
      <w:tr w:rsidR="00DE09D5" w:rsidTr="00794F5A">
        <w:tc>
          <w:tcPr>
            <w:tcW w:w="3964" w:type="dxa"/>
          </w:tcPr>
          <w:p w:rsidR="00DE09D5" w:rsidRDefault="00832BAD">
            <w:pPr>
              <w:jc w:val="center"/>
              <w:rPr>
                <w:rFonts w:eastAsia="Calibri"/>
                <w:sz w:val="24"/>
                <w:szCs w:val="24"/>
              </w:rPr>
            </w:pPr>
            <w:r>
              <w:rPr>
                <w:rFonts w:eastAsia="Calibri"/>
                <w:sz w:val="24"/>
                <w:szCs w:val="24"/>
              </w:rPr>
              <w:t>Количество рисунков и таблиц</w:t>
            </w:r>
          </w:p>
        </w:tc>
        <w:tc>
          <w:tcPr>
            <w:tcW w:w="5642" w:type="dxa"/>
          </w:tcPr>
          <w:p w:rsidR="00E754C2" w:rsidRDefault="00832BAD" w:rsidP="00E754C2">
            <w:pPr>
              <w:jc w:val="center"/>
              <w:rPr>
                <w:rFonts w:eastAsia="Calibri"/>
                <w:sz w:val="24"/>
                <w:szCs w:val="24"/>
              </w:rPr>
            </w:pPr>
            <w:r>
              <w:rPr>
                <w:rFonts w:eastAsia="Calibri"/>
                <w:sz w:val="24"/>
                <w:szCs w:val="24"/>
              </w:rPr>
              <w:t xml:space="preserve">Количество рисунков и таблиц </w:t>
            </w:r>
          </w:p>
          <w:p w:rsidR="00DE09D5" w:rsidRDefault="00832BAD" w:rsidP="00E754C2">
            <w:pPr>
              <w:jc w:val="center"/>
              <w:rPr>
                <w:rFonts w:eastAsia="Calibri"/>
                <w:sz w:val="24"/>
                <w:szCs w:val="24"/>
              </w:rPr>
            </w:pPr>
            <w:r>
              <w:rPr>
                <w:rFonts w:eastAsia="Calibri"/>
                <w:sz w:val="24"/>
                <w:szCs w:val="24"/>
              </w:rPr>
              <w:t xml:space="preserve">не более </w:t>
            </w:r>
            <w:r w:rsidR="00932264">
              <w:rPr>
                <w:rFonts w:eastAsia="Calibri"/>
                <w:sz w:val="24"/>
                <w:szCs w:val="24"/>
              </w:rPr>
              <w:t>5</w:t>
            </w:r>
            <w:r w:rsidR="00BD565B">
              <w:rPr>
                <w:rFonts w:eastAsia="Calibri"/>
                <w:sz w:val="24"/>
                <w:szCs w:val="24"/>
              </w:rPr>
              <w:t> </w:t>
            </w:r>
            <w:r>
              <w:rPr>
                <w:rFonts w:eastAsia="Calibri"/>
                <w:sz w:val="24"/>
                <w:szCs w:val="24"/>
              </w:rPr>
              <w:t>единиц</w:t>
            </w:r>
            <w:r w:rsidR="00BD565B">
              <w:rPr>
                <w:rFonts w:eastAsia="Calibri"/>
                <w:sz w:val="24"/>
                <w:szCs w:val="24"/>
              </w:rPr>
              <w:t>.</w:t>
            </w:r>
          </w:p>
        </w:tc>
      </w:tr>
      <w:tr w:rsidR="00DE09D5" w:rsidTr="00794F5A">
        <w:tc>
          <w:tcPr>
            <w:tcW w:w="3964" w:type="dxa"/>
          </w:tcPr>
          <w:p w:rsidR="00DE09D5" w:rsidRDefault="00832BAD">
            <w:pPr>
              <w:jc w:val="center"/>
              <w:rPr>
                <w:rFonts w:eastAsia="Calibri"/>
                <w:sz w:val="24"/>
                <w:szCs w:val="24"/>
              </w:rPr>
            </w:pPr>
            <w:r>
              <w:rPr>
                <w:rFonts w:eastAsia="Calibri"/>
                <w:sz w:val="24"/>
                <w:szCs w:val="24"/>
              </w:rPr>
              <w:t xml:space="preserve">Формулы </w:t>
            </w:r>
          </w:p>
        </w:tc>
        <w:tc>
          <w:tcPr>
            <w:tcW w:w="5642" w:type="dxa"/>
          </w:tcPr>
          <w:p w:rsidR="00DE09D5" w:rsidRPr="002D448E" w:rsidRDefault="00BD565B" w:rsidP="004C244F">
            <w:pPr>
              <w:jc w:val="center"/>
              <w:rPr>
                <w:rFonts w:eastAsia="Calibri"/>
                <w:sz w:val="24"/>
                <w:szCs w:val="24"/>
              </w:rPr>
            </w:pPr>
            <w:r>
              <w:rPr>
                <w:rFonts w:eastAsia="Calibri"/>
                <w:sz w:val="24"/>
                <w:szCs w:val="24"/>
              </w:rPr>
              <w:t>Д</w:t>
            </w:r>
            <w:r w:rsidR="00832BAD">
              <w:rPr>
                <w:rFonts w:eastAsia="Calibri"/>
                <w:sz w:val="24"/>
                <w:szCs w:val="24"/>
              </w:rPr>
              <w:t xml:space="preserve">олжны быть выполнены в редакторе </w:t>
            </w:r>
            <w:r w:rsidR="00832BAD" w:rsidRPr="004C244F">
              <w:rPr>
                <w:rFonts w:eastAsia="Calibri"/>
                <w:sz w:val="24"/>
                <w:szCs w:val="24"/>
                <w:lang w:val="en-US"/>
              </w:rPr>
              <w:t>Microsoft</w:t>
            </w:r>
            <w:r w:rsidR="004C244F" w:rsidRPr="004C244F">
              <w:rPr>
                <w:rFonts w:eastAsia="Calibri"/>
                <w:sz w:val="24"/>
                <w:szCs w:val="24"/>
                <w:lang w:val="en-US"/>
              </w:rPr>
              <w:t> </w:t>
            </w:r>
            <w:r w:rsidR="00832BAD" w:rsidRPr="004C244F">
              <w:rPr>
                <w:rFonts w:eastAsia="Calibri"/>
                <w:sz w:val="24"/>
                <w:szCs w:val="24"/>
                <w:lang w:val="en-US"/>
              </w:rPr>
              <w:t>Equation</w:t>
            </w:r>
            <w:r w:rsidR="002D448E" w:rsidRPr="002D448E">
              <w:rPr>
                <w:rFonts w:eastAsia="Calibri"/>
                <w:sz w:val="24"/>
                <w:szCs w:val="24"/>
              </w:rPr>
              <w:t xml:space="preserve"> </w:t>
            </w:r>
            <w:r w:rsidR="002D448E">
              <w:rPr>
                <w:rFonts w:eastAsia="Calibri"/>
                <w:sz w:val="24"/>
                <w:szCs w:val="24"/>
              </w:rPr>
              <w:t xml:space="preserve">или </w:t>
            </w:r>
            <w:r w:rsidR="002D448E">
              <w:rPr>
                <w:rFonts w:eastAsia="Calibri"/>
                <w:sz w:val="24"/>
                <w:szCs w:val="24"/>
                <w:lang w:val="en-US"/>
              </w:rPr>
              <w:t>M</w:t>
            </w:r>
            <w:r w:rsidR="002D448E">
              <w:rPr>
                <w:rFonts w:eastAsia="Calibri"/>
                <w:sz w:val="24"/>
                <w:szCs w:val="24"/>
              </w:rPr>
              <w:t>ath</w:t>
            </w:r>
            <w:r w:rsidR="002D448E">
              <w:rPr>
                <w:rFonts w:eastAsia="Calibri"/>
                <w:sz w:val="24"/>
                <w:szCs w:val="24"/>
                <w:lang w:val="en-US"/>
              </w:rPr>
              <w:t>Type</w:t>
            </w:r>
          </w:p>
        </w:tc>
      </w:tr>
      <w:tr w:rsidR="00DE09D5" w:rsidTr="00794F5A">
        <w:tc>
          <w:tcPr>
            <w:tcW w:w="3964" w:type="dxa"/>
          </w:tcPr>
          <w:p w:rsidR="00DE09D5" w:rsidRDefault="00832BAD">
            <w:pPr>
              <w:jc w:val="center"/>
              <w:rPr>
                <w:rFonts w:eastAsia="Calibri"/>
                <w:sz w:val="24"/>
                <w:szCs w:val="24"/>
              </w:rPr>
            </w:pPr>
            <w:r>
              <w:rPr>
                <w:rFonts w:eastAsia="Calibri"/>
                <w:sz w:val="24"/>
                <w:szCs w:val="24"/>
              </w:rPr>
              <w:t>Ссылки на первоисточники</w:t>
            </w:r>
          </w:p>
        </w:tc>
        <w:tc>
          <w:tcPr>
            <w:tcW w:w="5642" w:type="dxa"/>
          </w:tcPr>
          <w:p w:rsidR="00EF24B3" w:rsidRDefault="00832BAD" w:rsidP="00EF24B3">
            <w:pPr>
              <w:jc w:val="center"/>
              <w:rPr>
                <w:rFonts w:eastAsia="Calibri"/>
                <w:sz w:val="24"/>
                <w:szCs w:val="24"/>
              </w:rPr>
            </w:pPr>
            <w:r>
              <w:rPr>
                <w:rFonts w:eastAsia="Calibri"/>
                <w:sz w:val="24"/>
                <w:szCs w:val="24"/>
              </w:rPr>
              <w:t>Ссылки в тексте заключаются в</w:t>
            </w:r>
            <w:r w:rsidR="00BD565B">
              <w:rPr>
                <w:rFonts w:eastAsia="Calibri"/>
                <w:sz w:val="24"/>
                <w:szCs w:val="24"/>
              </w:rPr>
              <w:t> </w:t>
            </w:r>
            <w:r>
              <w:rPr>
                <w:rFonts w:eastAsia="Calibri"/>
                <w:sz w:val="24"/>
                <w:szCs w:val="24"/>
              </w:rPr>
              <w:t>квадратные скобки с указанием номера из списка литературы</w:t>
            </w:r>
            <w:r w:rsidR="009D4B2D">
              <w:rPr>
                <w:rFonts w:eastAsia="Calibri"/>
                <w:sz w:val="24"/>
                <w:szCs w:val="24"/>
              </w:rPr>
              <w:t xml:space="preserve"> </w:t>
            </w:r>
            <w:r w:rsidR="009D4B2D" w:rsidRPr="00EF24B3">
              <w:rPr>
                <w:rFonts w:eastAsia="Calibri"/>
                <w:b/>
                <w:i/>
                <w:sz w:val="24"/>
                <w:szCs w:val="24"/>
              </w:rPr>
              <w:t>в</w:t>
            </w:r>
            <w:r w:rsidR="00EF24B3">
              <w:rPr>
                <w:rFonts w:eastAsia="Calibri"/>
                <w:b/>
                <w:i/>
                <w:sz w:val="24"/>
                <w:szCs w:val="24"/>
              </w:rPr>
              <w:t> </w:t>
            </w:r>
            <w:r w:rsidR="009D4B2D" w:rsidRPr="00EF24B3">
              <w:rPr>
                <w:rFonts w:eastAsia="Calibri"/>
                <w:b/>
                <w:i/>
                <w:sz w:val="24"/>
                <w:szCs w:val="24"/>
              </w:rPr>
              <w:t>порядке</w:t>
            </w:r>
            <w:r w:rsidR="00EF24B3">
              <w:rPr>
                <w:rFonts w:eastAsia="Calibri"/>
                <w:b/>
                <w:i/>
                <w:sz w:val="24"/>
                <w:szCs w:val="24"/>
              </w:rPr>
              <w:t xml:space="preserve"> их</w:t>
            </w:r>
            <w:r w:rsidR="009D4B2D" w:rsidRPr="00EF24B3">
              <w:rPr>
                <w:rFonts w:eastAsia="Calibri"/>
                <w:b/>
                <w:i/>
                <w:sz w:val="24"/>
                <w:szCs w:val="24"/>
              </w:rPr>
              <w:t xml:space="preserve"> упоминания в тексте</w:t>
            </w:r>
            <w:r w:rsidR="00BD565B" w:rsidRPr="009D4B2D">
              <w:rPr>
                <w:rFonts w:eastAsia="Calibri"/>
                <w:sz w:val="24"/>
                <w:szCs w:val="24"/>
              </w:rPr>
              <w:t>:</w:t>
            </w:r>
            <w:r>
              <w:rPr>
                <w:rFonts w:eastAsia="Calibri"/>
                <w:sz w:val="24"/>
                <w:szCs w:val="24"/>
              </w:rPr>
              <w:t xml:space="preserve"> </w:t>
            </w:r>
          </w:p>
          <w:p w:rsidR="00DE09D5" w:rsidRDefault="00832BAD" w:rsidP="00EF24B3">
            <w:pPr>
              <w:jc w:val="center"/>
              <w:rPr>
                <w:rFonts w:eastAsia="Calibri"/>
                <w:sz w:val="24"/>
                <w:szCs w:val="24"/>
              </w:rPr>
            </w:pPr>
            <w:r>
              <w:rPr>
                <w:rFonts w:eastAsia="Calibri"/>
                <w:b/>
                <w:bCs/>
                <w:sz w:val="24"/>
                <w:szCs w:val="24"/>
              </w:rPr>
              <w:t xml:space="preserve">[5] </w:t>
            </w:r>
            <w:r>
              <w:rPr>
                <w:rFonts w:eastAsia="Calibri"/>
                <w:sz w:val="24"/>
                <w:szCs w:val="24"/>
              </w:rPr>
              <w:t xml:space="preserve">или </w:t>
            </w:r>
            <w:r>
              <w:rPr>
                <w:rFonts w:eastAsia="Calibri"/>
                <w:b/>
                <w:bCs/>
                <w:sz w:val="24"/>
                <w:szCs w:val="24"/>
              </w:rPr>
              <w:t>[5</w:t>
            </w:r>
            <w:r w:rsidR="00E754C2">
              <w:rPr>
                <w:rFonts w:eastAsia="Calibri"/>
                <w:b/>
                <w:bCs/>
                <w:sz w:val="24"/>
                <w:szCs w:val="24"/>
              </w:rPr>
              <w:t>,</w:t>
            </w:r>
            <w:r>
              <w:rPr>
                <w:rFonts w:eastAsia="Calibri"/>
                <w:b/>
                <w:bCs/>
                <w:sz w:val="24"/>
                <w:szCs w:val="24"/>
              </w:rPr>
              <w:t xml:space="preserve"> </w:t>
            </w:r>
            <w:r w:rsidR="008C7727">
              <w:rPr>
                <w:rFonts w:eastAsia="Calibri"/>
                <w:b/>
                <w:bCs/>
                <w:sz w:val="24"/>
                <w:szCs w:val="24"/>
              </w:rPr>
              <w:t>с</w:t>
            </w:r>
            <w:r>
              <w:rPr>
                <w:rFonts w:eastAsia="Calibri"/>
                <w:b/>
                <w:bCs/>
                <w:sz w:val="24"/>
                <w:szCs w:val="24"/>
              </w:rPr>
              <w:t>. 67]</w:t>
            </w:r>
            <w:r w:rsidR="00BD565B" w:rsidRPr="00611738">
              <w:rPr>
                <w:rFonts w:eastAsia="Calibri"/>
                <w:bCs/>
                <w:sz w:val="24"/>
                <w:szCs w:val="24"/>
              </w:rPr>
              <w:t>.</w:t>
            </w:r>
          </w:p>
        </w:tc>
      </w:tr>
      <w:tr w:rsidR="00DE09D5" w:rsidTr="00794F5A">
        <w:tc>
          <w:tcPr>
            <w:tcW w:w="3964" w:type="dxa"/>
          </w:tcPr>
          <w:p w:rsidR="00DE09D5" w:rsidRDefault="00EF24B3">
            <w:pPr>
              <w:jc w:val="center"/>
              <w:rPr>
                <w:rFonts w:eastAsia="Calibri"/>
                <w:sz w:val="24"/>
                <w:szCs w:val="24"/>
              </w:rPr>
            </w:pPr>
            <w:r>
              <w:rPr>
                <w:rFonts w:eastAsia="Calibri"/>
                <w:sz w:val="24"/>
                <w:szCs w:val="24"/>
              </w:rPr>
              <w:t>Объем публикации (главы)</w:t>
            </w:r>
          </w:p>
        </w:tc>
        <w:tc>
          <w:tcPr>
            <w:tcW w:w="5642" w:type="dxa"/>
          </w:tcPr>
          <w:p w:rsidR="00BD565B" w:rsidRDefault="0087595F" w:rsidP="00BD565B">
            <w:pPr>
              <w:jc w:val="center"/>
              <w:rPr>
                <w:rFonts w:eastAsia="Calibri"/>
                <w:sz w:val="24"/>
                <w:szCs w:val="24"/>
              </w:rPr>
            </w:pPr>
            <w:r>
              <w:rPr>
                <w:rFonts w:eastAsia="Calibri"/>
                <w:sz w:val="24"/>
                <w:szCs w:val="24"/>
              </w:rPr>
              <w:t>35000</w:t>
            </w:r>
            <w:r w:rsidR="00BD565B">
              <w:rPr>
                <w:rFonts w:eastAsia="Calibri"/>
                <w:sz w:val="24"/>
                <w:szCs w:val="24"/>
              </w:rPr>
              <w:t> – </w:t>
            </w:r>
            <w:r>
              <w:rPr>
                <w:rFonts w:eastAsia="Calibri"/>
                <w:sz w:val="24"/>
                <w:szCs w:val="24"/>
              </w:rPr>
              <w:t>45</w:t>
            </w:r>
            <w:r w:rsidR="00832BAD">
              <w:rPr>
                <w:rFonts w:eastAsia="Calibri"/>
                <w:sz w:val="24"/>
                <w:szCs w:val="24"/>
              </w:rPr>
              <w:t xml:space="preserve"> 000 знаков с пробелами </w:t>
            </w:r>
          </w:p>
          <w:p w:rsidR="00DE09D5" w:rsidRDefault="00BD565B" w:rsidP="0087595F">
            <w:pPr>
              <w:jc w:val="center"/>
              <w:rPr>
                <w:rFonts w:eastAsia="Calibri"/>
                <w:sz w:val="24"/>
                <w:szCs w:val="24"/>
              </w:rPr>
            </w:pPr>
            <w:r>
              <w:rPr>
                <w:rFonts w:eastAsia="Calibri"/>
                <w:sz w:val="24"/>
                <w:szCs w:val="24"/>
              </w:rPr>
              <w:t>(</w:t>
            </w:r>
            <w:r w:rsidR="0087595F">
              <w:rPr>
                <w:rFonts w:eastAsia="Calibri"/>
                <w:sz w:val="24"/>
                <w:szCs w:val="24"/>
              </w:rPr>
              <w:t>20</w:t>
            </w:r>
            <w:r>
              <w:rPr>
                <w:rFonts w:eastAsia="Calibri"/>
                <w:sz w:val="24"/>
                <w:szCs w:val="24"/>
              </w:rPr>
              <w:t>–</w:t>
            </w:r>
            <w:r w:rsidR="0087595F">
              <w:rPr>
                <w:rFonts w:eastAsia="Calibri"/>
                <w:sz w:val="24"/>
                <w:szCs w:val="24"/>
              </w:rPr>
              <w:t>25</w:t>
            </w:r>
            <w:r w:rsidR="00832BAD">
              <w:rPr>
                <w:rFonts w:eastAsia="Calibri"/>
                <w:sz w:val="24"/>
                <w:szCs w:val="24"/>
              </w:rPr>
              <w:t xml:space="preserve"> страниц)</w:t>
            </w:r>
          </w:p>
        </w:tc>
      </w:tr>
      <w:tr w:rsidR="00DE09D5" w:rsidTr="00794F5A">
        <w:tc>
          <w:tcPr>
            <w:tcW w:w="3964" w:type="dxa"/>
          </w:tcPr>
          <w:p w:rsidR="00DE09D5" w:rsidRDefault="00832BAD">
            <w:pPr>
              <w:jc w:val="center"/>
              <w:rPr>
                <w:rFonts w:eastAsia="Calibri"/>
                <w:sz w:val="24"/>
                <w:szCs w:val="24"/>
              </w:rPr>
            </w:pPr>
            <w:r>
              <w:rPr>
                <w:rFonts w:eastAsia="Calibri"/>
                <w:sz w:val="24"/>
                <w:szCs w:val="24"/>
              </w:rPr>
              <w:t xml:space="preserve">Нумерация страниц </w:t>
            </w:r>
          </w:p>
        </w:tc>
        <w:tc>
          <w:tcPr>
            <w:tcW w:w="5642" w:type="dxa"/>
          </w:tcPr>
          <w:p w:rsidR="00DE09D5" w:rsidRDefault="00832BAD" w:rsidP="00C538B0">
            <w:pPr>
              <w:jc w:val="center"/>
              <w:rPr>
                <w:rFonts w:eastAsia="Calibri"/>
                <w:sz w:val="24"/>
                <w:szCs w:val="24"/>
              </w:rPr>
            </w:pPr>
            <w:r>
              <w:rPr>
                <w:rFonts w:eastAsia="Calibri"/>
                <w:sz w:val="24"/>
                <w:szCs w:val="24"/>
              </w:rPr>
              <w:t>Н</w:t>
            </w:r>
            <w:r w:rsidR="00C538B0">
              <w:rPr>
                <w:rFonts w:eastAsia="Calibri"/>
                <w:sz w:val="24"/>
                <w:szCs w:val="24"/>
              </w:rPr>
              <w:t>е</w:t>
            </w:r>
            <w:r>
              <w:rPr>
                <w:rFonts w:eastAsia="Calibri"/>
                <w:sz w:val="24"/>
                <w:szCs w:val="24"/>
              </w:rPr>
              <w:t xml:space="preserve"> ставится</w:t>
            </w:r>
          </w:p>
        </w:tc>
      </w:tr>
      <w:tr w:rsidR="00DE09D5" w:rsidTr="00794F5A">
        <w:tc>
          <w:tcPr>
            <w:tcW w:w="3964" w:type="dxa"/>
          </w:tcPr>
          <w:p w:rsidR="00DE09D5" w:rsidRDefault="00832BAD">
            <w:pPr>
              <w:jc w:val="center"/>
              <w:rPr>
                <w:rFonts w:eastAsia="Calibri"/>
                <w:sz w:val="24"/>
                <w:szCs w:val="24"/>
              </w:rPr>
            </w:pPr>
            <w:r>
              <w:rPr>
                <w:rFonts w:eastAsia="Calibri"/>
                <w:sz w:val="24"/>
                <w:szCs w:val="24"/>
              </w:rPr>
              <w:t>Оригинальность текста</w:t>
            </w:r>
          </w:p>
        </w:tc>
        <w:tc>
          <w:tcPr>
            <w:tcW w:w="5642" w:type="dxa"/>
          </w:tcPr>
          <w:p w:rsidR="00DE09D5" w:rsidRPr="00EF24B3" w:rsidRDefault="00832BAD" w:rsidP="00EF24B3">
            <w:pPr>
              <w:jc w:val="center"/>
              <w:rPr>
                <w:rFonts w:eastAsia="Calibri"/>
                <w:b/>
                <w:sz w:val="24"/>
                <w:szCs w:val="24"/>
              </w:rPr>
            </w:pPr>
            <w:r w:rsidRPr="00EF24B3">
              <w:rPr>
                <w:rFonts w:eastAsia="Calibri"/>
                <w:b/>
                <w:sz w:val="24"/>
                <w:szCs w:val="24"/>
              </w:rPr>
              <w:t xml:space="preserve">Не менее </w:t>
            </w:r>
            <w:r w:rsidR="00EF24B3" w:rsidRPr="00EF24B3">
              <w:rPr>
                <w:rFonts w:eastAsia="Calibri"/>
                <w:b/>
                <w:sz w:val="24"/>
                <w:szCs w:val="24"/>
              </w:rPr>
              <w:t>7</w:t>
            </w:r>
            <w:r w:rsidR="0087595F" w:rsidRPr="00EF24B3">
              <w:rPr>
                <w:rFonts w:eastAsia="Calibri"/>
                <w:b/>
                <w:sz w:val="24"/>
                <w:szCs w:val="24"/>
              </w:rPr>
              <w:t>0</w:t>
            </w:r>
            <w:r w:rsidRPr="00EF24B3">
              <w:rPr>
                <w:rFonts w:eastAsia="Calibri"/>
                <w:b/>
                <w:sz w:val="24"/>
                <w:szCs w:val="24"/>
              </w:rPr>
              <w:t>%</w:t>
            </w:r>
          </w:p>
        </w:tc>
      </w:tr>
    </w:tbl>
    <w:p w:rsidR="00DE09D5" w:rsidRDefault="00DE09D5">
      <w:pPr>
        <w:rPr>
          <w:sz w:val="24"/>
          <w:szCs w:val="24"/>
        </w:rPr>
      </w:pP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0A0" w:firstRow="1" w:lastRow="0" w:firstColumn="1" w:lastColumn="0" w:noHBand="0" w:noVBand="0"/>
      </w:tblPr>
      <w:tblGrid>
        <w:gridCol w:w="9657"/>
      </w:tblGrid>
      <w:tr w:rsidR="00DE09D5">
        <w:trPr>
          <w:trHeight w:val="1509"/>
        </w:trPr>
        <w:tc>
          <w:tcPr>
            <w:tcW w:w="9657" w:type="dxa"/>
          </w:tcPr>
          <w:p w:rsidR="00DE09D5" w:rsidRDefault="00832BAD">
            <w:pPr>
              <w:jc w:val="both"/>
              <w:rPr>
                <w:rFonts w:eastAsia="Calibri"/>
                <w:b/>
                <w:sz w:val="24"/>
                <w:szCs w:val="24"/>
              </w:rPr>
            </w:pPr>
            <w:r>
              <w:rPr>
                <w:sz w:val="24"/>
                <w:szCs w:val="24"/>
              </w:rPr>
              <w:t>Материалы направляются по электронной почте в виде файла-вложения в электронное письмо. Формат названия файла</w:t>
            </w:r>
            <w:r w:rsidR="001A7CB6">
              <w:rPr>
                <w:sz w:val="24"/>
                <w:szCs w:val="24"/>
              </w:rPr>
              <w:t xml:space="preserve">: </w:t>
            </w:r>
            <w:r w:rsidR="00AD089A">
              <w:rPr>
                <w:b/>
                <w:bCs/>
                <w:sz w:val="24"/>
                <w:szCs w:val="24"/>
              </w:rPr>
              <w:t xml:space="preserve">Фамилия первого автора. </w:t>
            </w:r>
            <w:r>
              <w:rPr>
                <w:b/>
                <w:bCs/>
                <w:sz w:val="24"/>
                <w:szCs w:val="24"/>
              </w:rPr>
              <w:t xml:space="preserve">Первые 2 слова названия </w:t>
            </w:r>
            <w:r w:rsidR="009D4B2D">
              <w:rPr>
                <w:b/>
                <w:bCs/>
                <w:sz w:val="24"/>
                <w:szCs w:val="24"/>
              </w:rPr>
              <w:t>главы</w:t>
            </w:r>
            <w:r>
              <w:rPr>
                <w:b/>
                <w:bCs/>
                <w:sz w:val="24"/>
                <w:szCs w:val="24"/>
              </w:rPr>
              <w:t>.doc</w:t>
            </w:r>
            <w:r>
              <w:rPr>
                <w:sz w:val="24"/>
                <w:szCs w:val="24"/>
              </w:rPr>
              <w:t xml:space="preserve"> или </w:t>
            </w:r>
            <w:r w:rsidR="00AD089A">
              <w:rPr>
                <w:b/>
                <w:bCs/>
                <w:sz w:val="24"/>
                <w:szCs w:val="24"/>
              </w:rPr>
              <w:t xml:space="preserve">Фамилия первого автора. </w:t>
            </w:r>
            <w:r>
              <w:rPr>
                <w:b/>
                <w:bCs/>
                <w:sz w:val="24"/>
                <w:szCs w:val="24"/>
              </w:rPr>
              <w:t xml:space="preserve">Первые 2 слова названия </w:t>
            </w:r>
            <w:r w:rsidR="009D4B2D">
              <w:rPr>
                <w:b/>
                <w:bCs/>
                <w:sz w:val="24"/>
                <w:szCs w:val="24"/>
              </w:rPr>
              <w:t>главы</w:t>
            </w:r>
            <w:r>
              <w:rPr>
                <w:b/>
                <w:bCs/>
                <w:sz w:val="24"/>
                <w:szCs w:val="24"/>
              </w:rPr>
              <w:t>.docx</w:t>
            </w:r>
            <w:r>
              <w:rPr>
                <w:sz w:val="24"/>
                <w:szCs w:val="24"/>
              </w:rPr>
              <w:t xml:space="preserve"> в</w:t>
            </w:r>
            <w:r w:rsidR="00794F5A">
              <w:rPr>
                <w:sz w:val="24"/>
                <w:szCs w:val="24"/>
              </w:rPr>
              <w:t> </w:t>
            </w:r>
            <w:r>
              <w:rPr>
                <w:sz w:val="24"/>
                <w:szCs w:val="24"/>
              </w:rPr>
              <w:t xml:space="preserve">зависимости от версии вашего текстового редактора. В строке «Тема письма» указывается </w:t>
            </w:r>
            <w:r w:rsidR="00EF24B3">
              <w:rPr>
                <w:sz w:val="24"/>
                <w:szCs w:val="24"/>
              </w:rPr>
              <w:t>название коллективной монографии</w:t>
            </w:r>
            <w:r>
              <w:rPr>
                <w:sz w:val="24"/>
                <w:szCs w:val="24"/>
              </w:rPr>
              <w:t>.</w:t>
            </w:r>
          </w:p>
          <w:p w:rsidR="00DE09D5" w:rsidRDefault="00DE09D5">
            <w:pPr>
              <w:rPr>
                <w:b/>
                <w:sz w:val="24"/>
                <w:szCs w:val="24"/>
              </w:rPr>
            </w:pPr>
          </w:p>
          <w:p w:rsidR="00DE09D5" w:rsidRDefault="00082991" w:rsidP="00E762EA">
            <w:pPr>
              <w:jc w:val="center"/>
              <w:rPr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М</w:t>
            </w:r>
            <w:r w:rsidR="009D4B2D">
              <w:rPr>
                <w:b/>
                <w:sz w:val="24"/>
                <w:szCs w:val="24"/>
              </w:rPr>
              <w:t xml:space="preserve">онография будет выпущена во </w:t>
            </w:r>
            <w:r w:rsidR="00794F5A">
              <w:rPr>
                <w:b/>
                <w:sz w:val="24"/>
                <w:szCs w:val="24"/>
              </w:rPr>
              <w:t>втором</w:t>
            </w:r>
            <w:r w:rsidR="001C7A27">
              <w:rPr>
                <w:b/>
                <w:sz w:val="24"/>
                <w:szCs w:val="24"/>
              </w:rPr>
              <w:t xml:space="preserve"> квартале 2025</w:t>
            </w:r>
            <w:r w:rsidR="0087595F">
              <w:rPr>
                <w:b/>
                <w:sz w:val="24"/>
                <w:szCs w:val="24"/>
              </w:rPr>
              <w:t xml:space="preserve"> года</w:t>
            </w:r>
            <w:r w:rsidR="00832BAD">
              <w:rPr>
                <w:b/>
                <w:sz w:val="24"/>
                <w:szCs w:val="24"/>
              </w:rPr>
              <w:t>.</w:t>
            </w:r>
          </w:p>
          <w:p w:rsidR="003B6BE2" w:rsidRDefault="00832BAD" w:rsidP="00E754C2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При несоблюдении требований к оформлению </w:t>
            </w:r>
            <w:r w:rsidR="009D4B2D">
              <w:rPr>
                <w:sz w:val="24"/>
                <w:szCs w:val="24"/>
              </w:rPr>
              <w:t>глав</w:t>
            </w:r>
            <w:r w:rsidR="00C538B0">
              <w:rPr>
                <w:sz w:val="24"/>
                <w:szCs w:val="24"/>
              </w:rPr>
              <w:t xml:space="preserve"> / </w:t>
            </w:r>
            <w:r w:rsidR="009D4B2D">
              <w:rPr>
                <w:sz w:val="24"/>
                <w:szCs w:val="24"/>
              </w:rPr>
              <w:t>разделов</w:t>
            </w:r>
            <w:r>
              <w:rPr>
                <w:sz w:val="24"/>
                <w:szCs w:val="24"/>
              </w:rPr>
              <w:t xml:space="preserve"> </w:t>
            </w:r>
            <w:r w:rsidR="00BD1AFA">
              <w:rPr>
                <w:sz w:val="24"/>
                <w:szCs w:val="24"/>
              </w:rPr>
              <w:t>редакционн</w:t>
            </w:r>
            <w:r w:rsidR="009D4B2D">
              <w:rPr>
                <w:sz w:val="24"/>
                <w:szCs w:val="24"/>
              </w:rPr>
              <w:t>ая коллегия</w:t>
            </w:r>
            <w:r>
              <w:rPr>
                <w:sz w:val="24"/>
                <w:szCs w:val="24"/>
              </w:rPr>
              <w:t xml:space="preserve"> оставляет за собой право не публиковать материалы. </w:t>
            </w:r>
            <w:r w:rsidR="00BD1AFA">
              <w:rPr>
                <w:sz w:val="24"/>
                <w:szCs w:val="24"/>
              </w:rPr>
              <w:t>Главы</w:t>
            </w:r>
            <w:r>
              <w:rPr>
                <w:sz w:val="24"/>
                <w:szCs w:val="24"/>
              </w:rPr>
              <w:t xml:space="preserve"> публикуются в авторской редакции.</w:t>
            </w:r>
            <w:r w:rsidR="002732C0">
              <w:rPr>
                <w:sz w:val="24"/>
                <w:szCs w:val="24"/>
              </w:rPr>
              <w:t xml:space="preserve"> </w:t>
            </w:r>
          </w:p>
          <w:p w:rsidR="00DE09D5" w:rsidRPr="00C7646D" w:rsidRDefault="00DE09D5">
            <w:pPr>
              <w:rPr>
                <w:sz w:val="24"/>
                <w:szCs w:val="24"/>
              </w:rPr>
            </w:pPr>
          </w:p>
          <w:p w:rsidR="00DE09D5" w:rsidRPr="00E754C2" w:rsidRDefault="00832BAD" w:rsidP="001C4BAF">
            <w:pPr>
              <w:jc w:val="center"/>
              <w:rPr>
                <w:b/>
                <w:i/>
                <w:sz w:val="24"/>
                <w:szCs w:val="24"/>
              </w:rPr>
            </w:pPr>
            <w:r w:rsidRPr="00E754C2">
              <w:rPr>
                <w:b/>
                <w:i/>
                <w:sz w:val="24"/>
                <w:szCs w:val="24"/>
              </w:rPr>
              <w:t xml:space="preserve">Публикации </w:t>
            </w:r>
            <w:r w:rsidR="00BD1AFA">
              <w:rPr>
                <w:b/>
                <w:i/>
                <w:sz w:val="24"/>
                <w:szCs w:val="24"/>
              </w:rPr>
              <w:t>аспирантов</w:t>
            </w:r>
            <w:r w:rsidR="00E762EA">
              <w:rPr>
                <w:b/>
                <w:i/>
                <w:sz w:val="24"/>
                <w:szCs w:val="24"/>
              </w:rPr>
              <w:t xml:space="preserve"> и магистрантов</w:t>
            </w:r>
            <w:r w:rsidRPr="00E754C2">
              <w:rPr>
                <w:b/>
                <w:i/>
                <w:sz w:val="24"/>
                <w:szCs w:val="24"/>
              </w:rPr>
              <w:t xml:space="preserve"> возможны</w:t>
            </w:r>
            <w:r w:rsidR="00E762EA">
              <w:rPr>
                <w:b/>
                <w:i/>
                <w:sz w:val="24"/>
                <w:szCs w:val="24"/>
              </w:rPr>
              <w:t xml:space="preserve"> </w:t>
            </w:r>
            <w:r w:rsidRPr="00E754C2">
              <w:rPr>
                <w:b/>
                <w:i/>
                <w:sz w:val="24"/>
                <w:szCs w:val="24"/>
              </w:rPr>
              <w:t>только в соавторстве с</w:t>
            </w:r>
            <w:r w:rsidR="00E762EA">
              <w:rPr>
                <w:b/>
                <w:i/>
                <w:sz w:val="24"/>
                <w:szCs w:val="24"/>
              </w:rPr>
              <w:t> </w:t>
            </w:r>
            <w:r w:rsidRPr="00E754C2">
              <w:rPr>
                <w:b/>
                <w:i/>
                <w:sz w:val="24"/>
                <w:szCs w:val="24"/>
              </w:rPr>
              <w:t>научным руководителем.</w:t>
            </w:r>
          </w:p>
          <w:p w:rsidR="00DE09D5" w:rsidRDefault="00DE09D5">
            <w:pPr>
              <w:rPr>
                <w:i/>
                <w:sz w:val="24"/>
                <w:szCs w:val="24"/>
              </w:rPr>
            </w:pPr>
          </w:p>
          <w:p w:rsidR="00DE09D5" w:rsidRPr="007E15F6" w:rsidRDefault="00832BAD" w:rsidP="001C4BAF">
            <w:pPr>
              <w:pStyle w:val="22"/>
              <w:spacing w:line="240" w:lineRule="auto"/>
              <w:ind w:firstLine="0"/>
              <w:jc w:val="center"/>
              <w:rPr>
                <w:b/>
                <w:sz w:val="24"/>
                <w:szCs w:val="24"/>
              </w:rPr>
            </w:pPr>
            <w:r w:rsidRPr="007E15F6">
              <w:rPr>
                <w:b/>
                <w:sz w:val="24"/>
                <w:szCs w:val="24"/>
              </w:rPr>
              <w:t xml:space="preserve">Материалы, направленные после </w:t>
            </w:r>
            <w:r w:rsidR="00794F5A">
              <w:rPr>
                <w:b/>
                <w:sz w:val="24"/>
                <w:szCs w:val="24"/>
              </w:rPr>
              <w:t>20</w:t>
            </w:r>
            <w:r w:rsidR="00EF24B3" w:rsidRPr="007E15F6">
              <w:rPr>
                <w:b/>
                <w:sz w:val="24"/>
                <w:szCs w:val="24"/>
              </w:rPr>
              <w:t xml:space="preserve"> </w:t>
            </w:r>
            <w:r w:rsidR="00794F5A">
              <w:rPr>
                <w:b/>
                <w:sz w:val="24"/>
                <w:szCs w:val="24"/>
              </w:rPr>
              <w:t>января</w:t>
            </w:r>
            <w:r w:rsidRPr="007E15F6">
              <w:rPr>
                <w:b/>
                <w:sz w:val="24"/>
                <w:szCs w:val="24"/>
              </w:rPr>
              <w:t xml:space="preserve"> 202</w:t>
            </w:r>
            <w:r w:rsidR="00794F5A">
              <w:rPr>
                <w:b/>
                <w:sz w:val="24"/>
                <w:szCs w:val="24"/>
              </w:rPr>
              <w:t>5</w:t>
            </w:r>
            <w:r w:rsidRPr="007E15F6">
              <w:rPr>
                <w:b/>
                <w:sz w:val="24"/>
                <w:szCs w:val="24"/>
              </w:rPr>
              <w:t xml:space="preserve"> г.</w:t>
            </w:r>
            <w:r w:rsidR="001A7CB6" w:rsidRPr="007E15F6">
              <w:rPr>
                <w:b/>
                <w:sz w:val="24"/>
                <w:szCs w:val="24"/>
              </w:rPr>
              <w:t>,</w:t>
            </w:r>
            <w:r w:rsidRPr="007E15F6">
              <w:rPr>
                <w:b/>
                <w:sz w:val="24"/>
                <w:szCs w:val="24"/>
              </w:rPr>
              <w:t xml:space="preserve"> </w:t>
            </w:r>
            <w:r w:rsidR="00794F5A">
              <w:rPr>
                <w:b/>
                <w:sz w:val="24"/>
                <w:szCs w:val="24"/>
              </w:rPr>
              <w:t>не могут быть опубликованы</w:t>
            </w:r>
            <w:r w:rsidRPr="007E15F6">
              <w:rPr>
                <w:b/>
                <w:sz w:val="24"/>
                <w:szCs w:val="24"/>
              </w:rPr>
              <w:t>.</w:t>
            </w:r>
          </w:p>
          <w:p w:rsidR="00DE09D5" w:rsidRDefault="00EF24B3" w:rsidP="00EF24B3">
            <w:pPr>
              <w:jc w:val="center"/>
              <w:rPr>
                <w:i/>
                <w:strike/>
                <w:spacing w:val="10"/>
                <w:sz w:val="16"/>
                <w:szCs w:val="16"/>
              </w:rPr>
            </w:pPr>
            <w:r w:rsidRPr="007E15F6">
              <w:rPr>
                <w:b/>
                <w:sz w:val="24"/>
                <w:szCs w:val="24"/>
              </w:rPr>
              <w:t xml:space="preserve">Просим Вас </w:t>
            </w:r>
            <w:r w:rsidR="00794F5A">
              <w:rPr>
                <w:b/>
                <w:sz w:val="24"/>
                <w:szCs w:val="24"/>
              </w:rPr>
              <w:t xml:space="preserve">своевременно </w:t>
            </w:r>
            <w:r w:rsidRPr="007E15F6">
              <w:rPr>
                <w:b/>
                <w:sz w:val="24"/>
                <w:szCs w:val="24"/>
              </w:rPr>
              <w:t xml:space="preserve">убедиться, что Ваши материалы </w:t>
            </w:r>
            <w:r w:rsidR="00832BAD" w:rsidRPr="007E15F6">
              <w:rPr>
                <w:b/>
                <w:sz w:val="24"/>
                <w:szCs w:val="24"/>
              </w:rPr>
              <w:t>получен</w:t>
            </w:r>
            <w:r w:rsidRPr="007E15F6">
              <w:rPr>
                <w:b/>
                <w:sz w:val="24"/>
                <w:szCs w:val="24"/>
              </w:rPr>
              <w:t>ы</w:t>
            </w:r>
            <w:r w:rsidR="00832BAD" w:rsidRPr="007E15F6">
              <w:rPr>
                <w:b/>
                <w:sz w:val="24"/>
                <w:szCs w:val="24"/>
              </w:rPr>
              <w:t>.</w:t>
            </w:r>
          </w:p>
        </w:tc>
      </w:tr>
    </w:tbl>
    <w:p w:rsidR="00082991" w:rsidRDefault="00082991" w:rsidP="008C7727">
      <w:pPr>
        <w:jc w:val="center"/>
        <w:rPr>
          <w:b/>
          <w:i/>
          <w:sz w:val="24"/>
          <w:szCs w:val="24"/>
        </w:rPr>
      </w:pPr>
    </w:p>
    <w:p w:rsidR="008C7727" w:rsidRPr="0040633B" w:rsidRDefault="008C7727" w:rsidP="008C7727">
      <w:pPr>
        <w:jc w:val="center"/>
        <w:rPr>
          <w:b/>
          <w:sz w:val="24"/>
          <w:szCs w:val="24"/>
        </w:rPr>
      </w:pPr>
      <w:r w:rsidRPr="0040633B">
        <w:rPr>
          <w:b/>
          <w:sz w:val="24"/>
          <w:szCs w:val="24"/>
        </w:rPr>
        <w:t xml:space="preserve">При проверке материалов </w:t>
      </w:r>
      <w:r w:rsidR="00EF24B3" w:rsidRPr="0040633B">
        <w:rPr>
          <w:b/>
          <w:sz w:val="24"/>
          <w:szCs w:val="24"/>
        </w:rPr>
        <w:t>члены редакционной коллегии</w:t>
      </w:r>
      <w:r w:rsidRPr="0040633B">
        <w:rPr>
          <w:b/>
          <w:sz w:val="24"/>
          <w:szCs w:val="24"/>
        </w:rPr>
        <w:t xml:space="preserve"> будет обращать внимание на</w:t>
      </w:r>
      <w:r w:rsidR="00EF24B3" w:rsidRPr="0040633B">
        <w:rPr>
          <w:b/>
          <w:sz w:val="24"/>
          <w:szCs w:val="24"/>
        </w:rPr>
        <w:t> </w:t>
      </w:r>
      <w:r w:rsidRPr="0040633B">
        <w:rPr>
          <w:b/>
          <w:sz w:val="24"/>
          <w:szCs w:val="24"/>
        </w:rPr>
        <w:t xml:space="preserve">источники, которые были задействованы. </w:t>
      </w:r>
    </w:p>
    <w:p w:rsidR="008C7727" w:rsidRPr="0040633B" w:rsidRDefault="008C7727" w:rsidP="00EC46A4">
      <w:pPr>
        <w:jc w:val="center"/>
        <w:rPr>
          <w:sz w:val="24"/>
          <w:szCs w:val="24"/>
        </w:rPr>
      </w:pPr>
      <w:r w:rsidRPr="0040633B">
        <w:rPr>
          <w:b/>
          <w:sz w:val="24"/>
          <w:szCs w:val="24"/>
        </w:rPr>
        <w:t>Однако общий процент ор</w:t>
      </w:r>
      <w:r w:rsidR="00EC46A4" w:rsidRPr="0040633B">
        <w:rPr>
          <w:b/>
          <w:sz w:val="24"/>
          <w:szCs w:val="24"/>
        </w:rPr>
        <w:t xml:space="preserve">игинальности работы должен быть </w:t>
      </w:r>
      <w:r w:rsidR="0040633B" w:rsidRPr="0040633B">
        <w:rPr>
          <w:b/>
          <w:sz w:val="24"/>
          <w:szCs w:val="24"/>
        </w:rPr>
        <w:t>не менее</w:t>
      </w:r>
      <w:r w:rsidRPr="0040633B">
        <w:rPr>
          <w:b/>
          <w:sz w:val="24"/>
          <w:szCs w:val="24"/>
        </w:rPr>
        <w:t xml:space="preserve"> </w:t>
      </w:r>
      <w:r w:rsidR="009D4B2D" w:rsidRPr="0040633B">
        <w:rPr>
          <w:b/>
          <w:sz w:val="24"/>
          <w:szCs w:val="24"/>
        </w:rPr>
        <w:t>7</w:t>
      </w:r>
      <w:r w:rsidRPr="0040633B">
        <w:rPr>
          <w:b/>
          <w:sz w:val="24"/>
          <w:szCs w:val="24"/>
        </w:rPr>
        <w:t>0%.</w:t>
      </w:r>
      <w:r w:rsidRPr="0040633B">
        <w:rPr>
          <w:sz w:val="24"/>
          <w:szCs w:val="24"/>
        </w:rPr>
        <w:t xml:space="preserve"> </w:t>
      </w:r>
    </w:p>
    <w:p w:rsidR="008C7727" w:rsidRPr="0040633B" w:rsidRDefault="008C7727" w:rsidP="008C7727">
      <w:pPr>
        <w:jc w:val="center"/>
        <w:rPr>
          <w:b/>
          <w:sz w:val="24"/>
          <w:szCs w:val="24"/>
        </w:rPr>
      </w:pPr>
    </w:p>
    <w:p w:rsidR="008C7727" w:rsidRPr="0040633B" w:rsidRDefault="008C7727" w:rsidP="008C7727">
      <w:pPr>
        <w:jc w:val="center"/>
        <w:rPr>
          <w:b/>
          <w:sz w:val="24"/>
          <w:szCs w:val="24"/>
        </w:rPr>
      </w:pPr>
      <w:r w:rsidRPr="0040633B">
        <w:rPr>
          <w:b/>
          <w:sz w:val="24"/>
          <w:szCs w:val="24"/>
        </w:rPr>
        <w:t xml:space="preserve">Проверка всего документа, будет осуществляться в системе </w:t>
      </w:r>
      <w:r w:rsidR="00031ACC" w:rsidRPr="0040633B">
        <w:rPr>
          <w:b/>
          <w:sz w:val="24"/>
          <w:szCs w:val="24"/>
        </w:rPr>
        <w:t>«</w:t>
      </w:r>
      <w:r w:rsidRPr="0040633B">
        <w:rPr>
          <w:b/>
          <w:noProof/>
          <w:sz w:val="24"/>
          <w:szCs w:val="24"/>
        </w:rPr>
        <w:t>Антиплагиат.ВУЗ</w:t>
      </w:r>
      <w:r w:rsidR="00031ACC" w:rsidRPr="0040633B">
        <w:rPr>
          <w:b/>
          <w:noProof/>
          <w:sz w:val="24"/>
          <w:szCs w:val="24"/>
        </w:rPr>
        <w:t>»</w:t>
      </w:r>
      <w:r w:rsidRPr="0040633B">
        <w:rPr>
          <w:b/>
          <w:sz w:val="24"/>
          <w:szCs w:val="24"/>
        </w:rPr>
        <w:t xml:space="preserve"> (Московский университет имени С.Ю. Витте).</w:t>
      </w:r>
    </w:p>
    <w:p w:rsidR="00DE09D5" w:rsidRPr="004C244F" w:rsidRDefault="004C244F" w:rsidP="004C244F">
      <w:pPr>
        <w:pStyle w:val="22"/>
        <w:spacing w:before="240" w:line="240" w:lineRule="auto"/>
        <w:ind w:firstLine="0"/>
        <w:jc w:val="center"/>
        <w:rPr>
          <w:smallCaps/>
          <w:sz w:val="22"/>
        </w:rPr>
      </w:pPr>
      <w:r w:rsidRPr="004C244F">
        <w:rPr>
          <w:b/>
          <w:color w:val="990033"/>
          <w:sz w:val="22"/>
        </w:rPr>
        <w:t>Материалы, полученные после 20 января 2025 г. и/или не отвечающие требованиям по оформлению и/или тематике, не могут быть приняты к публикации</w:t>
      </w:r>
      <w:r w:rsidR="00082991" w:rsidRPr="004C244F">
        <w:rPr>
          <w:b/>
          <w:color w:val="990033"/>
          <w:sz w:val="22"/>
        </w:rPr>
        <w:t>!</w:t>
      </w:r>
    </w:p>
    <w:sectPr w:rsidR="00DE09D5" w:rsidRPr="004C244F" w:rsidSect="00EC0495">
      <w:headerReference w:type="default" r:id="rId10"/>
      <w:footerReference w:type="default" r:id="rId11"/>
      <w:pgSz w:w="11907" w:h="16840"/>
      <w:pgMar w:top="567" w:right="1275" w:bottom="851" w:left="1191" w:header="567" w:footer="567" w:gutter="0"/>
      <w:pgNumType w:start="1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8A3A3E" w:rsidRDefault="008A3A3E">
      <w:r>
        <w:separator/>
      </w:r>
    </w:p>
  </w:endnote>
  <w:endnote w:type="continuationSeparator" w:id="0">
    <w:p w:rsidR="008A3A3E" w:rsidRDefault="008A3A3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altName w:val="Times New Roman"/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Webdings">
    <w:panose1 w:val="05030102010509060703"/>
    <w:charset w:val="02"/>
    <w:family w:val="roman"/>
    <w:pitch w:val="variable"/>
    <w:sig w:usb0="00000000" w:usb1="10000000" w:usb2="00000000" w:usb3="00000000" w:csb0="80000000" w:csb1="00000000"/>
  </w:font>
  <w:font w:name="Garamond">
    <w:panose1 w:val="02020404030301010803"/>
    <w:charset w:val="CC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DE09D5" w:rsidRDefault="00DE09D5">
    <w:pPr>
      <w:pStyle w:val="af0"/>
      <w:ind w:right="360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8A3A3E" w:rsidRDefault="008A3A3E">
      <w:r>
        <w:separator/>
      </w:r>
    </w:p>
  </w:footnote>
  <w:footnote w:type="continuationSeparator" w:id="0">
    <w:p w:rsidR="008A3A3E" w:rsidRDefault="008A3A3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DE09D5" w:rsidRDefault="00832BAD">
    <w:pPr>
      <w:pStyle w:val="af2"/>
      <w:framePr w:wrap="auto" w:vAnchor="text" w:hAnchor="margin" w:xAlign="right" w:y="1"/>
      <w:rPr>
        <w:rStyle w:val="af1"/>
        <w:rFonts w:ascii="Garamond" w:hAnsi="Garamond"/>
        <w:b/>
        <w:sz w:val="22"/>
      </w:rPr>
    </w:pPr>
    <w:r>
      <w:rPr>
        <w:rStyle w:val="af1"/>
        <w:rFonts w:ascii="Garamond" w:hAnsi="Garamond"/>
        <w:b/>
        <w:sz w:val="22"/>
      </w:rPr>
      <w:fldChar w:fldCharType="begin"/>
    </w:r>
    <w:r>
      <w:rPr>
        <w:rStyle w:val="af1"/>
        <w:rFonts w:ascii="Garamond" w:hAnsi="Garamond"/>
        <w:b/>
        <w:sz w:val="22"/>
      </w:rPr>
      <w:instrText xml:space="preserve">PAGE  </w:instrText>
    </w:r>
    <w:r>
      <w:rPr>
        <w:rStyle w:val="af1"/>
        <w:rFonts w:ascii="Garamond" w:hAnsi="Garamond"/>
        <w:b/>
        <w:sz w:val="22"/>
      </w:rPr>
      <w:fldChar w:fldCharType="separate"/>
    </w:r>
    <w:r w:rsidR="00406338">
      <w:rPr>
        <w:rStyle w:val="af1"/>
        <w:rFonts w:ascii="Garamond" w:hAnsi="Garamond"/>
        <w:b/>
        <w:noProof/>
        <w:sz w:val="22"/>
      </w:rPr>
      <w:t>2</w:t>
    </w:r>
    <w:r>
      <w:rPr>
        <w:rStyle w:val="af1"/>
        <w:rFonts w:ascii="Garamond" w:hAnsi="Garamond"/>
        <w:b/>
        <w:sz w:val="22"/>
      </w:rPr>
      <w:fldChar w:fldCharType="end"/>
    </w:r>
  </w:p>
  <w:p w:rsidR="00DE09D5" w:rsidRDefault="00DE09D5" w:rsidP="0001410A">
    <w:pPr>
      <w:pStyle w:val="af2"/>
      <w:ind w:right="360"/>
      <w:rPr>
        <w:lang w:val="en-US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0F02C8F"/>
    <w:multiLevelType w:val="hybridMultilevel"/>
    <w:tmpl w:val="2BACB65A"/>
    <w:lvl w:ilvl="0" w:tplc="152445FE">
      <w:start w:val="1"/>
      <w:numFmt w:val="bullet"/>
      <w:pStyle w:val="a"/>
      <w:lvlText w:val=""/>
      <w:lvlJc w:val="left"/>
      <w:pPr>
        <w:tabs>
          <w:tab w:val="left" w:pos="1440"/>
        </w:tabs>
        <w:ind w:left="1440" w:hanging="359"/>
      </w:pPr>
      <w:rPr>
        <w:rFonts w:ascii="Symbol" w:hAnsi="Symbol"/>
        <w:sz w:val="20"/>
      </w:rPr>
    </w:lvl>
    <w:lvl w:ilvl="1" w:tplc="A9AA5ACA">
      <w:start w:val="1"/>
      <w:numFmt w:val="bullet"/>
      <w:lvlText w:val="o"/>
      <w:lvlJc w:val="left"/>
      <w:pPr>
        <w:tabs>
          <w:tab w:val="left" w:pos="1440"/>
        </w:tabs>
        <w:ind w:left="1440" w:hanging="359"/>
      </w:pPr>
      <w:rPr>
        <w:rFonts w:ascii="Courier New" w:hAnsi="Courier New"/>
      </w:rPr>
    </w:lvl>
    <w:lvl w:ilvl="2" w:tplc="677C69DA">
      <w:start w:val="1"/>
      <w:numFmt w:val="bullet"/>
      <w:lvlText w:val=""/>
      <w:lvlJc w:val="left"/>
      <w:pPr>
        <w:tabs>
          <w:tab w:val="left" w:pos="2160"/>
        </w:tabs>
        <w:ind w:left="2160" w:hanging="359"/>
      </w:pPr>
      <w:rPr>
        <w:rFonts w:ascii="Wingdings" w:hAnsi="Wingdings"/>
      </w:rPr>
    </w:lvl>
    <w:lvl w:ilvl="3" w:tplc="55BC783E">
      <w:start w:val="1"/>
      <w:numFmt w:val="bullet"/>
      <w:lvlText w:val=""/>
      <w:lvlJc w:val="left"/>
      <w:pPr>
        <w:tabs>
          <w:tab w:val="left" w:pos="2880"/>
        </w:tabs>
        <w:ind w:left="2880" w:hanging="359"/>
      </w:pPr>
      <w:rPr>
        <w:rFonts w:ascii="Symbol" w:hAnsi="Symbol"/>
      </w:rPr>
    </w:lvl>
    <w:lvl w:ilvl="4" w:tplc="48DA612E">
      <w:start w:val="1"/>
      <w:numFmt w:val="bullet"/>
      <w:lvlText w:val="o"/>
      <w:lvlJc w:val="left"/>
      <w:pPr>
        <w:tabs>
          <w:tab w:val="left" w:pos="3600"/>
        </w:tabs>
        <w:ind w:left="3600" w:hanging="359"/>
      </w:pPr>
      <w:rPr>
        <w:rFonts w:ascii="Courier New" w:hAnsi="Courier New"/>
      </w:rPr>
    </w:lvl>
    <w:lvl w:ilvl="5" w:tplc="A00ED054">
      <w:start w:val="1"/>
      <w:numFmt w:val="bullet"/>
      <w:lvlText w:val=""/>
      <w:lvlJc w:val="left"/>
      <w:pPr>
        <w:tabs>
          <w:tab w:val="left" w:pos="4320"/>
        </w:tabs>
        <w:ind w:left="4320" w:hanging="359"/>
      </w:pPr>
      <w:rPr>
        <w:rFonts w:ascii="Wingdings" w:hAnsi="Wingdings"/>
      </w:rPr>
    </w:lvl>
    <w:lvl w:ilvl="6" w:tplc="E4B218A6">
      <w:start w:val="1"/>
      <w:numFmt w:val="bullet"/>
      <w:lvlText w:val=""/>
      <w:lvlJc w:val="left"/>
      <w:pPr>
        <w:tabs>
          <w:tab w:val="left" w:pos="5040"/>
        </w:tabs>
        <w:ind w:left="5040" w:hanging="359"/>
      </w:pPr>
      <w:rPr>
        <w:rFonts w:ascii="Symbol" w:hAnsi="Symbol"/>
      </w:rPr>
    </w:lvl>
    <w:lvl w:ilvl="7" w:tplc="ED0C890C">
      <w:start w:val="1"/>
      <w:numFmt w:val="bullet"/>
      <w:lvlText w:val="o"/>
      <w:lvlJc w:val="left"/>
      <w:pPr>
        <w:tabs>
          <w:tab w:val="left" w:pos="5760"/>
        </w:tabs>
        <w:ind w:left="5760" w:hanging="359"/>
      </w:pPr>
      <w:rPr>
        <w:rFonts w:ascii="Courier New" w:hAnsi="Courier New"/>
      </w:rPr>
    </w:lvl>
    <w:lvl w:ilvl="8" w:tplc="04602664">
      <w:start w:val="1"/>
      <w:numFmt w:val="bullet"/>
      <w:lvlText w:val=""/>
      <w:lvlJc w:val="left"/>
      <w:pPr>
        <w:tabs>
          <w:tab w:val="left" w:pos="6480"/>
        </w:tabs>
        <w:ind w:left="6480" w:hanging="359"/>
      </w:pPr>
      <w:rPr>
        <w:rFonts w:ascii="Wingdings" w:hAnsi="Wingdings"/>
      </w:rPr>
    </w:lvl>
  </w:abstractNum>
  <w:abstractNum w:abstractNumId="1" w15:restartNumberingAfterBreak="0">
    <w:nsid w:val="06DC6441"/>
    <w:multiLevelType w:val="hybridMultilevel"/>
    <w:tmpl w:val="B79A15C8"/>
    <w:lvl w:ilvl="0" w:tplc="FCB8D4BA">
      <w:start w:val="1"/>
      <w:numFmt w:val="decimal"/>
      <w:lvlText w:val="%1."/>
      <w:lvlJc w:val="left"/>
      <w:pPr>
        <w:tabs>
          <w:tab w:val="left" w:pos="360"/>
        </w:tabs>
        <w:ind w:left="360" w:hanging="359"/>
      </w:pPr>
      <w:rPr>
        <w:rFonts w:ascii="Times New Roman" w:hAnsi="Times New Roman"/>
        <w:b w:val="0"/>
        <w:i w:val="0"/>
        <w:sz w:val="24"/>
      </w:rPr>
    </w:lvl>
    <w:lvl w:ilvl="1" w:tplc="A0B4BE6E">
      <w:start w:val="1"/>
      <w:numFmt w:val="bullet"/>
      <w:lvlText w:val="o"/>
      <w:lvlJc w:val="left"/>
      <w:pPr>
        <w:ind w:left="1440" w:hanging="359"/>
      </w:pPr>
      <w:rPr>
        <w:rFonts w:ascii="Courier New" w:eastAsia="Courier New" w:hAnsi="Courier New" w:cs="Courier New" w:hint="default"/>
      </w:rPr>
    </w:lvl>
    <w:lvl w:ilvl="2" w:tplc="F2AEA91E">
      <w:start w:val="1"/>
      <w:numFmt w:val="bullet"/>
      <w:lvlText w:val="§"/>
      <w:lvlJc w:val="left"/>
      <w:pPr>
        <w:ind w:left="2160" w:hanging="359"/>
      </w:pPr>
      <w:rPr>
        <w:rFonts w:ascii="Wingdings" w:eastAsia="Wingdings" w:hAnsi="Wingdings" w:cs="Wingdings" w:hint="default"/>
      </w:rPr>
    </w:lvl>
    <w:lvl w:ilvl="3" w:tplc="7F404AA0">
      <w:start w:val="1"/>
      <w:numFmt w:val="bullet"/>
      <w:lvlText w:val="·"/>
      <w:lvlJc w:val="left"/>
      <w:pPr>
        <w:ind w:left="2880" w:hanging="359"/>
      </w:pPr>
      <w:rPr>
        <w:rFonts w:ascii="Symbol" w:eastAsia="Symbol" w:hAnsi="Symbol" w:cs="Symbol" w:hint="default"/>
      </w:rPr>
    </w:lvl>
    <w:lvl w:ilvl="4" w:tplc="59C8D0A4">
      <w:start w:val="1"/>
      <w:numFmt w:val="bullet"/>
      <w:lvlText w:val="o"/>
      <w:lvlJc w:val="left"/>
      <w:pPr>
        <w:ind w:left="3600" w:hanging="359"/>
      </w:pPr>
      <w:rPr>
        <w:rFonts w:ascii="Courier New" w:eastAsia="Courier New" w:hAnsi="Courier New" w:cs="Courier New" w:hint="default"/>
      </w:rPr>
    </w:lvl>
    <w:lvl w:ilvl="5" w:tplc="CC265B94">
      <w:start w:val="1"/>
      <w:numFmt w:val="bullet"/>
      <w:lvlText w:val="§"/>
      <w:lvlJc w:val="left"/>
      <w:pPr>
        <w:ind w:left="4320" w:hanging="359"/>
      </w:pPr>
      <w:rPr>
        <w:rFonts w:ascii="Wingdings" w:eastAsia="Wingdings" w:hAnsi="Wingdings" w:cs="Wingdings" w:hint="default"/>
      </w:rPr>
    </w:lvl>
    <w:lvl w:ilvl="6" w:tplc="C7CEA966">
      <w:start w:val="1"/>
      <w:numFmt w:val="bullet"/>
      <w:lvlText w:val="·"/>
      <w:lvlJc w:val="left"/>
      <w:pPr>
        <w:ind w:left="5040" w:hanging="359"/>
      </w:pPr>
      <w:rPr>
        <w:rFonts w:ascii="Symbol" w:eastAsia="Symbol" w:hAnsi="Symbol" w:cs="Symbol" w:hint="default"/>
      </w:rPr>
    </w:lvl>
    <w:lvl w:ilvl="7" w:tplc="5290CBAA">
      <w:start w:val="1"/>
      <w:numFmt w:val="bullet"/>
      <w:lvlText w:val="o"/>
      <w:lvlJc w:val="left"/>
      <w:pPr>
        <w:ind w:left="5760" w:hanging="359"/>
      </w:pPr>
      <w:rPr>
        <w:rFonts w:ascii="Courier New" w:eastAsia="Courier New" w:hAnsi="Courier New" w:cs="Courier New" w:hint="default"/>
      </w:rPr>
    </w:lvl>
    <w:lvl w:ilvl="8" w:tplc="B0621128">
      <w:start w:val="1"/>
      <w:numFmt w:val="bullet"/>
      <w:lvlText w:val="§"/>
      <w:lvlJc w:val="left"/>
      <w:pPr>
        <w:ind w:left="6480" w:hanging="359"/>
      </w:pPr>
      <w:rPr>
        <w:rFonts w:ascii="Wingdings" w:eastAsia="Wingdings" w:hAnsi="Wingdings" w:cs="Wingdings" w:hint="default"/>
      </w:rPr>
    </w:lvl>
  </w:abstractNum>
  <w:abstractNum w:abstractNumId="2" w15:restartNumberingAfterBreak="0">
    <w:nsid w:val="081A0DB6"/>
    <w:multiLevelType w:val="hybridMultilevel"/>
    <w:tmpl w:val="6D664030"/>
    <w:lvl w:ilvl="0" w:tplc="C790803A">
      <w:start w:val="1"/>
      <w:numFmt w:val="decimal"/>
      <w:lvlText w:val="%1."/>
      <w:lvlJc w:val="left"/>
      <w:pPr>
        <w:ind w:left="720" w:hanging="359"/>
      </w:pPr>
    </w:lvl>
    <w:lvl w:ilvl="1" w:tplc="D8B8B40E">
      <w:start w:val="1"/>
      <w:numFmt w:val="lowerLetter"/>
      <w:lvlText w:val="%2."/>
      <w:lvlJc w:val="left"/>
      <w:pPr>
        <w:ind w:left="1440" w:hanging="359"/>
      </w:pPr>
    </w:lvl>
    <w:lvl w:ilvl="2" w:tplc="1592E502">
      <w:start w:val="1"/>
      <w:numFmt w:val="lowerRoman"/>
      <w:lvlText w:val="%3."/>
      <w:lvlJc w:val="right"/>
      <w:pPr>
        <w:ind w:left="2160" w:hanging="179"/>
      </w:pPr>
    </w:lvl>
    <w:lvl w:ilvl="3" w:tplc="31FCEDAC">
      <w:start w:val="1"/>
      <w:numFmt w:val="decimal"/>
      <w:lvlText w:val="%4."/>
      <w:lvlJc w:val="left"/>
      <w:pPr>
        <w:ind w:left="2880" w:hanging="359"/>
      </w:pPr>
    </w:lvl>
    <w:lvl w:ilvl="4" w:tplc="91503EC0">
      <w:start w:val="1"/>
      <w:numFmt w:val="lowerLetter"/>
      <w:lvlText w:val="%5."/>
      <w:lvlJc w:val="left"/>
      <w:pPr>
        <w:ind w:left="3600" w:hanging="359"/>
      </w:pPr>
    </w:lvl>
    <w:lvl w:ilvl="5" w:tplc="96BC2E7A">
      <w:start w:val="1"/>
      <w:numFmt w:val="lowerRoman"/>
      <w:lvlText w:val="%6."/>
      <w:lvlJc w:val="right"/>
      <w:pPr>
        <w:ind w:left="4320" w:hanging="179"/>
      </w:pPr>
    </w:lvl>
    <w:lvl w:ilvl="6" w:tplc="52CCBEE2">
      <w:start w:val="1"/>
      <w:numFmt w:val="decimal"/>
      <w:lvlText w:val="%7."/>
      <w:lvlJc w:val="left"/>
      <w:pPr>
        <w:ind w:left="5040" w:hanging="359"/>
      </w:pPr>
    </w:lvl>
    <w:lvl w:ilvl="7" w:tplc="5894A628">
      <w:start w:val="1"/>
      <w:numFmt w:val="lowerLetter"/>
      <w:lvlText w:val="%8."/>
      <w:lvlJc w:val="left"/>
      <w:pPr>
        <w:ind w:left="5760" w:hanging="359"/>
      </w:pPr>
    </w:lvl>
    <w:lvl w:ilvl="8" w:tplc="E0388214">
      <w:start w:val="1"/>
      <w:numFmt w:val="lowerRoman"/>
      <w:lvlText w:val="%9."/>
      <w:lvlJc w:val="right"/>
      <w:pPr>
        <w:ind w:left="6480" w:hanging="179"/>
      </w:pPr>
    </w:lvl>
  </w:abstractNum>
  <w:abstractNum w:abstractNumId="3" w15:restartNumberingAfterBreak="0">
    <w:nsid w:val="12365F72"/>
    <w:multiLevelType w:val="hybridMultilevel"/>
    <w:tmpl w:val="C7E2E68C"/>
    <w:lvl w:ilvl="0" w:tplc="041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E2D3CEC"/>
    <w:multiLevelType w:val="hybridMultilevel"/>
    <w:tmpl w:val="E6EA65FE"/>
    <w:lvl w:ilvl="0" w:tplc="16F4D3A4">
      <w:start w:val="1"/>
      <w:numFmt w:val="decimal"/>
      <w:lvlText w:val="%1."/>
      <w:lvlJc w:val="right"/>
      <w:pPr>
        <w:ind w:left="720" w:hanging="359"/>
      </w:pPr>
    </w:lvl>
    <w:lvl w:ilvl="1" w:tplc="FB1C15E8">
      <w:start w:val="1"/>
      <w:numFmt w:val="lowerLetter"/>
      <w:lvlText w:val="%2."/>
      <w:lvlJc w:val="left"/>
      <w:pPr>
        <w:ind w:left="1440" w:hanging="359"/>
      </w:pPr>
    </w:lvl>
    <w:lvl w:ilvl="2" w:tplc="C9A67E4A">
      <w:start w:val="1"/>
      <w:numFmt w:val="lowerRoman"/>
      <w:lvlText w:val="%3."/>
      <w:lvlJc w:val="right"/>
      <w:pPr>
        <w:ind w:left="2160" w:hanging="179"/>
      </w:pPr>
    </w:lvl>
    <w:lvl w:ilvl="3" w:tplc="3CBA24E2">
      <w:start w:val="1"/>
      <w:numFmt w:val="decimal"/>
      <w:lvlText w:val="%4."/>
      <w:lvlJc w:val="left"/>
      <w:pPr>
        <w:ind w:left="2880" w:hanging="359"/>
      </w:pPr>
    </w:lvl>
    <w:lvl w:ilvl="4" w:tplc="43A81104">
      <w:start w:val="1"/>
      <w:numFmt w:val="lowerLetter"/>
      <w:lvlText w:val="%5."/>
      <w:lvlJc w:val="left"/>
      <w:pPr>
        <w:ind w:left="3600" w:hanging="359"/>
      </w:pPr>
    </w:lvl>
    <w:lvl w:ilvl="5" w:tplc="23BE9144">
      <w:start w:val="1"/>
      <w:numFmt w:val="lowerRoman"/>
      <w:lvlText w:val="%6."/>
      <w:lvlJc w:val="right"/>
      <w:pPr>
        <w:ind w:left="4320" w:hanging="179"/>
      </w:pPr>
    </w:lvl>
    <w:lvl w:ilvl="6" w:tplc="512A2118">
      <w:start w:val="1"/>
      <w:numFmt w:val="decimal"/>
      <w:lvlText w:val="%7."/>
      <w:lvlJc w:val="left"/>
      <w:pPr>
        <w:ind w:left="5040" w:hanging="359"/>
      </w:pPr>
    </w:lvl>
    <w:lvl w:ilvl="7" w:tplc="18DE50C0">
      <w:start w:val="1"/>
      <w:numFmt w:val="lowerLetter"/>
      <w:lvlText w:val="%8."/>
      <w:lvlJc w:val="left"/>
      <w:pPr>
        <w:ind w:left="5760" w:hanging="359"/>
      </w:pPr>
    </w:lvl>
    <w:lvl w:ilvl="8" w:tplc="2C3C77CE">
      <w:start w:val="1"/>
      <w:numFmt w:val="lowerRoman"/>
      <w:lvlText w:val="%9."/>
      <w:lvlJc w:val="right"/>
      <w:pPr>
        <w:ind w:left="6480" w:hanging="179"/>
      </w:pPr>
    </w:lvl>
  </w:abstractNum>
  <w:abstractNum w:abstractNumId="5" w15:restartNumberingAfterBreak="0">
    <w:nsid w:val="38931C8C"/>
    <w:multiLevelType w:val="hybridMultilevel"/>
    <w:tmpl w:val="B8FAC778"/>
    <w:lvl w:ilvl="0" w:tplc="FE9E9F6A">
      <w:start w:val="1"/>
      <w:numFmt w:val="decimal"/>
      <w:lvlText w:val="%1."/>
      <w:lvlJc w:val="left"/>
      <w:pPr>
        <w:ind w:left="644" w:hanging="359"/>
      </w:pPr>
    </w:lvl>
    <w:lvl w:ilvl="1" w:tplc="0E1A63C4">
      <w:start w:val="1"/>
      <w:numFmt w:val="lowerLetter"/>
      <w:lvlText w:val="%2."/>
      <w:lvlJc w:val="left"/>
      <w:pPr>
        <w:ind w:left="1364" w:hanging="359"/>
      </w:pPr>
    </w:lvl>
    <w:lvl w:ilvl="2" w:tplc="E2A2FE5A">
      <w:start w:val="1"/>
      <w:numFmt w:val="lowerRoman"/>
      <w:lvlText w:val="%3."/>
      <w:lvlJc w:val="right"/>
      <w:pPr>
        <w:ind w:left="2084" w:hanging="179"/>
      </w:pPr>
    </w:lvl>
    <w:lvl w:ilvl="3" w:tplc="6ED41A22">
      <w:start w:val="1"/>
      <w:numFmt w:val="decimal"/>
      <w:lvlText w:val="%4."/>
      <w:lvlJc w:val="left"/>
      <w:pPr>
        <w:ind w:left="2804" w:hanging="359"/>
      </w:pPr>
    </w:lvl>
    <w:lvl w:ilvl="4" w:tplc="EEB8CC9A">
      <w:start w:val="1"/>
      <w:numFmt w:val="lowerLetter"/>
      <w:lvlText w:val="%5."/>
      <w:lvlJc w:val="left"/>
      <w:pPr>
        <w:ind w:left="3524" w:hanging="359"/>
      </w:pPr>
    </w:lvl>
    <w:lvl w:ilvl="5" w:tplc="D5D00404">
      <w:start w:val="1"/>
      <w:numFmt w:val="lowerRoman"/>
      <w:lvlText w:val="%6."/>
      <w:lvlJc w:val="right"/>
      <w:pPr>
        <w:ind w:left="4244" w:hanging="179"/>
      </w:pPr>
    </w:lvl>
    <w:lvl w:ilvl="6" w:tplc="47AC2336">
      <w:start w:val="1"/>
      <w:numFmt w:val="decimal"/>
      <w:lvlText w:val="%7."/>
      <w:lvlJc w:val="left"/>
      <w:pPr>
        <w:ind w:left="4964" w:hanging="359"/>
      </w:pPr>
    </w:lvl>
    <w:lvl w:ilvl="7" w:tplc="3A96E0BA">
      <w:start w:val="1"/>
      <w:numFmt w:val="lowerLetter"/>
      <w:lvlText w:val="%8."/>
      <w:lvlJc w:val="left"/>
      <w:pPr>
        <w:ind w:left="5684" w:hanging="359"/>
      </w:pPr>
    </w:lvl>
    <w:lvl w:ilvl="8" w:tplc="DB1A1744">
      <w:start w:val="1"/>
      <w:numFmt w:val="lowerRoman"/>
      <w:lvlText w:val="%9."/>
      <w:lvlJc w:val="right"/>
      <w:pPr>
        <w:ind w:left="6404" w:hanging="179"/>
      </w:pPr>
    </w:lvl>
  </w:abstractNum>
  <w:abstractNum w:abstractNumId="6" w15:restartNumberingAfterBreak="0">
    <w:nsid w:val="38DB6416"/>
    <w:multiLevelType w:val="multilevel"/>
    <w:tmpl w:val="D3E6DF4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" w15:restartNumberingAfterBreak="0">
    <w:nsid w:val="3E586FE3"/>
    <w:multiLevelType w:val="hybridMultilevel"/>
    <w:tmpl w:val="732013A0"/>
    <w:lvl w:ilvl="0" w:tplc="65E449A2">
      <w:start w:val="1"/>
      <w:numFmt w:val="bullet"/>
      <w:lvlText w:val=""/>
      <w:lvlJc w:val="left"/>
      <w:pPr>
        <w:tabs>
          <w:tab w:val="left" w:pos="1381"/>
        </w:tabs>
        <w:ind w:left="851" w:firstLine="170"/>
      </w:pPr>
      <w:rPr>
        <w:rFonts w:ascii="Symbol" w:hAnsi="Symbol"/>
      </w:rPr>
    </w:lvl>
    <w:lvl w:ilvl="1" w:tplc="49E89DE2">
      <w:start w:val="1"/>
      <w:numFmt w:val="bullet"/>
      <w:lvlText w:val="o"/>
      <w:lvlJc w:val="left"/>
      <w:pPr>
        <w:tabs>
          <w:tab w:val="left" w:pos="2291"/>
        </w:tabs>
        <w:ind w:left="2291" w:hanging="359"/>
      </w:pPr>
      <w:rPr>
        <w:rFonts w:ascii="Courier New" w:hAnsi="Courier New"/>
      </w:rPr>
    </w:lvl>
    <w:lvl w:ilvl="2" w:tplc="6114D61C">
      <w:start w:val="1"/>
      <w:numFmt w:val="bullet"/>
      <w:lvlText w:val=""/>
      <w:lvlJc w:val="left"/>
      <w:pPr>
        <w:tabs>
          <w:tab w:val="left" w:pos="3011"/>
        </w:tabs>
        <w:ind w:left="3011" w:hanging="359"/>
      </w:pPr>
      <w:rPr>
        <w:rFonts w:ascii="Wingdings" w:hAnsi="Wingdings"/>
      </w:rPr>
    </w:lvl>
    <w:lvl w:ilvl="3" w:tplc="769256E6">
      <w:start w:val="1"/>
      <w:numFmt w:val="bullet"/>
      <w:lvlText w:val=""/>
      <w:lvlJc w:val="left"/>
      <w:pPr>
        <w:tabs>
          <w:tab w:val="left" w:pos="3731"/>
        </w:tabs>
        <w:ind w:left="3731" w:hanging="359"/>
      </w:pPr>
      <w:rPr>
        <w:rFonts w:ascii="Symbol" w:hAnsi="Symbol"/>
      </w:rPr>
    </w:lvl>
    <w:lvl w:ilvl="4" w:tplc="12B28804">
      <w:start w:val="1"/>
      <w:numFmt w:val="bullet"/>
      <w:lvlText w:val="o"/>
      <w:lvlJc w:val="left"/>
      <w:pPr>
        <w:tabs>
          <w:tab w:val="left" w:pos="4451"/>
        </w:tabs>
        <w:ind w:left="4451" w:hanging="359"/>
      </w:pPr>
      <w:rPr>
        <w:rFonts w:ascii="Courier New" w:hAnsi="Courier New"/>
      </w:rPr>
    </w:lvl>
    <w:lvl w:ilvl="5" w:tplc="76F03E54">
      <w:start w:val="1"/>
      <w:numFmt w:val="bullet"/>
      <w:lvlText w:val=""/>
      <w:lvlJc w:val="left"/>
      <w:pPr>
        <w:tabs>
          <w:tab w:val="left" w:pos="5171"/>
        </w:tabs>
        <w:ind w:left="5171" w:hanging="359"/>
      </w:pPr>
      <w:rPr>
        <w:rFonts w:ascii="Wingdings" w:hAnsi="Wingdings"/>
      </w:rPr>
    </w:lvl>
    <w:lvl w:ilvl="6" w:tplc="93080880">
      <w:start w:val="1"/>
      <w:numFmt w:val="bullet"/>
      <w:lvlText w:val=""/>
      <w:lvlJc w:val="left"/>
      <w:pPr>
        <w:tabs>
          <w:tab w:val="left" w:pos="5891"/>
        </w:tabs>
        <w:ind w:left="5891" w:hanging="359"/>
      </w:pPr>
      <w:rPr>
        <w:rFonts w:ascii="Symbol" w:hAnsi="Symbol"/>
      </w:rPr>
    </w:lvl>
    <w:lvl w:ilvl="7" w:tplc="7D5CBC6E">
      <w:start w:val="1"/>
      <w:numFmt w:val="bullet"/>
      <w:lvlText w:val="o"/>
      <w:lvlJc w:val="left"/>
      <w:pPr>
        <w:tabs>
          <w:tab w:val="left" w:pos="6611"/>
        </w:tabs>
        <w:ind w:left="6611" w:hanging="359"/>
      </w:pPr>
      <w:rPr>
        <w:rFonts w:ascii="Courier New" w:hAnsi="Courier New"/>
      </w:rPr>
    </w:lvl>
    <w:lvl w:ilvl="8" w:tplc="7DAEDCAE">
      <w:start w:val="1"/>
      <w:numFmt w:val="bullet"/>
      <w:lvlText w:val=""/>
      <w:lvlJc w:val="left"/>
      <w:pPr>
        <w:tabs>
          <w:tab w:val="left" w:pos="7331"/>
        </w:tabs>
        <w:ind w:left="7331" w:hanging="359"/>
      </w:pPr>
      <w:rPr>
        <w:rFonts w:ascii="Wingdings" w:hAnsi="Wingdings"/>
      </w:rPr>
    </w:lvl>
  </w:abstractNum>
  <w:abstractNum w:abstractNumId="8" w15:restartNumberingAfterBreak="0">
    <w:nsid w:val="3EDB1083"/>
    <w:multiLevelType w:val="hybridMultilevel"/>
    <w:tmpl w:val="540CB066"/>
    <w:lvl w:ilvl="0" w:tplc="C42086EE">
      <w:start w:val="1"/>
      <w:numFmt w:val="bullet"/>
      <w:lvlText w:val=""/>
      <w:lvlJc w:val="left"/>
      <w:pPr>
        <w:tabs>
          <w:tab w:val="left" w:pos="1381"/>
        </w:tabs>
        <w:ind w:left="851" w:firstLine="170"/>
      </w:pPr>
      <w:rPr>
        <w:rFonts w:ascii="Symbol" w:hAnsi="Symbol"/>
      </w:rPr>
    </w:lvl>
    <w:lvl w:ilvl="1" w:tplc="DA348C6E">
      <w:start w:val="1"/>
      <w:numFmt w:val="bullet"/>
      <w:lvlText w:val="o"/>
      <w:lvlJc w:val="left"/>
      <w:pPr>
        <w:tabs>
          <w:tab w:val="left" w:pos="2291"/>
        </w:tabs>
        <w:ind w:left="2291" w:hanging="359"/>
      </w:pPr>
      <w:rPr>
        <w:rFonts w:ascii="Courier New" w:hAnsi="Courier New"/>
      </w:rPr>
    </w:lvl>
    <w:lvl w:ilvl="2" w:tplc="F8A2E34E">
      <w:start w:val="1"/>
      <w:numFmt w:val="bullet"/>
      <w:lvlText w:val=""/>
      <w:lvlJc w:val="left"/>
      <w:pPr>
        <w:tabs>
          <w:tab w:val="left" w:pos="3011"/>
        </w:tabs>
        <w:ind w:left="3011" w:hanging="359"/>
      </w:pPr>
      <w:rPr>
        <w:rFonts w:ascii="Wingdings" w:hAnsi="Wingdings"/>
      </w:rPr>
    </w:lvl>
    <w:lvl w:ilvl="3" w:tplc="ADD8B44C">
      <w:start w:val="1"/>
      <w:numFmt w:val="bullet"/>
      <w:lvlText w:val=""/>
      <w:lvlJc w:val="left"/>
      <w:pPr>
        <w:tabs>
          <w:tab w:val="left" w:pos="3731"/>
        </w:tabs>
        <w:ind w:left="3731" w:hanging="359"/>
      </w:pPr>
      <w:rPr>
        <w:rFonts w:ascii="Symbol" w:hAnsi="Symbol"/>
      </w:rPr>
    </w:lvl>
    <w:lvl w:ilvl="4" w:tplc="639CBE7A">
      <w:start w:val="1"/>
      <w:numFmt w:val="bullet"/>
      <w:lvlText w:val="o"/>
      <w:lvlJc w:val="left"/>
      <w:pPr>
        <w:tabs>
          <w:tab w:val="left" w:pos="4451"/>
        </w:tabs>
        <w:ind w:left="4451" w:hanging="359"/>
      </w:pPr>
      <w:rPr>
        <w:rFonts w:ascii="Courier New" w:hAnsi="Courier New"/>
      </w:rPr>
    </w:lvl>
    <w:lvl w:ilvl="5" w:tplc="098C8A28">
      <w:start w:val="1"/>
      <w:numFmt w:val="bullet"/>
      <w:lvlText w:val=""/>
      <w:lvlJc w:val="left"/>
      <w:pPr>
        <w:tabs>
          <w:tab w:val="left" w:pos="5171"/>
        </w:tabs>
        <w:ind w:left="5171" w:hanging="359"/>
      </w:pPr>
      <w:rPr>
        <w:rFonts w:ascii="Wingdings" w:hAnsi="Wingdings"/>
      </w:rPr>
    </w:lvl>
    <w:lvl w:ilvl="6" w:tplc="BC267782">
      <w:start w:val="1"/>
      <w:numFmt w:val="bullet"/>
      <w:lvlText w:val=""/>
      <w:lvlJc w:val="left"/>
      <w:pPr>
        <w:tabs>
          <w:tab w:val="left" w:pos="5891"/>
        </w:tabs>
        <w:ind w:left="5891" w:hanging="359"/>
      </w:pPr>
      <w:rPr>
        <w:rFonts w:ascii="Symbol" w:hAnsi="Symbol"/>
      </w:rPr>
    </w:lvl>
    <w:lvl w:ilvl="7" w:tplc="567EB0F0">
      <w:start w:val="1"/>
      <w:numFmt w:val="bullet"/>
      <w:lvlText w:val="o"/>
      <w:lvlJc w:val="left"/>
      <w:pPr>
        <w:tabs>
          <w:tab w:val="left" w:pos="6611"/>
        </w:tabs>
        <w:ind w:left="6611" w:hanging="359"/>
      </w:pPr>
      <w:rPr>
        <w:rFonts w:ascii="Courier New" w:hAnsi="Courier New"/>
      </w:rPr>
    </w:lvl>
    <w:lvl w:ilvl="8" w:tplc="9B0484D2">
      <w:start w:val="1"/>
      <w:numFmt w:val="bullet"/>
      <w:lvlText w:val=""/>
      <w:lvlJc w:val="left"/>
      <w:pPr>
        <w:tabs>
          <w:tab w:val="left" w:pos="7331"/>
        </w:tabs>
        <w:ind w:left="7331" w:hanging="359"/>
      </w:pPr>
      <w:rPr>
        <w:rFonts w:ascii="Wingdings" w:hAnsi="Wingdings"/>
      </w:rPr>
    </w:lvl>
  </w:abstractNum>
  <w:abstractNum w:abstractNumId="9" w15:restartNumberingAfterBreak="0">
    <w:nsid w:val="448852AA"/>
    <w:multiLevelType w:val="hybridMultilevel"/>
    <w:tmpl w:val="24E031B4"/>
    <w:lvl w:ilvl="0" w:tplc="31A86840">
      <w:start w:val="1"/>
      <w:numFmt w:val="decimal"/>
      <w:lvlText w:val="%1."/>
      <w:lvlJc w:val="left"/>
      <w:pPr>
        <w:tabs>
          <w:tab w:val="left" w:pos="720"/>
        </w:tabs>
        <w:ind w:left="720" w:hanging="359"/>
      </w:pPr>
      <w:rPr>
        <w:b/>
      </w:rPr>
    </w:lvl>
    <w:lvl w:ilvl="1" w:tplc="F1946AC0">
      <w:start w:val="1"/>
      <w:numFmt w:val="lowerLetter"/>
      <w:lvlText w:val="%2."/>
      <w:lvlJc w:val="left"/>
      <w:pPr>
        <w:tabs>
          <w:tab w:val="left" w:pos="1440"/>
        </w:tabs>
        <w:ind w:left="1440" w:hanging="359"/>
      </w:pPr>
    </w:lvl>
    <w:lvl w:ilvl="2" w:tplc="A3EC2168">
      <w:start w:val="1"/>
      <w:numFmt w:val="lowerRoman"/>
      <w:lvlText w:val="%3."/>
      <w:lvlJc w:val="right"/>
      <w:pPr>
        <w:tabs>
          <w:tab w:val="left" w:pos="2160"/>
        </w:tabs>
        <w:ind w:left="2160" w:hanging="179"/>
      </w:pPr>
    </w:lvl>
    <w:lvl w:ilvl="3" w:tplc="F9FE11FC">
      <w:start w:val="1"/>
      <w:numFmt w:val="decimal"/>
      <w:lvlText w:val="%4."/>
      <w:lvlJc w:val="left"/>
      <w:pPr>
        <w:tabs>
          <w:tab w:val="left" w:pos="2880"/>
        </w:tabs>
        <w:ind w:left="2880" w:hanging="359"/>
      </w:pPr>
    </w:lvl>
    <w:lvl w:ilvl="4" w:tplc="5174233A">
      <w:start w:val="1"/>
      <w:numFmt w:val="lowerLetter"/>
      <w:lvlText w:val="%5."/>
      <w:lvlJc w:val="left"/>
      <w:pPr>
        <w:tabs>
          <w:tab w:val="left" w:pos="3600"/>
        </w:tabs>
        <w:ind w:left="3600" w:hanging="359"/>
      </w:pPr>
    </w:lvl>
    <w:lvl w:ilvl="5" w:tplc="C1741AD2">
      <w:start w:val="1"/>
      <w:numFmt w:val="lowerRoman"/>
      <w:lvlText w:val="%6."/>
      <w:lvlJc w:val="right"/>
      <w:pPr>
        <w:tabs>
          <w:tab w:val="left" w:pos="4320"/>
        </w:tabs>
        <w:ind w:left="4320" w:hanging="179"/>
      </w:pPr>
    </w:lvl>
    <w:lvl w:ilvl="6" w:tplc="589E0824">
      <w:start w:val="1"/>
      <w:numFmt w:val="decimal"/>
      <w:lvlText w:val="%7."/>
      <w:lvlJc w:val="left"/>
      <w:pPr>
        <w:tabs>
          <w:tab w:val="left" w:pos="5040"/>
        </w:tabs>
        <w:ind w:left="5040" w:hanging="359"/>
      </w:pPr>
    </w:lvl>
    <w:lvl w:ilvl="7" w:tplc="9F96C130">
      <w:start w:val="1"/>
      <w:numFmt w:val="lowerLetter"/>
      <w:lvlText w:val="%8."/>
      <w:lvlJc w:val="left"/>
      <w:pPr>
        <w:tabs>
          <w:tab w:val="left" w:pos="5760"/>
        </w:tabs>
        <w:ind w:left="5760" w:hanging="359"/>
      </w:pPr>
    </w:lvl>
    <w:lvl w:ilvl="8" w:tplc="02FE17FC">
      <w:start w:val="1"/>
      <w:numFmt w:val="lowerRoman"/>
      <w:lvlText w:val="%9."/>
      <w:lvlJc w:val="right"/>
      <w:pPr>
        <w:tabs>
          <w:tab w:val="left" w:pos="6480"/>
        </w:tabs>
        <w:ind w:left="6480" w:hanging="179"/>
      </w:pPr>
    </w:lvl>
  </w:abstractNum>
  <w:abstractNum w:abstractNumId="10" w15:restartNumberingAfterBreak="0">
    <w:nsid w:val="46306096"/>
    <w:multiLevelType w:val="hybridMultilevel"/>
    <w:tmpl w:val="3D9E62B8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46D0669D"/>
    <w:multiLevelType w:val="hybridMultilevel"/>
    <w:tmpl w:val="B39290F4"/>
    <w:lvl w:ilvl="0" w:tplc="6F5A3712">
      <w:start w:val="1"/>
      <w:numFmt w:val="decimal"/>
      <w:lvlText w:val="%1."/>
      <w:lvlJc w:val="left"/>
      <w:pPr>
        <w:tabs>
          <w:tab w:val="left" w:pos="720"/>
        </w:tabs>
        <w:ind w:left="720" w:hanging="359"/>
      </w:pPr>
    </w:lvl>
    <w:lvl w:ilvl="1" w:tplc="3B22FA38">
      <w:start w:val="1"/>
      <w:numFmt w:val="lowerLetter"/>
      <w:lvlText w:val="%2."/>
      <w:lvlJc w:val="left"/>
      <w:pPr>
        <w:tabs>
          <w:tab w:val="left" w:pos="1440"/>
        </w:tabs>
        <w:ind w:left="1440" w:hanging="359"/>
      </w:pPr>
    </w:lvl>
    <w:lvl w:ilvl="2" w:tplc="DBA01154">
      <w:start w:val="1"/>
      <w:numFmt w:val="lowerRoman"/>
      <w:lvlText w:val="%3."/>
      <w:lvlJc w:val="right"/>
      <w:pPr>
        <w:tabs>
          <w:tab w:val="left" w:pos="2160"/>
        </w:tabs>
        <w:ind w:left="2160" w:hanging="179"/>
      </w:pPr>
    </w:lvl>
    <w:lvl w:ilvl="3" w:tplc="2018A956">
      <w:start w:val="1"/>
      <w:numFmt w:val="decimal"/>
      <w:lvlText w:val="%4."/>
      <w:lvlJc w:val="left"/>
      <w:pPr>
        <w:tabs>
          <w:tab w:val="left" w:pos="2880"/>
        </w:tabs>
        <w:ind w:left="2880" w:hanging="359"/>
      </w:pPr>
    </w:lvl>
    <w:lvl w:ilvl="4" w:tplc="B9602A6A">
      <w:start w:val="1"/>
      <w:numFmt w:val="lowerLetter"/>
      <w:lvlText w:val="%5."/>
      <w:lvlJc w:val="left"/>
      <w:pPr>
        <w:tabs>
          <w:tab w:val="left" w:pos="3600"/>
        </w:tabs>
        <w:ind w:left="3600" w:hanging="359"/>
      </w:pPr>
    </w:lvl>
    <w:lvl w:ilvl="5" w:tplc="8D7413CA">
      <w:start w:val="1"/>
      <w:numFmt w:val="lowerRoman"/>
      <w:lvlText w:val="%6."/>
      <w:lvlJc w:val="right"/>
      <w:pPr>
        <w:tabs>
          <w:tab w:val="left" w:pos="4320"/>
        </w:tabs>
        <w:ind w:left="4320" w:hanging="179"/>
      </w:pPr>
    </w:lvl>
    <w:lvl w:ilvl="6" w:tplc="A2CAB662">
      <w:start w:val="1"/>
      <w:numFmt w:val="decimal"/>
      <w:lvlText w:val="%7."/>
      <w:lvlJc w:val="left"/>
      <w:pPr>
        <w:tabs>
          <w:tab w:val="left" w:pos="5040"/>
        </w:tabs>
        <w:ind w:left="5040" w:hanging="359"/>
      </w:pPr>
    </w:lvl>
    <w:lvl w:ilvl="7" w:tplc="519C6102">
      <w:start w:val="1"/>
      <w:numFmt w:val="lowerLetter"/>
      <w:lvlText w:val="%8."/>
      <w:lvlJc w:val="left"/>
      <w:pPr>
        <w:tabs>
          <w:tab w:val="left" w:pos="5760"/>
        </w:tabs>
        <w:ind w:left="5760" w:hanging="359"/>
      </w:pPr>
    </w:lvl>
    <w:lvl w:ilvl="8" w:tplc="041E5CAA">
      <w:start w:val="1"/>
      <w:numFmt w:val="lowerRoman"/>
      <w:lvlText w:val="%9."/>
      <w:lvlJc w:val="right"/>
      <w:pPr>
        <w:tabs>
          <w:tab w:val="left" w:pos="6480"/>
        </w:tabs>
        <w:ind w:left="6480" w:hanging="179"/>
      </w:pPr>
    </w:lvl>
  </w:abstractNum>
  <w:abstractNum w:abstractNumId="12" w15:restartNumberingAfterBreak="0">
    <w:nsid w:val="4ADB6943"/>
    <w:multiLevelType w:val="multilevel"/>
    <w:tmpl w:val="E78EF19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3" w15:restartNumberingAfterBreak="0">
    <w:nsid w:val="4FDC5F73"/>
    <w:multiLevelType w:val="hybridMultilevel"/>
    <w:tmpl w:val="3176D5BE"/>
    <w:lvl w:ilvl="0" w:tplc="51C0C34A">
      <w:start w:val="1"/>
      <w:numFmt w:val="decimal"/>
      <w:lvlText w:val="%1."/>
      <w:lvlJc w:val="left"/>
      <w:pPr>
        <w:tabs>
          <w:tab w:val="left" w:pos="1080"/>
        </w:tabs>
        <w:ind w:left="1080" w:hanging="359"/>
      </w:pPr>
    </w:lvl>
    <w:lvl w:ilvl="1" w:tplc="A7C60220">
      <w:start w:val="1"/>
      <w:numFmt w:val="lowerLetter"/>
      <w:lvlText w:val="%2."/>
      <w:lvlJc w:val="left"/>
      <w:pPr>
        <w:tabs>
          <w:tab w:val="left" w:pos="1800"/>
        </w:tabs>
        <w:ind w:left="1800" w:hanging="359"/>
      </w:pPr>
    </w:lvl>
    <w:lvl w:ilvl="2" w:tplc="F83A8808">
      <w:start w:val="1"/>
      <w:numFmt w:val="lowerRoman"/>
      <w:lvlText w:val="%3."/>
      <w:lvlJc w:val="right"/>
      <w:pPr>
        <w:tabs>
          <w:tab w:val="left" w:pos="2520"/>
        </w:tabs>
        <w:ind w:left="2520" w:hanging="179"/>
      </w:pPr>
    </w:lvl>
    <w:lvl w:ilvl="3" w:tplc="0E7C1DA8">
      <w:start w:val="1"/>
      <w:numFmt w:val="decimal"/>
      <w:lvlText w:val="%4."/>
      <w:lvlJc w:val="left"/>
      <w:pPr>
        <w:tabs>
          <w:tab w:val="left" w:pos="3240"/>
        </w:tabs>
        <w:ind w:left="3240" w:hanging="359"/>
      </w:pPr>
    </w:lvl>
    <w:lvl w:ilvl="4" w:tplc="0A6658A4">
      <w:start w:val="1"/>
      <w:numFmt w:val="lowerLetter"/>
      <w:lvlText w:val="%5."/>
      <w:lvlJc w:val="left"/>
      <w:pPr>
        <w:tabs>
          <w:tab w:val="left" w:pos="3960"/>
        </w:tabs>
        <w:ind w:left="3960" w:hanging="359"/>
      </w:pPr>
    </w:lvl>
    <w:lvl w:ilvl="5" w:tplc="F0605C2A">
      <w:start w:val="1"/>
      <w:numFmt w:val="lowerRoman"/>
      <w:lvlText w:val="%6."/>
      <w:lvlJc w:val="right"/>
      <w:pPr>
        <w:tabs>
          <w:tab w:val="left" w:pos="4680"/>
        </w:tabs>
        <w:ind w:left="4680" w:hanging="179"/>
      </w:pPr>
    </w:lvl>
    <w:lvl w:ilvl="6" w:tplc="15D88810">
      <w:start w:val="1"/>
      <w:numFmt w:val="decimal"/>
      <w:lvlText w:val="%7."/>
      <w:lvlJc w:val="left"/>
      <w:pPr>
        <w:tabs>
          <w:tab w:val="left" w:pos="5400"/>
        </w:tabs>
        <w:ind w:left="5400" w:hanging="359"/>
      </w:pPr>
    </w:lvl>
    <w:lvl w:ilvl="7" w:tplc="48E87AB2">
      <w:start w:val="1"/>
      <w:numFmt w:val="lowerLetter"/>
      <w:lvlText w:val="%8."/>
      <w:lvlJc w:val="left"/>
      <w:pPr>
        <w:tabs>
          <w:tab w:val="left" w:pos="6120"/>
        </w:tabs>
        <w:ind w:left="6120" w:hanging="359"/>
      </w:pPr>
    </w:lvl>
    <w:lvl w:ilvl="8" w:tplc="9D36B5A0">
      <w:start w:val="1"/>
      <w:numFmt w:val="lowerRoman"/>
      <w:lvlText w:val="%9."/>
      <w:lvlJc w:val="right"/>
      <w:pPr>
        <w:tabs>
          <w:tab w:val="left" w:pos="6840"/>
        </w:tabs>
        <w:ind w:left="6840" w:hanging="179"/>
      </w:pPr>
    </w:lvl>
  </w:abstractNum>
  <w:abstractNum w:abstractNumId="14" w15:restartNumberingAfterBreak="0">
    <w:nsid w:val="56B77178"/>
    <w:multiLevelType w:val="hybridMultilevel"/>
    <w:tmpl w:val="D45A2598"/>
    <w:lvl w:ilvl="0" w:tplc="B838DCD0">
      <w:start w:val="1"/>
      <w:numFmt w:val="bullet"/>
      <w:lvlText w:val=""/>
      <w:lvlJc w:val="left"/>
      <w:pPr>
        <w:ind w:left="1440" w:hanging="360"/>
      </w:pPr>
      <w:rPr>
        <w:rFonts w:ascii="Symbol" w:hAnsi="Symbol" w:hint="default"/>
      </w:rPr>
    </w:lvl>
    <w:lvl w:ilvl="1" w:tplc="04190019" w:tentative="1">
      <w:start w:val="1"/>
      <w:numFmt w:val="lowerLetter"/>
      <w:lvlText w:val="%2."/>
      <w:lvlJc w:val="left"/>
      <w:pPr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5" w15:restartNumberingAfterBreak="0">
    <w:nsid w:val="5D9605C6"/>
    <w:multiLevelType w:val="hybridMultilevel"/>
    <w:tmpl w:val="64A0BE4E"/>
    <w:lvl w:ilvl="0" w:tplc="BC02219E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60654BB2"/>
    <w:multiLevelType w:val="hybridMultilevel"/>
    <w:tmpl w:val="845079FC"/>
    <w:lvl w:ilvl="0" w:tplc="041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667141B2"/>
    <w:multiLevelType w:val="hybridMultilevel"/>
    <w:tmpl w:val="2E48F53C"/>
    <w:lvl w:ilvl="0" w:tplc="0419000F">
      <w:start w:val="1"/>
      <w:numFmt w:val="decimal"/>
      <w:lvlText w:val="%1."/>
      <w:lvlJc w:val="left"/>
      <w:pPr>
        <w:ind w:left="1440" w:hanging="360"/>
      </w:pPr>
    </w:lvl>
    <w:lvl w:ilvl="1" w:tplc="04190019" w:tentative="1">
      <w:start w:val="1"/>
      <w:numFmt w:val="lowerLetter"/>
      <w:lvlText w:val="%2."/>
      <w:lvlJc w:val="left"/>
      <w:pPr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8" w15:restartNumberingAfterBreak="0">
    <w:nsid w:val="67334FCF"/>
    <w:multiLevelType w:val="hybridMultilevel"/>
    <w:tmpl w:val="EDE62070"/>
    <w:lvl w:ilvl="0" w:tplc="C2FE0FCC">
      <w:start w:val="1"/>
      <w:numFmt w:val="decimal"/>
      <w:lvlText w:val="%1."/>
      <w:lvlJc w:val="left"/>
      <w:pPr>
        <w:ind w:left="720" w:hanging="359"/>
      </w:pPr>
    </w:lvl>
    <w:lvl w:ilvl="1" w:tplc="401C0134">
      <w:start w:val="1"/>
      <w:numFmt w:val="lowerLetter"/>
      <w:lvlText w:val="%2."/>
      <w:lvlJc w:val="left"/>
      <w:pPr>
        <w:ind w:left="1440" w:hanging="359"/>
      </w:pPr>
    </w:lvl>
    <w:lvl w:ilvl="2" w:tplc="90DE3172">
      <w:start w:val="1"/>
      <w:numFmt w:val="lowerRoman"/>
      <w:lvlText w:val="%3."/>
      <w:lvlJc w:val="right"/>
      <w:pPr>
        <w:ind w:left="2160" w:hanging="179"/>
      </w:pPr>
    </w:lvl>
    <w:lvl w:ilvl="3" w:tplc="482AF63E">
      <w:start w:val="1"/>
      <w:numFmt w:val="decimal"/>
      <w:lvlText w:val="%4."/>
      <w:lvlJc w:val="left"/>
      <w:pPr>
        <w:ind w:left="2880" w:hanging="359"/>
      </w:pPr>
    </w:lvl>
    <w:lvl w:ilvl="4" w:tplc="5E30D834">
      <w:start w:val="1"/>
      <w:numFmt w:val="lowerLetter"/>
      <w:lvlText w:val="%5."/>
      <w:lvlJc w:val="left"/>
      <w:pPr>
        <w:ind w:left="3600" w:hanging="359"/>
      </w:pPr>
    </w:lvl>
    <w:lvl w:ilvl="5" w:tplc="D96482B6">
      <w:start w:val="1"/>
      <w:numFmt w:val="lowerRoman"/>
      <w:lvlText w:val="%6."/>
      <w:lvlJc w:val="right"/>
      <w:pPr>
        <w:ind w:left="4320" w:hanging="179"/>
      </w:pPr>
    </w:lvl>
    <w:lvl w:ilvl="6" w:tplc="FBE6303E">
      <w:start w:val="1"/>
      <w:numFmt w:val="decimal"/>
      <w:lvlText w:val="%7."/>
      <w:lvlJc w:val="left"/>
      <w:pPr>
        <w:ind w:left="5040" w:hanging="359"/>
      </w:pPr>
    </w:lvl>
    <w:lvl w:ilvl="7" w:tplc="09F6A4B8">
      <w:start w:val="1"/>
      <w:numFmt w:val="lowerLetter"/>
      <w:lvlText w:val="%8."/>
      <w:lvlJc w:val="left"/>
      <w:pPr>
        <w:ind w:left="5760" w:hanging="359"/>
      </w:pPr>
    </w:lvl>
    <w:lvl w:ilvl="8" w:tplc="A940969E">
      <w:start w:val="1"/>
      <w:numFmt w:val="lowerRoman"/>
      <w:lvlText w:val="%9."/>
      <w:lvlJc w:val="right"/>
      <w:pPr>
        <w:ind w:left="6480" w:hanging="179"/>
      </w:pPr>
    </w:lvl>
  </w:abstractNum>
  <w:abstractNum w:abstractNumId="19" w15:restartNumberingAfterBreak="0">
    <w:nsid w:val="68181D08"/>
    <w:multiLevelType w:val="hybridMultilevel"/>
    <w:tmpl w:val="EC703602"/>
    <w:lvl w:ilvl="0" w:tplc="4CF859F0">
      <w:start w:val="1"/>
      <w:numFmt w:val="decimal"/>
      <w:lvlText w:val="%1."/>
      <w:lvlJc w:val="left"/>
      <w:pPr>
        <w:ind w:left="720" w:hanging="359"/>
      </w:pPr>
    </w:lvl>
    <w:lvl w:ilvl="1" w:tplc="D902D034">
      <w:start w:val="1"/>
      <w:numFmt w:val="lowerLetter"/>
      <w:lvlText w:val="%2."/>
      <w:lvlJc w:val="left"/>
      <w:pPr>
        <w:ind w:left="1440" w:hanging="359"/>
      </w:pPr>
    </w:lvl>
    <w:lvl w:ilvl="2" w:tplc="0C44EF36">
      <w:start w:val="1"/>
      <w:numFmt w:val="lowerRoman"/>
      <w:lvlText w:val="%3."/>
      <w:lvlJc w:val="right"/>
      <w:pPr>
        <w:ind w:left="2160" w:hanging="179"/>
      </w:pPr>
    </w:lvl>
    <w:lvl w:ilvl="3" w:tplc="77B2554C">
      <w:start w:val="1"/>
      <w:numFmt w:val="decimal"/>
      <w:lvlText w:val="%4."/>
      <w:lvlJc w:val="left"/>
      <w:pPr>
        <w:ind w:left="2880" w:hanging="359"/>
      </w:pPr>
    </w:lvl>
    <w:lvl w:ilvl="4" w:tplc="A95A862E">
      <w:start w:val="1"/>
      <w:numFmt w:val="lowerLetter"/>
      <w:lvlText w:val="%5."/>
      <w:lvlJc w:val="left"/>
      <w:pPr>
        <w:ind w:left="3600" w:hanging="359"/>
      </w:pPr>
    </w:lvl>
    <w:lvl w:ilvl="5" w:tplc="0728EF62">
      <w:start w:val="1"/>
      <w:numFmt w:val="lowerRoman"/>
      <w:lvlText w:val="%6."/>
      <w:lvlJc w:val="right"/>
      <w:pPr>
        <w:ind w:left="4320" w:hanging="179"/>
      </w:pPr>
    </w:lvl>
    <w:lvl w:ilvl="6" w:tplc="3CBA36CA">
      <w:start w:val="1"/>
      <w:numFmt w:val="decimal"/>
      <w:lvlText w:val="%7."/>
      <w:lvlJc w:val="left"/>
      <w:pPr>
        <w:ind w:left="5040" w:hanging="359"/>
      </w:pPr>
    </w:lvl>
    <w:lvl w:ilvl="7" w:tplc="3E2C7FB2">
      <w:start w:val="1"/>
      <w:numFmt w:val="lowerLetter"/>
      <w:lvlText w:val="%8."/>
      <w:lvlJc w:val="left"/>
      <w:pPr>
        <w:ind w:left="5760" w:hanging="359"/>
      </w:pPr>
    </w:lvl>
    <w:lvl w:ilvl="8" w:tplc="77847648">
      <w:start w:val="1"/>
      <w:numFmt w:val="lowerRoman"/>
      <w:lvlText w:val="%9."/>
      <w:lvlJc w:val="right"/>
      <w:pPr>
        <w:ind w:left="6480" w:hanging="179"/>
      </w:pPr>
    </w:lvl>
  </w:abstractNum>
  <w:abstractNum w:abstractNumId="20" w15:restartNumberingAfterBreak="0">
    <w:nsid w:val="6FA0106E"/>
    <w:multiLevelType w:val="hybridMultilevel"/>
    <w:tmpl w:val="D8E2FE46"/>
    <w:lvl w:ilvl="0" w:tplc="8C4EF67A">
      <w:start w:val="21"/>
      <w:numFmt w:val="bullet"/>
      <w:lvlText w:val=""/>
      <w:lvlJc w:val="left"/>
      <w:pPr>
        <w:tabs>
          <w:tab w:val="left" w:pos="644"/>
        </w:tabs>
        <w:ind w:left="644" w:hanging="359"/>
      </w:pPr>
      <w:rPr>
        <w:rFonts w:ascii="Webdings" w:hAnsi="Webdings"/>
        <w:color w:val="000000"/>
      </w:rPr>
    </w:lvl>
    <w:lvl w:ilvl="1" w:tplc="6F9885D0">
      <w:start w:val="1"/>
      <w:numFmt w:val="bullet"/>
      <w:lvlText w:val="o"/>
      <w:lvlJc w:val="left"/>
      <w:pPr>
        <w:tabs>
          <w:tab w:val="left" w:pos="1724"/>
        </w:tabs>
        <w:ind w:left="1724" w:hanging="359"/>
      </w:pPr>
      <w:rPr>
        <w:rFonts w:ascii="Courier New" w:hAnsi="Courier New"/>
      </w:rPr>
    </w:lvl>
    <w:lvl w:ilvl="2" w:tplc="FE349584">
      <w:start w:val="1"/>
      <w:numFmt w:val="bullet"/>
      <w:lvlText w:val=""/>
      <w:lvlJc w:val="left"/>
      <w:pPr>
        <w:tabs>
          <w:tab w:val="left" w:pos="2444"/>
        </w:tabs>
        <w:ind w:left="2444" w:hanging="359"/>
      </w:pPr>
      <w:rPr>
        <w:rFonts w:ascii="Wingdings" w:hAnsi="Wingdings"/>
      </w:rPr>
    </w:lvl>
    <w:lvl w:ilvl="3" w:tplc="5E2AF158">
      <w:start w:val="1"/>
      <w:numFmt w:val="bullet"/>
      <w:lvlText w:val=""/>
      <w:lvlJc w:val="left"/>
      <w:pPr>
        <w:tabs>
          <w:tab w:val="left" w:pos="3164"/>
        </w:tabs>
        <w:ind w:left="3164" w:hanging="359"/>
      </w:pPr>
      <w:rPr>
        <w:rFonts w:ascii="Symbol" w:hAnsi="Symbol"/>
      </w:rPr>
    </w:lvl>
    <w:lvl w:ilvl="4" w:tplc="6E74B768">
      <w:start w:val="1"/>
      <w:numFmt w:val="bullet"/>
      <w:lvlText w:val="o"/>
      <w:lvlJc w:val="left"/>
      <w:pPr>
        <w:tabs>
          <w:tab w:val="left" w:pos="3884"/>
        </w:tabs>
        <w:ind w:left="3884" w:hanging="359"/>
      </w:pPr>
      <w:rPr>
        <w:rFonts w:ascii="Courier New" w:hAnsi="Courier New"/>
      </w:rPr>
    </w:lvl>
    <w:lvl w:ilvl="5" w:tplc="96E67BB4">
      <w:start w:val="1"/>
      <w:numFmt w:val="bullet"/>
      <w:lvlText w:val=""/>
      <w:lvlJc w:val="left"/>
      <w:pPr>
        <w:tabs>
          <w:tab w:val="left" w:pos="4604"/>
        </w:tabs>
        <w:ind w:left="4604" w:hanging="359"/>
      </w:pPr>
      <w:rPr>
        <w:rFonts w:ascii="Wingdings" w:hAnsi="Wingdings"/>
      </w:rPr>
    </w:lvl>
    <w:lvl w:ilvl="6" w:tplc="41B08626">
      <w:start w:val="1"/>
      <w:numFmt w:val="bullet"/>
      <w:lvlText w:val=""/>
      <w:lvlJc w:val="left"/>
      <w:pPr>
        <w:tabs>
          <w:tab w:val="left" w:pos="5324"/>
        </w:tabs>
        <w:ind w:left="5324" w:hanging="359"/>
      </w:pPr>
      <w:rPr>
        <w:rFonts w:ascii="Symbol" w:hAnsi="Symbol"/>
      </w:rPr>
    </w:lvl>
    <w:lvl w:ilvl="7" w:tplc="C8341008">
      <w:start w:val="1"/>
      <w:numFmt w:val="bullet"/>
      <w:lvlText w:val="o"/>
      <w:lvlJc w:val="left"/>
      <w:pPr>
        <w:tabs>
          <w:tab w:val="left" w:pos="6044"/>
        </w:tabs>
        <w:ind w:left="6044" w:hanging="359"/>
      </w:pPr>
      <w:rPr>
        <w:rFonts w:ascii="Courier New" w:hAnsi="Courier New"/>
      </w:rPr>
    </w:lvl>
    <w:lvl w:ilvl="8" w:tplc="82D0C5E0">
      <w:start w:val="1"/>
      <w:numFmt w:val="bullet"/>
      <w:lvlText w:val=""/>
      <w:lvlJc w:val="left"/>
      <w:pPr>
        <w:tabs>
          <w:tab w:val="left" w:pos="6764"/>
        </w:tabs>
        <w:ind w:left="6764" w:hanging="359"/>
      </w:pPr>
      <w:rPr>
        <w:rFonts w:ascii="Wingdings" w:hAnsi="Wingdings"/>
      </w:rPr>
    </w:lvl>
  </w:abstractNum>
  <w:abstractNum w:abstractNumId="21" w15:restartNumberingAfterBreak="0">
    <w:nsid w:val="6FC3686B"/>
    <w:multiLevelType w:val="hybridMultilevel"/>
    <w:tmpl w:val="3DA2D604"/>
    <w:lvl w:ilvl="0" w:tplc="03982836">
      <w:start w:val="1"/>
      <w:numFmt w:val="decimal"/>
      <w:lvlText w:val="%1."/>
      <w:lvlJc w:val="left"/>
      <w:pPr>
        <w:tabs>
          <w:tab w:val="left" w:pos="720"/>
        </w:tabs>
        <w:ind w:left="720" w:hanging="359"/>
      </w:pPr>
    </w:lvl>
    <w:lvl w:ilvl="1" w:tplc="171C1096">
      <w:start w:val="1"/>
      <w:numFmt w:val="lowerLetter"/>
      <w:lvlText w:val="%2."/>
      <w:lvlJc w:val="left"/>
      <w:pPr>
        <w:tabs>
          <w:tab w:val="left" w:pos="1440"/>
        </w:tabs>
        <w:ind w:left="1440" w:hanging="359"/>
      </w:pPr>
    </w:lvl>
    <w:lvl w:ilvl="2" w:tplc="945C2A98">
      <w:start w:val="1"/>
      <w:numFmt w:val="lowerRoman"/>
      <w:lvlText w:val="%3."/>
      <w:lvlJc w:val="right"/>
      <w:pPr>
        <w:tabs>
          <w:tab w:val="left" w:pos="2160"/>
        </w:tabs>
        <w:ind w:left="2160" w:hanging="179"/>
      </w:pPr>
    </w:lvl>
    <w:lvl w:ilvl="3" w:tplc="54800B86">
      <w:start w:val="1"/>
      <w:numFmt w:val="decimal"/>
      <w:lvlText w:val="%4."/>
      <w:lvlJc w:val="left"/>
      <w:pPr>
        <w:tabs>
          <w:tab w:val="left" w:pos="2880"/>
        </w:tabs>
        <w:ind w:left="2880" w:hanging="359"/>
      </w:pPr>
    </w:lvl>
    <w:lvl w:ilvl="4" w:tplc="5596F342">
      <w:start w:val="1"/>
      <w:numFmt w:val="lowerLetter"/>
      <w:lvlText w:val="%5."/>
      <w:lvlJc w:val="left"/>
      <w:pPr>
        <w:tabs>
          <w:tab w:val="left" w:pos="3600"/>
        </w:tabs>
        <w:ind w:left="3600" w:hanging="359"/>
      </w:pPr>
    </w:lvl>
    <w:lvl w:ilvl="5" w:tplc="E27C2AE8">
      <w:start w:val="1"/>
      <w:numFmt w:val="lowerRoman"/>
      <w:lvlText w:val="%6."/>
      <w:lvlJc w:val="right"/>
      <w:pPr>
        <w:tabs>
          <w:tab w:val="left" w:pos="4320"/>
        </w:tabs>
        <w:ind w:left="4320" w:hanging="179"/>
      </w:pPr>
    </w:lvl>
    <w:lvl w:ilvl="6" w:tplc="6ED2CFD4">
      <w:start w:val="1"/>
      <w:numFmt w:val="decimal"/>
      <w:lvlText w:val="%7."/>
      <w:lvlJc w:val="left"/>
      <w:pPr>
        <w:tabs>
          <w:tab w:val="left" w:pos="5040"/>
        </w:tabs>
        <w:ind w:left="5040" w:hanging="359"/>
      </w:pPr>
    </w:lvl>
    <w:lvl w:ilvl="7" w:tplc="A99E8F82">
      <w:start w:val="1"/>
      <w:numFmt w:val="lowerLetter"/>
      <w:lvlText w:val="%8."/>
      <w:lvlJc w:val="left"/>
      <w:pPr>
        <w:tabs>
          <w:tab w:val="left" w:pos="5760"/>
        </w:tabs>
        <w:ind w:left="5760" w:hanging="359"/>
      </w:pPr>
    </w:lvl>
    <w:lvl w:ilvl="8" w:tplc="02CEE544">
      <w:start w:val="1"/>
      <w:numFmt w:val="lowerRoman"/>
      <w:lvlText w:val="%9."/>
      <w:lvlJc w:val="right"/>
      <w:pPr>
        <w:tabs>
          <w:tab w:val="left" w:pos="6480"/>
        </w:tabs>
        <w:ind w:left="6480" w:hanging="179"/>
      </w:pPr>
    </w:lvl>
  </w:abstractNum>
  <w:abstractNum w:abstractNumId="22" w15:restartNumberingAfterBreak="0">
    <w:nsid w:val="71F87473"/>
    <w:multiLevelType w:val="hybridMultilevel"/>
    <w:tmpl w:val="77C08CCE"/>
    <w:lvl w:ilvl="0" w:tplc="233ADDEC">
      <w:start w:val="1"/>
      <w:numFmt w:val="bullet"/>
      <w:lvlText w:val=""/>
      <w:lvlJc w:val="left"/>
      <w:pPr>
        <w:ind w:left="720" w:hanging="359"/>
      </w:pPr>
      <w:rPr>
        <w:rFonts w:ascii="Symbol" w:hAnsi="Symbol"/>
      </w:rPr>
    </w:lvl>
    <w:lvl w:ilvl="1" w:tplc="423EB114">
      <w:start w:val="1"/>
      <w:numFmt w:val="bullet"/>
      <w:lvlText w:val="o"/>
      <w:lvlJc w:val="left"/>
      <w:pPr>
        <w:ind w:left="1440" w:hanging="359"/>
      </w:pPr>
      <w:rPr>
        <w:rFonts w:ascii="Courier New" w:hAnsi="Courier New"/>
      </w:rPr>
    </w:lvl>
    <w:lvl w:ilvl="2" w:tplc="D6426144">
      <w:start w:val="1"/>
      <w:numFmt w:val="bullet"/>
      <w:lvlText w:val=""/>
      <w:lvlJc w:val="left"/>
      <w:pPr>
        <w:ind w:left="2160" w:hanging="359"/>
      </w:pPr>
      <w:rPr>
        <w:rFonts w:ascii="Wingdings" w:hAnsi="Wingdings"/>
      </w:rPr>
    </w:lvl>
    <w:lvl w:ilvl="3" w:tplc="D6BEB908">
      <w:start w:val="1"/>
      <w:numFmt w:val="bullet"/>
      <w:lvlText w:val=""/>
      <w:lvlJc w:val="left"/>
      <w:pPr>
        <w:ind w:left="2880" w:hanging="359"/>
      </w:pPr>
      <w:rPr>
        <w:rFonts w:ascii="Symbol" w:hAnsi="Symbol"/>
      </w:rPr>
    </w:lvl>
    <w:lvl w:ilvl="4" w:tplc="E442587A">
      <w:start w:val="1"/>
      <w:numFmt w:val="bullet"/>
      <w:lvlText w:val="o"/>
      <w:lvlJc w:val="left"/>
      <w:pPr>
        <w:ind w:left="3600" w:hanging="359"/>
      </w:pPr>
      <w:rPr>
        <w:rFonts w:ascii="Courier New" w:hAnsi="Courier New"/>
      </w:rPr>
    </w:lvl>
    <w:lvl w:ilvl="5" w:tplc="DBA49C3C">
      <w:start w:val="1"/>
      <w:numFmt w:val="bullet"/>
      <w:lvlText w:val=""/>
      <w:lvlJc w:val="left"/>
      <w:pPr>
        <w:ind w:left="4320" w:hanging="359"/>
      </w:pPr>
      <w:rPr>
        <w:rFonts w:ascii="Wingdings" w:hAnsi="Wingdings"/>
      </w:rPr>
    </w:lvl>
    <w:lvl w:ilvl="6" w:tplc="341ECBC4">
      <w:start w:val="1"/>
      <w:numFmt w:val="bullet"/>
      <w:lvlText w:val=""/>
      <w:lvlJc w:val="left"/>
      <w:pPr>
        <w:ind w:left="5040" w:hanging="359"/>
      </w:pPr>
      <w:rPr>
        <w:rFonts w:ascii="Symbol" w:hAnsi="Symbol"/>
      </w:rPr>
    </w:lvl>
    <w:lvl w:ilvl="7" w:tplc="A05A0D10">
      <w:start w:val="1"/>
      <w:numFmt w:val="bullet"/>
      <w:lvlText w:val="o"/>
      <w:lvlJc w:val="left"/>
      <w:pPr>
        <w:ind w:left="5760" w:hanging="359"/>
      </w:pPr>
      <w:rPr>
        <w:rFonts w:ascii="Courier New" w:hAnsi="Courier New"/>
      </w:rPr>
    </w:lvl>
    <w:lvl w:ilvl="8" w:tplc="9ED628BA">
      <w:start w:val="1"/>
      <w:numFmt w:val="bullet"/>
      <w:lvlText w:val=""/>
      <w:lvlJc w:val="left"/>
      <w:pPr>
        <w:ind w:left="6480" w:hanging="359"/>
      </w:pPr>
      <w:rPr>
        <w:rFonts w:ascii="Wingdings" w:hAnsi="Wingdings"/>
      </w:rPr>
    </w:lvl>
  </w:abstractNum>
  <w:abstractNum w:abstractNumId="23" w15:restartNumberingAfterBreak="0">
    <w:nsid w:val="73F307D8"/>
    <w:multiLevelType w:val="hybridMultilevel"/>
    <w:tmpl w:val="157EEE14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77FA143A"/>
    <w:multiLevelType w:val="hybridMultilevel"/>
    <w:tmpl w:val="36A608FE"/>
    <w:lvl w:ilvl="0" w:tplc="6C2AF6A0">
      <w:start w:val="1"/>
      <w:numFmt w:val="decimal"/>
      <w:lvlText w:val="%1."/>
      <w:lvlJc w:val="left"/>
      <w:pPr>
        <w:ind w:left="360" w:hanging="359"/>
      </w:pPr>
    </w:lvl>
    <w:lvl w:ilvl="1" w:tplc="FBBE3C60">
      <w:start w:val="1"/>
      <w:numFmt w:val="bullet"/>
      <w:lvlText w:val="o"/>
      <w:lvlJc w:val="left"/>
      <w:pPr>
        <w:ind w:left="1156" w:hanging="359"/>
      </w:pPr>
      <w:rPr>
        <w:rFonts w:ascii="Courier New" w:hAnsi="Courier New"/>
      </w:rPr>
    </w:lvl>
    <w:lvl w:ilvl="2" w:tplc="776E3CE2">
      <w:start w:val="1"/>
      <w:numFmt w:val="bullet"/>
      <w:lvlText w:val=""/>
      <w:lvlJc w:val="left"/>
      <w:pPr>
        <w:ind w:left="1876" w:hanging="359"/>
      </w:pPr>
      <w:rPr>
        <w:rFonts w:ascii="Wingdings" w:hAnsi="Wingdings"/>
      </w:rPr>
    </w:lvl>
    <w:lvl w:ilvl="3" w:tplc="1AFEC580">
      <w:start w:val="1"/>
      <w:numFmt w:val="bullet"/>
      <w:lvlText w:val=""/>
      <w:lvlJc w:val="left"/>
      <w:pPr>
        <w:ind w:left="2596" w:hanging="359"/>
      </w:pPr>
      <w:rPr>
        <w:rFonts w:ascii="Symbol" w:hAnsi="Symbol"/>
      </w:rPr>
    </w:lvl>
    <w:lvl w:ilvl="4" w:tplc="783AD5A4">
      <w:start w:val="1"/>
      <w:numFmt w:val="bullet"/>
      <w:lvlText w:val="o"/>
      <w:lvlJc w:val="left"/>
      <w:pPr>
        <w:ind w:left="3316" w:hanging="359"/>
      </w:pPr>
      <w:rPr>
        <w:rFonts w:ascii="Courier New" w:hAnsi="Courier New"/>
      </w:rPr>
    </w:lvl>
    <w:lvl w:ilvl="5" w:tplc="8C90F0CE">
      <w:start w:val="1"/>
      <w:numFmt w:val="bullet"/>
      <w:lvlText w:val=""/>
      <w:lvlJc w:val="left"/>
      <w:pPr>
        <w:ind w:left="4036" w:hanging="359"/>
      </w:pPr>
      <w:rPr>
        <w:rFonts w:ascii="Wingdings" w:hAnsi="Wingdings"/>
      </w:rPr>
    </w:lvl>
    <w:lvl w:ilvl="6" w:tplc="8D624956">
      <w:start w:val="1"/>
      <w:numFmt w:val="bullet"/>
      <w:lvlText w:val=""/>
      <w:lvlJc w:val="left"/>
      <w:pPr>
        <w:ind w:left="4756" w:hanging="359"/>
      </w:pPr>
      <w:rPr>
        <w:rFonts w:ascii="Symbol" w:hAnsi="Symbol"/>
      </w:rPr>
    </w:lvl>
    <w:lvl w:ilvl="7" w:tplc="CE3A0C22">
      <w:start w:val="1"/>
      <w:numFmt w:val="bullet"/>
      <w:lvlText w:val="o"/>
      <w:lvlJc w:val="left"/>
      <w:pPr>
        <w:ind w:left="5476" w:hanging="359"/>
      </w:pPr>
      <w:rPr>
        <w:rFonts w:ascii="Courier New" w:hAnsi="Courier New"/>
      </w:rPr>
    </w:lvl>
    <w:lvl w:ilvl="8" w:tplc="B1127542">
      <w:start w:val="1"/>
      <w:numFmt w:val="bullet"/>
      <w:lvlText w:val=""/>
      <w:lvlJc w:val="left"/>
      <w:pPr>
        <w:ind w:left="6196" w:hanging="359"/>
      </w:pPr>
      <w:rPr>
        <w:rFonts w:ascii="Wingdings" w:hAnsi="Wingdings"/>
      </w:rPr>
    </w:lvl>
  </w:abstractNum>
  <w:abstractNum w:abstractNumId="25" w15:restartNumberingAfterBreak="0">
    <w:nsid w:val="79B15186"/>
    <w:multiLevelType w:val="hybridMultilevel"/>
    <w:tmpl w:val="70BC619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1"/>
  </w:num>
  <w:num w:numId="2">
    <w:abstractNumId w:val="24"/>
  </w:num>
  <w:num w:numId="3">
    <w:abstractNumId w:val="20"/>
  </w:num>
  <w:num w:numId="4">
    <w:abstractNumId w:val="19"/>
  </w:num>
  <w:num w:numId="5">
    <w:abstractNumId w:val="1"/>
  </w:num>
  <w:num w:numId="6">
    <w:abstractNumId w:val="7"/>
  </w:num>
  <w:num w:numId="7">
    <w:abstractNumId w:val="11"/>
  </w:num>
  <w:num w:numId="8">
    <w:abstractNumId w:val="8"/>
  </w:num>
  <w:num w:numId="9">
    <w:abstractNumId w:val="0"/>
  </w:num>
  <w:num w:numId="10">
    <w:abstractNumId w:val="2"/>
  </w:num>
  <w:num w:numId="11">
    <w:abstractNumId w:val="18"/>
  </w:num>
  <w:num w:numId="12">
    <w:abstractNumId w:val="13"/>
  </w:num>
  <w:num w:numId="13">
    <w:abstractNumId w:val="4"/>
  </w:num>
  <w:num w:numId="14">
    <w:abstractNumId w:val="9"/>
  </w:num>
  <w:num w:numId="15">
    <w:abstractNumId w:val="5"/>
  </w:num>
  <w:num w:numId="16">
    <w:abstractNumId w:val="22"/>
  </w:num>
  <w:num w:numId="17">
    <w:abstractNumId w:val="16"/>
  </w:num>
  <w:num w:numId="18">
    <w:abstractNumId w:val="3"/>
  </w:num>
  <w:num w:numId="19">
    <w:abstractNumId w:val="15"/>
  </w:num>
  <w:num w:numId="20">
    <w:abstractNumId w:val="23"/>
  </w:num>
  <w:num w:numId="21">
    <w:abstractNumId w:val="2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2">
    <w:abstractNumId w:val="12"/>
  </w:num>
  <w:num w:numId="23">
    <w:abstractNumId w:val="25"/>
  </w:num>
  <w:num w:numId="24">
    <w:abstractNumId w:val="10"/>
  </w:num>
  <w:num w:numId="25">
    <w:abstractNumId w:val="6"/>
  </w:num>
  <w:num w:numId="26">
    <w:abstractNumId w:val="17"/>
  </w:num>
  <w:num w:numId="27">
    <w:abstractNumId w:val="1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21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E09D5"/>
    <w:rsid w:val="0001410A"/>
    <w:rsid w:val="00031ACC"/>
    <w:rsid w:val="00033457"/>
    <w:rsid w:val="0004044C"/>
    <w:rsid w:val="0004198B"/>
    <w:rsid w:val="00056514"/>
    <w:rsid w:val="00057545"/>
    <w:rsid w:val="000604DC"/>
    <w:rsid w:val="000640D7"/>
    <w:rsid w:val="00082991"/>
    <w:rsid w:val="00094BB5"/>
    <w:rsid w:val="000E3867"/>
    <w:rsid w:val="00101B92"/>
    <w:rsid w:val="00103BBD"/>
    <w:rsid w:val="00105663"/>
    <w:rsid w:val="001107AC"/>
    <w:rsid w:val="001116C4"/>
    <w:rsid w:val="0015564E"/>
    <w:rsid w:val="00167042"/>
    <w:rsid w:val="0019327C"/>
    <w:rsid w:val="001A17B9"/>
    <w:rsid w:val="001A1C97"/>
    <w:rsid w:val="001A7CB6"/>
    <w:rsid w:val="001B230F"/>
    <w:rsid w:val="001B2875"/>
    <w:rsid w:val="001C4BAF"/>
    <w:rsid w:val="001C6743"/>
    <w:rsid w:val="001C7A27"/>
    <w:rsid w:val="001E4448"/>
    <w:rsid w:val="001F364A"/>
    <w:rsid w:val="001F7952"/>
    <w:rsid w:val="002131FA"/>
    <w:rsid w:val="002215B6"/>
    <w:rsid w:val="00263F05"/>
    <w:rsid w:val="002732C0"/>
    <w:rsid w:val="00275603"/>
    <w:rsid w:val="002759EC"/>
    <w:rsid w:val="002845AB"/>
    <w:rsid w:val="002B7A65"/>
    <w:rsid w:val="002C08C3"/>
    <w:rsid w:val="002D448E"/>
    <w:rsid w:val="002E1021"/>
    <w:rsid w:val="002F094D"/>
    <w:rsid w:val="00313B6E"/>
    <w:rsid w:val="00317943"/>
    <w:rsid w:val="003270FE"/>
    <w:rsid w:val="0035122F"/>
    <w:rsid w:val="00353C0E"/>
    <w:rsid w:val="00374856"/>
    <w:rsid w:val="00375CD3"/>
    <w:rsid w:val="0038410F"/>
    <w:rsid w:val="003B6BE2"/>
    <w:rsid w:val="003C5CFD"/>
    <w:rsid w:val="003D4309"/>
    <w:rsid w:val="00406338"/>
    <w:rsid w:val="0040633B"/>
    <w:rsid w:val="00411302"/>
    <w:rsid w:val="00414390"/>
    <w:rsid w:val="004164C4"/>
    <w:rsid w:val="00452EFB"/>
    <w:rsid w:val="004A0227"/>
    <w:rsid w:val="004B628C"/>
    <w:rsid w:val="004C0C90"/>
    <w:rsid w:val="004C244F"/>
    <w:rsid w:val="004C635E"/>
    <w:rsid w:val="004C7D11"/>
    <w:rsid w:val="004D0D64"/>
    <w:rsid w:val="004D3C60"/>
    <w:rsid w:val="004E4467"/>
    <w:rsid w:val="004E5B1E"/>
    <w:rsid w:val="004F263E"/>
    <w:rsid w:val="004F2CB8"/>
    <w:rsid w:val="005045A0"/>
    <w:rsid w:val="0050613A"/>
    <w:rsid w:val="0052712A"/>
    <w:rsid w:val="005305B7"/>
    <w:rsid w:val="0057354A"/>
    <w:rsid w:val="005821FE"/>
    <w:rsid w:val="00590B87"/>
    <w:rsid w:val="0059257B"/>
    <w:rsid w:val="00594AA0"/>
    <w:rsid w:val="006102C8"/>
    <w:rsid w:val="006109E9"/>
    <w:rsid w:val="00611738"/>
    <w:rsid w:val="00635498"/>
    <w:rsid w:val="006375F6"/>
    <w:rsid w:val="0065090B"/>
    <w:rsid w:val="00650D65"/>
    <w:rsid w:val="006847EC"/>
    <w:rsid w:val="00684ACC"/>
    <w:rsid w:val="00685641"/>
    <w:rsid w:val="00695256"/>
    <w:rsid w:val="006B6A25"/>
    <w:rsid w:val="006C3738"/>
    <w:rsid w:val="006D6B54"/>
    <w:rsid w:val="00725EE5"/>
    <w:rsid w:val="007623D2"/>
    <w:rsid w:val="00774DD0"/>
    <w:rsid w:val="00776FEA"/>
    <w:rsid w:val="00794F5A"/>
    <w:rsid w:val="007A5D01"/>
    <w:rsid w:val="007B5EAE"/>
    <w:rsid w:val="007D3E22"/>
    <w:rsid w:val="007D6B1F"/>
    <w:rsid w:val="007E15F6"/>
    <w:rsid w:val="008121F9"/>
    <w:rsid w:val="00832BAD"/>
    <w:rsid w:val="00836EEC"/>
    <w:rsid w:val="00874E5F"/>
    <w:rsid w:val="0087595F"/>
    <w:rsid w:val="00876467"/>
    <w:rsid w:val="00876E30"/>
    <w:rsid w:val="008A3A3E"/>
    <w:rsid w:val="008B01FE"/>
    <w:rsid w:val="008B2C91"/>
    <w:rsid w:val="008B5483"/>
    <w:rsid w:val="008B5DE8"/>
    <w:rsid w:val="008C2053"/>
    <w:rsid w:val="008C6E51"/>
    <w:rsid w:val="008C7727"/>
    <w:rsid w:val="008E248E"/>
    <w:rsid w:val="008E529B"/>
    <w:rsid w:val="008F0E62"/>
    <w:rsid w:val="008F4B99"/>
    <w:rsid w:val="009179C3"/>
    <w:rsid w:val="00927260"/>
    <w:rsid w:val="0093172F"/>
    <w:rsid w:val="00932264"/>
    <w:rsid w:val="00933D3D"/>
    <w:rsid w:val="009357E8"/>
    <w:rsid w:val="00940057"/>
    <w:rsid w:val="009507D4"/>
    <w:rsid w:val="009946E6"/>
    <w:rsid w:val="009D4B2D"/>
    <w:rsid w:val="009D7FA6"/>
    <w:rsid w:val="00A132DF"/>
    <w:rsid w:val="00A20B35"/>
    <w:rsid w:val="00A25A48"/>
    <w:rsid w:val="00A52C13"/>
    <w:rsid w:val="00A64921"/>
    <w:rsid w:val="00A65CB4"/>
    <w:rsid w:val="00A75AB8"/>
    <w:rsid w:val="00AA7D34"/>
    <w:rsid w:val="00AC523B"/>
    <w:rsid w:val="00AD089A"/>
    <w:rsid w:val="00AE6070"/>
    <w:rsid w:val="00AE6AC1"/>
    <w:rsid w:val="00AF2E3F"/>
    <w:rsid w:val="00B05E9C"/>
    <w:rsid w:val="00B07E16"/>
    <w:rsid w:val="00B209CB"/>
    <w:rsid w:val="00B513FF"/>
    <w:rsid w:val="00B51788"/>
    <w:rsid w:val="00B82D4B"/>
    <w:rsid w:val="00B869FF"/>
    <w:rsid w:val="00B94528"/>
    <w:rsid w:val="00BC2357"/>
    <w:rsid w:val="00BD1AFA"/>
    <w:rsid w:val="00BD37C6"/>
    <w:rsid w:val="00BD565B"/>
    <w:rsid w:val="00C14943"/>
    <w:rsid w:val="00C21848"/>
    <w:rsid w:val="00C538B0"/>
    <w:rsid w:val="00C57F10"/>
    <w:rsid w:val="00C74AC9"/>
    <w:rsid w:val="00C7646D"/>
    <w:rsid w:val="00C9416C"/>
    <w:rsid w:val="00CA6B0E"/>
    <w:rsid w:val="00CD589C"/>
    <w:rsid w:val="00CF230E"/>
    <w:rsid w:val="00CF6F8D"/>
    <w:rsid w:val="00D73208"/>
    <w:rsid w:val="00D83E4F"/>
    <w:rsid w:val="00DB0045"/>
    <w:rsid w:val="00DB30D6"/>
    <w:rsid w:val="00DD3A8B"/>
    <w:rsid w:val="00DE09D5"/>
    <w:rsid w:val="00DF19BB"/>
    <w:rsid w:val="00DF7EB1"/>
    <w:rsid w:val="00E018F9"/>
    <w:rsid w:val="00E03132"/>
    <w:rsid w:val="00E04EFC"/>
    <w:rsid w:val="00E45158"/>
    <w:rsid w:val="00E754C2"/>
    <w:rsid w:val="00E762EA"/>
    <w:rsid w:val="00EB7553"/>
    <w:rsid w:val="00EC0495"/>
    <w:rsid w:val="00EC46A4"/>
    <w:rsid w:val="00ED4F6D"/>
    <w:rsid w:val="00EF24B3"/>
    <w:rsid w:val="00F017BA"/>
    <w:rsid w:val="00F079F0"/>
    <w:rsid w:val="00F139DC"/>
    <w:rsid w:val="00F14D91"/>
    <w:rsid w:val="00F55FED"/>
    <w:rsid w:val="00F617C2"/>
    <w:rsid w:val="00F73E3F"/>
    <w:rsid w:val="00F94C56"/>
    <w:rsid w:val="00F9738E"/>
    <w:rsid w:val="00FB41BC"/>
    <w:rsid w:val="00FC2C58"/>
    <w:rsid w:val="00FD0FA9"/>
    <w:rsid w:val="00FD5651"/>
    <w:rsid w:val="00FE2543"/>
    <w:rsid w:val="00FE582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3AACAD0B-BD87-4D58-8598-829705C15BE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szCs w:val="22"/>
        <w:lang w:val="ru-RU" w:eastAsia="en-US" w:bidi="en-US"/>
      </w:rPr>
    </w:rPrDefault>
    <w:pPrDefault>
      <w:pPr>
        <w:pBdr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  <w:between w:val="none" w:sz="4" w:space="0" w:color="000000"/>
        </w:pBdr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0">
    <w:name w:val="Normal"/>
    <w:qFormat/>
    <w:rsid w:val="008C7727"/>
  </w:style>
  <w:style w:type="paragraph" w:styleId="1">
    <w:name w:val="heading 1"/>
    <w:basedOn w:val="a0"/>
    <w:next w:val="a0"/>
    <w:pPr>
      <w:keepNext/>
      <w:ind w:left="720" w:hanging="719"/>
      <w:jc w:val="both"/>
      <w:outlineLvl w:val="0"/>
    </w:pPr>
    <w:rPr>
      <w:sz w:val="28"/>
    </w:rPr>
  </w:style>
  <w:style w:type="paragraph" w:styleId="2">
    <w:name w:val="heading 2"/>
    <w:basedOn w:val="a0"/>
    <w:next w:val="a0"/>
    <w:pPr>
      <w:keepNext/>
      <w:ind w:left="1440" w:hanging="1439"/>
      <w:jc w:val="both"/>
      <w:outlineLvl w:val="1"/>
    </w:pPr>
    <w:rPr>
      <w:b/>
      <w:sz w:val="28"/>
    </w:rPr>
  </w:style>
  <w:style w:type="paragraph" w:styleId="3">
    <w:name w:val="heading 3"/>
    <w:basedOn w:val="a0"/>
    <w:next w:val="a0"/>
    <w:pPr>
      <w:keepNext/>
      <w:spacing w:line="288" w:lineRule="auto"/>
      <w:jc w:val="both"/>
      <w:outlineLvl w:val="2"/>
    </w:pPr>
    <w:rPr>
      <w:sz w:val="24"/>
    </w:rPr>
  </w:style>
  <w:style w:type="paragraph" w:styleId="4">
    <w:name w:val="heading 4"/>
    <w:basedOn w:val="a0"/>
    <w:next w:val="a0"/>
    <w:pPr>
      <w:keepNext/>
      <w:spacing w:line="288" w:lineRule="auto"/>
      <w:ind w:left="197"/>
      <w:jc w:val="both"/>
      <w:outlineLvl w:val="3"/>
    </w:pPr>
    <w:rPr>
      <w:b/>
      <w:sz w:val="24"/>
    </w:rPr>
  </w:style>
  <w:style w:type="paragraph" w:styleId="5">
    <w:name w:val="heading 5"/>
    <w:basedOn w:val="a0"/>
    <w:next w:val="a0"/>
    <w:pPr>
      <w:keepNext/>
      <w:spacing w:line="288" w:lineRule="auto"/>
      <w:ind w:left="197"/>
      <w:jc w:val="center"/>
      <w:outlineLvl w:val="4"/>
    </w:pPr>
    <w:rPr>
      <w:sz w:val="24"/>
    </w:rPr>
  </w:style>
  <w:style w:type="paragraph" w:styleId="6">
    <w:name w:val="heading 6"/>
    <w:basedOn w:val="a0"/>
    <w:next w:val="a0"/>
    <w:pPr>
      <w:keepNext/>
      <w:ind w:firstLine="720"/>
      <w:jc w:val="center"/>
      <w:outlineLvl w:val="5"/>
    </w:pPr>
    <w:rPr>
      <w:rFonts w:ascii="Garamond" w:hAnsi="Garamond"/>
      <w:b/>
      <w:smallCaps/>
      <w:sz w:val="28"/>
    </w:rPr>
  </w:style>
  <w:style w:type="paragraph" w:styleId="7">
    <w:name w:val="heading 7"/>
    <w:basedOn w:val="a0"/>
    <w:next w:val="a0"/>
    <w:pPr>
      <w:keepNext/>
      <w:ind w:left="198"/>
      <w:outlineLvl w:val="6"/>
    </w:pPr>
    <w:rPr>
      <w:rFonts w:ascii="Garamond" w:hAnsi="Garamond"/>
      <w:sz w:val="28"/>
    </w:rPr>
  </w:style>
  <w:style w:type="paragraph" w:styleId="8">
    <w:name w:val="heading 8"/>
    <w:basedOn w:val="a0"/>
    <w:next w:val="a0"/>
    <w:pPr>
      <w:keepNext/>
      <w:ind w:firstLine="720"/>
      <w:jc w:val="both"/>
      <w:outlineLvl w:val="7"/>
    </w:pPr>
    <w:rPr>
      <w:rFonts w:ascii="Garamond" w:hAnsi="Garamond"/>
      <w:b/>
      <w:sz w:val="24"/>
    </w:rPr>
  </w:style>
  <w:style w:type="paragraph" w:styleId="9">
    <w:name w:val="heading 9"/>
    <w:basedOn w:val="a0"/>
    <w:next w:val="a0"/>
    <w:pPr>
      <w:keepNext/>
      <w:ind w:left="198"/>
      <w:outlineLvl w:val="8"/>
    </w:pPr>
    <w:rPr>
      <w:rFonts w:ascii="Garamond" w:hAnsi="Garamond"/>
      <w:sz w:val="24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character" w:customStyle="1" w:styleId="Heading1Char">
    <w:name w:val="Heading 1 Char"/>
    <w:uiPriority w:val="9"/>
    <w:rPr>
      <w:rFonts w:ascii="Arial" w:eastAsia="Arial" w:hAnsi="Arial" w:cs="Arial"/>
      <w:b/>
      <w:bCs/>
      <w:color w:val="000000" w:themeColor="text1"/>
      <w:sz w:val="48"/>
      <w:szCs w:val="48"/>
    </w:rPr>
  </w:style>
  <w:style w:type="character" w:customStyle="1" w:styleId="Heading2Char">
    <w:name w:val="Heading 2 Char"/>
    <w:uiPriority w:val="9"/>
    <w:rPr>
      <w:rFonts w:ascii="Arial" w:eastAsia="Arial" w:hAnsi="Arial" w:cs="Arial"/>
      <w:b/>
      <w:bCs/>
      <w:color w:val="000000" w:themeColor="text1"/>
      <w:sz w:val="40"/>
      <w:szCs w:val="40"/>
    </w:rPr>
  </w:style>
  <w:style w:type="character" w:customStyle="1" w:styleId="Heading3Char">
    <w:name w:val="Heading 3 Char"/>
    <w:uiPriority w:val="9"/>
    <w:rPr>
      <w:rFonts w:ascii="Arial" w:eastAsia="Arial" w:hAnsi="Arial" w:cs="Arial"/>
      <w:b/>
      <w:bCs/>
      <w:i/>
      <w:iCs/>
      <w:color w:val="000000" w:themeColor="text1"/>
      <w:sz w:val="40"/>
      <w:szCs w:val="40"/>
    </w:rPr>
  </w:style>
  <w:style w:type="character" w:customStyle="1" w:styleId="Heading4Char">
    <w:name w:val="Heading 4 Char"/>
    <w:uiPriority w:val="9"/>
    <w:rPr>
      <w:rFonts w:ascii="Arial" w:eastAsia="Arial" w:hAnsi="Arial" w:cs="Arial"/>
      <w:color w:val="232323"/>
      <w:sz w:val="32"/>
      <w:szCs w:val="32"/>
    </w:rPr>
  </w:style>
  <w:style w:type="character" w:customStyle="1" w:styleId="Heading5Char">
    <w:name w:val="Heading 5 Char"/>
    <w:uiPriority w:val="9"/>
    <w:rPr>
      <w:rFonts w:ascii="Arial" w:eastAsia="Arial" w:hAnsi="Arial" w:cs="Arial"/>
      <w:b/>
      <w:bCs/>
      <w:color w:val="444444"/>
      <w:sz w:val="28"/>
      <w:szCs w:val="28"/>
    </w:rPr>
  </w:style>
  <w:style w:type="character" w:customStyle="1" w:styleId="Heading6Char">
    <w:name w:val="Heading 6 Char"/>
    <w:uiPriority w:val="9"/>
    <w:rPr>
      <w:rFonts w:ascii="Arial" w:eastAsia="Arial" w:hAnsi="Arial" w:cs="Arial"/>
      <w:i/>
      <w:iCs/>
      <w:color w:val="232323"/>
      <w:sz w:val="28"/>
      <w:szCs w:val="28"/>
    </w:rPr>
  </w:style>
  <w:style w:type="character" w:customStyle="1" w:styleId="Heading7Char">
    <w:name w:val="Heading 7 Char"/>
    <w:uiPriority w:val="9"/>
    <w:rPr>
      <w:rFonts w:ascii="Arial" w:eastAsia="Arial" w:hAnsi="Arial" w:cs="Arial"/>
      <w:b/>
      <w:bCs/>
      <w:color w:val="606060"/>
      <w:sz w:val="28"/>
      <w:szCs w:val="28"/>
    </w:rPr>
  </w:style>
  <w:style w:type="character" w:customStyle="1" w:styleId="Heading8Char">
    <w:name w:val="Heading 8 Char"/>
    <w:uiPriority w:val="9"/>
    <w:rPr>
      <w:rFonts w:ascii="Arial" w:eastAsia="Arial" w:hAnsi="Arial" w:cs="Arial"/>
      <w:color w:val="444444"/>
      <w:sz w:val="24"/>
      <w:szCs w:val="24"/>
    </w:rPr>
  </w:style>
  <w:style w:type="character" w:customStyle="1" w:styleId="Heading9Char">
    <w:name w:val="Heading 9 Char"/>
    <w:uiPriority w:val="9"/>
    <w:rPr>
      <w:rFonts w:ascii="Arial" w:eastAsia="Arial" w:hAnsi="Arial" w:cs="Arial"/>
      <w:i/>
      <w:iCs/>
      <w:color w:val="444444"/>
      <w:sz w:val="23"/>
      <w:szCs w:val="23"/>
    </w:rPr>
  </w:style>
  <w:style w:type="paragraph" w:styleId="a4">
    <w:name w:val="List Paragraph"/>
    <w:basedOn w:val="a0"/>
    <w:pPr>
      <w:spacing w:after="200" w:line="276" w:lineRule="auto"/>
      <w:ind w:left="720"/>
      <w:contextualSpacing/>
    </w:pPr>
    <w:rPr>
      <w:rFonts w:ascii="Calibri" w:eastAsia="Calibri" w:hAnsi="Calibri"/>
      <w:sz w:val="22"/>
    </w:rPr>
  </w:style>
  <w:style w:type="paragraph" w:styleId="a5">
    <w:name w:val="No Spacing"/>
    <w:uiPriority w:val="1"/>
    <w:qFormat/>
    <w:rPr>
      <w:color w:val="000000"/>
    </w:rPr>
  </w:style>
  <w:style w:type="paragraph" w:styleId="a6">
    <w:name w:val="Title"/>
    <w:uiPriority w:val="10"/>
    <w:qFormat/>
    <w:pPr>
      <w:pBdr>
        <w:bottom w:val="single" w:sz="24" w:space="0" w:color="000000"/>
      </w:pBdr>
      <w:spacing w:before="300" w:after="80"/>
      <w:outlineLvl w:val="0"/>
    </w:pPr>
    <w:rPr>
      <w:b/>
      <w:color w:val="000000"/>
      <w:sz w:val="72"/>
    </w:rPr>
  </w:style>
  <w:style w:type="paragraph" w:styleId="a7">
    <w:name w:val="Subtitle"/>
    <w:uiPriority w:val="11"/>
    <w:qFormat/>
    <w:pPr>
      <w:outlineLvl w:val="0"/>
    </w:pPr>
    <w:rPr>
      <w:i/>
      <w:color w:val="444444"/>
      <w:sz w:val="52"/>
    </w:rPr>
  </w:style>
  <w:style w:type="paragraph" w:styleId="20">
    <w:name w:val="Quote"/>
    <w:uiPriority w:val="29"/>
    <w:qFormat/>
    <w:pPr>
      <w:pBdr>
        <w:left w:val="single" w:sz="12" w:space="11" w:color="A6A6A6"/>
        <w:bottom w:val="single" w:sz="12" w:space="3" w:color="A6A6A6"/>
      </w:pBdr>
      <w:ind w:left="3402"/>
    </w:pPr>
    <w:rPr>
      <w:i/>
      <w:color w:val="373737"/>
      <w:sz w:val="18"/>
    </w:rPr>
  </w:style>
  <w:style w:type="paragraph" w:styleId="a8">
    <w:name w:val="Intense Quote"/>
    <w:uiPriority w:val="30"/>
    <w:qFormat/>
    <w:pPr>
      <w:pBdr>
        <w:top w:val="single" w:sz="4" w:space="3" w:color="808080"/>
        <w:left w:val="single" w:sz="4" w:space="11" w:color="808080"/>
        <w:bottom w:val="single" w:sz="4" w:space="3" w:color="808080"/>
        <w:right w:val="single" w:sz="4" w:space="11" w:color="808080"/>
      </w:pBdr>
      <w:shd w:val="clear" w:color="auto" w:fill="D9D9D9"/>
      <w:ind w:left="567" w:right="567"/>
    </w:pPr>
    <w:rPr>
      <w:i/>
      <w:color w:val="606060"/>
      <w:sz w:val="19"/>
    </w:rPr>
  </w:style>
  <w:style w:type="table" w:styleId="a9">
    <w:name w:val="Table Grid"/>
    <w:basedOn w:val="a2"/>
    <w:tblPr/>
  </w:style>
  <w:style w:type="table" w:customStyle="1" w:styleId="Lined">
    <w:name w:val="Lined"/>
    <w:uiPriority w:val="99"/>
    <w:rPr>
      <w:color w:val="404040"/>
      <w:szCs w:val="20"/>
      <w:lang w:eastAsia="ru-RU" w:bidi="ar-SA"/>
    </w:rPr>
    <w:tblPr>
      <w:tblStyleRowBandSize w:val="1"/>
      <w:tblStyleColBandSize w:val="1"/>
      <w:tblInd w:w="0" w:type="dxa"/>
      <w:tblCellMar>
        <w:top w:w="96" w:type="dxa"/>
        <w:left w:w="170" w:type="dxa"/>
        <w:bottom w:w="96" w:type="dxa"/>
        <w:right w:w="170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auto" w:fill="7F7F7F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auto" w:fill="7F7F7F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auto" w:fill="7F7F7F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auto" w:fill="7F7F7F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auto" w:fill="F2F2F2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auto" w:fill="F2F2F2"/>
      </w:tcPr>
    </w:tblStylePr>
  </w:style>
  <w:style w:type="table" w:customStyle="1" w:styleId="Lined-Accent1">
    <w:name w:val="Lined - Accent 1"/>
    <w:uiPriority w:val="99"/>
    <w:rPr>
      <w:color w:val="404040"/>
      <w:szCs w:val="20"/>
      <w:lang w:eastAsia="ru-RU" w:bidi="ar-SA"/>
    </w:rPr>
    <w:tblPr>
      <w:tblStyleRowBandSize w:val="1"/>
      <w:tblStyleColBandSize w:val="1"/>
      <w:tblInd w:w="0" w:type="dxa"/>
      <w:tblCellMar>
        <w:top w:w="96" w:type="dxa"/>
        <w:left w:w="170" w:type="dxa"/>
        <w:bottom w:w="96" w:type="dxa"/>
        <w:right w:w="170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auto" w:fill="548DD4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auto" w:fill="548DD4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auto" w:fill="548DD4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auto" w:fill="548DD4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auto" w:fill="C6D9F1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auto" w:fill="C6D9F1"/>
      </w:tcPr>
    </w:tblStylePr>
  </w:style>
  <w:style w:type="table" w:customStyle="1" w:styleId="Lined-Accent2">
    <w:name w:val="Lined - Accent 2"/>
    <w:uiPriority w:val="99"/>
    <w:rPr>
      <w:color w:val="404040"/>
      <w:szCs w:val="20"/>
      <w:lang w:eastAsia="ru-RU" w:bidi="ar-SA"/>
    </w:rPr>
    <w:tblPr>
      <w:tblStyleRowBandSize w:val="1"/>
      <w:tblStyleColBandSize w:val="1"/>
      <w:tblInd w:w="0" w:type="dxa"/>
      <w:tblCellMar>
        <w:top w:w="96" w:type="dxa"/>
        <w:left w:w="170" w:type="dxa"/>
        <w:bottom w:w="96" w:type="dxa"/>
        <w:right w:w="170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auto" w:fill="D99594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auto" w:fill="D99594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auto" w:fill="D99594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auto" w:fill="D99594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auto" w:fill="F2DBDB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auto" w:fill="F2DBDB"/>
      </w:tcPr>
    </w:tblStylePr>
  </w:style>
  <w:style w:type="table" w:customStyle="1" w:styleId="Lined-Accent3">
    <w:name w:val="Lined - Accent 3"/>
    <w:uiPriority w:val="99"/>
    <w:rPr>
      <w:color w:val="404040"/>
      <w:szCs w:val="20"/>
      <w:lang w:eastAsia="ru-RU" w:bidi="ar-SA"/>
    </w:rPr>
    <w:tblPr>
      <w:tblStyleRowBandSize w:val="1"/>
      <w:tblStyleColBandSize w:val="1"/>
      <w:tblInd w:w="0" w:type="dxa"/>
      <w:tblCellMar>
        <w:top w:w="96" w:type="dxa"/>
        <w:left w:w="170" w:type="dxa"/>
        <w:bottom w:w="96" w:type="dxa"/>
        <w:right w:w="170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auto" w:fill="9BB559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auto" w:fill="9BB559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auto" w:fill="9BB559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auto" w:fill="9BB559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auto" w:fill="EAF1DD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auto" w:fill="EAF1DD"/>
      </w:tcPr>
    </w:tblStylePr>
  </w:style>
  <w:style w:type="table" w:customStyle="1" w:styleId="Lined-Accent4">
    <w:name w:val="Lined - Accent 4"/>
    <w:uiPriority w:val="99"/>
    <w:rPr>
      <w:color w:val="404040"/>
      <w:szCs w:val="20"/>
      <w:lang w:eastAsia="ru-RU" w:bidi="ar-SA"/>
    </w:rPr>
    <w:tblPr>
      <w:tblStyleRowBandSize w:val="1"/>
      <w:tblStyleColBandSize w:val="1"/>
      <w:tblInd w:w="0" w:type="dxa"/>
      <w:tblCellMar>
        <w:top w:w="96" w:type="dxa"/>
        <w:left w:w="170" w:type="dxa"/>
        <w:bottom w:w="96" w:type="dxa"/>
        <w:right w:w="170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auto" w:fill="B2A1C7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auto" w:fill="B2A1C7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auto" w:fill="B2A1C7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auto" w:fill="B2A1C7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auto" w:fill="E5DFEC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auto" w:fill="E5DFEC"/>
      </w:tcPr>
    </w:tblStylePr>
  </w:style>
  <w:style w:type="table" w:customStyle="1" w:styleId="Lined-Accent5">
    <w:name w:val="Lined - Accent 5"/>
    <w:uiPriority w:val="99"/>
    <w:rPr>
      <w:color w:val="404040"/>
      <w:szCs w:val="20"/>
      <w:lang w:eastAsia="ru-RU" w:bidi="ar-SA"/>
    </w:rPr>
    <w:tblPr>
      <w:tblStyleRowBandSize w:val="1"/>
      <w:tblStyleColBandSize w:val="1"/>
      <w:tblInd w:w="0" w:type="dxa"/>
      <w:tblCellMar>
        <w:top w:w="96" w:type="dxa"/>
        <w:left w:w="170" w:type="dxa"/>
        <w:bottom w:w="96" w:type="dxa"/>
        <w:right w:w="170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auto" w:fill="4BACC6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auto" w:fill="4BACC6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auto" w:fill="4BACC6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auto" w:fill="4BACC6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auto" w:fill="DAEEF3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auto" w:fill="DAEEF3"/>
      </w:tcPr>
    </w:tblStylePr>
  </w:style>
  <w:style w:type="table" w:customStyle="1" w:styleId="Lined-Accent6">
    <w:name w:val="Lined - Accent 6"/>
    <w:uiPriority w:val="99"/>
    <w:rPr>
      <w:color w:val="404040"/>
      <w:szCs w:val="20"/>
      <w:lang w:eastAsia="ru-RU" w:bidi="ar-SA"/>
    </w:rPr>
    <w:tblPr>
      <w:tblStyleRowBandSize w:val="1"/>
      <w:tblStyleColBandSize w:val="1"/>
      <w:tblInd w:w="0" w:type="dxa"/>
      <w:tblCellMar>
        <w:top w:w="96" w:type="dxa"/>
        <w:left w:w="170" w:type="dxa"/>
        <w:bottom w:w="96" w:type="dxa"/>
        <w:right w:w="170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auto" w:fill="F79646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auto" w:fill="F79646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auto" w:fill="F79646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auto" w:fill="F79646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auto" w:fill="FDE9D9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auto" w:fill="FDE9D9"/>
      </w:tcPr>
    </w:tblStylePr>
  </w:style>
  <w:style w:type="table" w:customStyle="1" w:styleId="Bordered">
    <w:name w:val="Bordered"/>
    <w:uiPriority w:val="99"/>
    <w:tblPr>
      <w:tblStyleRowBandSize w:val="1"/>
      <w:tblStyleColBandSize w:val="1"/>
      <w:tblInd w:w="0" w:type="dxa"/>
      <w:tblBorders>
        <w:top w:val="single" w:sz="4" w:space="0" w:color="D9D9D9"/>
        <w:left w:val="single" w:sz="4" w:space="0" w:color="D9D9D9"/>
        <w:bottom w:val="single" w:sz="4" w:space="0" w:color="D9D9D9"/>
        <w:right w:val="single" w:sz="4" w:space="0" w:color="D9D9D9"/>
        <w:insideH w:val="single" w:sz="4" w:space="0" w:color="D9D9D9"/>
        <w:insideV w:val="single" w:sz="4" w:space="0" w:color="D9D9D9"/>
      </w:tblBorders>
      <w:tblCellMar>
        <w:top w:w="96" w:type="dxa"/>
        <w:left w:w="170" w:type="dxa"/>
        <w:bottom w:w="96" w:type="dxa"/>
        <w:right w:w="170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7F7F7F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7F7F7F"/>
        </w:tcBorders>
      </w:tcPr>
    </w:tblStylePr>
    <w:tblStylePr w:type="firstCol">
      <w:rPr>
        <w:rFonts w:ascii="Arial" w:hAnsi="Arial"/>
        <w:color w:val="404040"/>
        <w:sz w:val="22"/>
      </w:rPr>
      <w:tblPr/>
      <w:tcPr>
        <w:tcBorders>
          <w:right w:val="single" w:sz="12" w:space="0" w:color="7F7F7F"/>
        </w:tcBorders>
      </w:tc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7F7F7F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9D9D9"/>
          <w:left w:val="single" w:sz="4" w:space="0" w:color="D9D9D9"/>
          <w:bottom w:val="single" w:sz="4" w:space="0" w:color="D9D9D9"/>
          <w:right w:val="single" w:sz="4" w:space="0" w:color="D9D9D9"/>
        </w:tcBorders>
      </w:tcPr>
    </w:tblStylePr>
  </w:style>
  <w:style w:type="table" w:customStyle="1" w:styleId="Bordered-Accent1">
    <w:name w:val="Bordered - Accent 1"/>
    <w:uiPriority w:val="99"/>
    <w:tblPr>
      <w:tblStyleRowBandSize w:val="1"/>
      <w:tblStyleColBandSize w:val="1"/>
      <w:tblInd w:w="0" w:type="dxa"/>
      <w:tblBorders>
        <w:top w:val="single" w:sz="4" w:space="0" w:color="B8CCE4"/>
        <w:left w:val="single" w:sz="4" w:space="0" w:color="B8CCE4"/>
        <w:bottom w:val="single" w:sz="4" w:space="0" w:color="B8CCE4"/>
        <w:right w:val="single" w:sz="4" w:space="0" w:color="B8CCE4"/>
        <w:insideH w:val="single" w:sz="4" w:space="0" w:color="B8CCE4"/>
        <w:insideV w:val="single" w:sz="4" w:space="0" w:color="B8CCE4"/>
      </w:tblBorders>
      <w:tblCellMar>
        <w:top w:w="96" w:type="dxa"/>
        <w:left w:w="170" w:type="dxa"/>
        <w:bottom w:w="96" w:type="dxa"/>
        <w:right w:w="170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4F81BD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4F81BD"/>
        </w:tcBorders>
      </w:tcPr>
    </w:tblStylePr>
    <w:tblStylePr w:type="firstCol">
      <w:rPr>
        <w:rFonts w:ascii="Arial" w:hAnsi="Arial"/>
        <w:color w:val="404040"/>
        <w:sz w:val="22"/>
      </w:rPr>
      <w:tblPr/>
      <w:tcPr>
        <w:tcBorders>
          <w:right w:val="single" w:sz="12" w:space="0" w:color="4F81BD"/>
        </w:tcBorders>
      </w:tc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4F81BD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8CCE4"/>
          <w:left w:val="single" w:sz="4" w:space="0" w:color="B8CCE4"/>
          <w:bottom w:val="single" w:sz="4" w:space="0" w:color="B8CCE4"/>
          <w:right w:val="single" w:sz="4" w:space="0" w:color="B8CCE4"/>
        </w:tcBorders>
      </w:tcPr>
    </w:tblStylePr>
  </w:style>
  <w:style w:type="table" w:customStyle="1" w:styleId="Bordered-Accent2">
    <w:name w:val="Bordered - Accent 2"/>
    <w:uiPriority w:val="99"/>
    <w:tblPr>
      <w:tblStyleRowBandSize w:val="1"/>
      <w:tblStyleColBandSize w:val="1"/>
      <w:tblInd w:w="0" w:type="dxa"/>
      <w:tblBorders>
        <w:top w:val="single" w:sz="4" w:space="0" w:color="E5B8B7"/>
        <w:left w:val="single" w:sz="4" w:space="0" w:color="E5B8B7"/>
        <w:bottom w:val="single" w:sz="4" w:space="0" w:color="E5B8B7"/>
        <w:right w:val="single" w:sz="4" w:space="0" w:color="E5B8B7"/>
        <w:insideH w:val="single" w:sz="4" w:space="0" w:color="E5B8B7"/>
        <w:insideV w:val="single" w:sz="4" w:space="0" w:color="E5B8B7"/>
      </w:tblBorders>
      <w:tblCellMar>
        <w:top w:w="96" w:type="dxa"/>
        <w:left w:w="170" w:type="dxa"/>
        <w:bottom w:w="96" w:type="dxa"/>
        <w:right w:w="170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D99594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D99594"/>
        </w:tcBorders>
      </w:tcPr>
    </w:tblStylePr>
    <w:tblStylePr w:type="firstCol">
      <w:rPr>
        <w:rFonts w:ascii="Arial" w:hAnsi="Arial"/>
        <w:color w:val="404040"/>
        <w:sz w:val="22"/>
      </w:rPr>
      <w:tblPr/>
      <w:tcPr>
        <w:tcBorders>
          <w:right w:val="single" w:sz="12" w:space="0" w:color="D99594"/>
        </w:tcBorders>
      </w:tc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D99594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E5B8B7"/>
          <w:left w:val="single" w:sz="4" w:space="0" w:color="E5B8B7"/>
          <w:bottom w:val="single" w:sz="4" w:space="0" w:color="E5B8B7"/>
          <w:right w:val="single" w:sz="4" w:space="0" w:color="E5B8B7"/>
        </w:tcBorders>
      </w:tcPr>
    </w:tblStylePr>
  </w:style>
  <w:style w:type="table" w:customStyle="1" w:styleId="Bordered-Accent3">
    <w:name w:val="Bordered - Accent 3"/>
    <w:uiPriority w:val="99"/>
    <w:tblPr>
      <w:tblStyleRowBandSize w:val="1"/>
      <w:tblStyleColBandSize w:val="1"/>
      <w:tblInd w:w="0" w:type="dxa"/>
      <w:tblBorders>
        <w:top w:val="single" w:sz="4" w:space="0" w:color="D6E3BC"/>
        <w:left w:val="single" w:sz="4" w:space="0" w:color="D6E3BC"/>
        <w:bottom w:val="single" w:sz="4" w:space="0" w:color="D6E3BC"/>
        <w:right w:val="single" w:sz="4" w:space="0" w:color="D6E3BC"/>
        <w:insideH w:val="single" w:sz="4" w:space="0" w:color="D6E3BC"/>
        <w:insideV w:val="single" w:sz="4" w:space="0" w:color="D6E3BC"/>
      </w:tblBorders>
      <w:tblCellMar>
        <w:top w:w="96" w:type="dxa"/>
        <w:left w:w="170" w:type="dxa"/>
        <w:bottom w:w="96" w:type="dxa"/>
        <w:right w:w="170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C2D69B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C2D69B"/>
        </w:tcBorders>
      </w:tcPr>
    </w:tblStylePr>
    <w:tblStylePr w:type="firstCol">
      <w:rPr>
        <w:rFonts w:ascii="Arial" w:hAnsi="Arial"/>
        <w:color w:val="404040"/>
        <w:sz w:val="22"/>
      </w:rPr>
      <w:tblPr/>
      <w:tcPr>
        <w:tcBorders>
          <w:right w:val="single" w:sz="12" w:space="0" w:color="C2D69B"/>
        </w:tcBorders>
      </w:tc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C2D69B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6E3BC"/>
          <w:left w:val="single" w:sz="4" w:space="0" w:color="D6E3BC"/>
          <w:bottom w:val="single" w:sz="4" w:space="0" w:color="D6E3BC"/>
          <w:right w:val="single" w:sz="4" w:space="0" w:color="D6E3BC"/>
        </w:tcBorders>
      </w:tcPr>
    </w:tblStylePr>
  </w:style>
  <w:style w:type="table" w:customStyle="1" w:styleId="Bordered-Accent4">
    <w:name w:val="Bordered - Accent 4"/>
    <w:uiPriority w:val="99"/>
    <w:tblPr>
      <w:tblStyleRowBandSize w:val="1"/>
      <w:tblStyleColBandSize w:val="1"/>
      <w:tblInd w:w="0" w:type="dxa"/>
      <w:tblBorders>
        <w:top w:val="single" w:sz="4" w:space="0" w:color="CCC0D9"/>
        <w:left w:val="single" w:sz="4" w:space="0" w:color="CCC0D9"/>
        <w:bottom w:val="single" w:sz="4" w:space="0" w:color="CCC0D9"/>
        <w:right w:val="single" w:sz="4" w:space="0" w:color="CCC0D9"/>
        <w:insideH w:val="single" w:sz="4" w:space="0" w:color="CCC0D9"/>
        <w:insideV w:val="single" w:sz="4" w:space="0" w:color="CCC0D9"/>
      </w:tblBorders>
      <w:tblCellMar>
        <w:top w:w="96" w:type="dxa"/>
        <w:left w:w="170" w:type="dxa"/>
        <w:bottom w:w="96" w:type="dxa"/>
        <w:right w:w="170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B2A1C7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B2A1C7"/>
        </w:tcBorders>
      </w:tcPr>
    </w:tblStylePr>
    <w:tblStylePr w:type="firstCol">
      <w:rPr>
        <w:rFonts w:ascii="Arial" w:hAnsi="Arial"/>
        <w:color w:val="404040"/>
        <w:sz w:val="22"/>
      </w:rPr>
      <w:tblPr/>
      <w:tcPr>
        <w:tcBorders>
          <w:right w:val="single" w:sz="12" w:space="0" w:color="B2A1C7"/>
        </w:tcBorders>
      </w:tc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B2A1C7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CC0D9"/>
          <w:left w:val="single" w:sz="4" w:space="0" w:color="CCC0D9"/>
          <w:bottom w:val="single" w:sz="4" w:space="0" w:color="CCC0D9"/>
          <w:right w:val="single" w:sz="4" w:space="0" w:color="CCC0D9"/>
        </w:tcBorders>
      </w:tcPr>
    </w:tblStylePr>
  </w:style>
  <w:style w:type="table" w:customStyle="1" w:styleId="Bordered-Accent5">
    <w:name w:val="Bordered - Accent 5"/>
    <w:uiPriority w:val="99"/>
    <w:tblPr>
      <w:tblStyleRowBandSize w:val="1"/>
      <w:tblStyleColBandSize w:val="1"/>
      <w:tblInd w:w="0" w:type="dxa"/>
      <w:tblBorders>
        <w:top w:val="single" w:sz="4" w:space="0" w:color="B6DDE8"/>
        <w:left w:val="single" w:sz="4" w:space="0" w:color="B6DDE8"/>
        <w:bottom w:val="single" w:sz="4" w:space="0" w:color="B6DDE8"/>
        <w:right w:val="single" w:sz="4" w:space="0" w:color="B6DDE8"/>
        <w:insideH w:val="single" w:sz="4" w:space="0" w:color="B6DDE8"/>
        <w:insideV w:val="single" w:sz="4" w:space="0" w:color="B6DDE8"/>
      </w:tblBorders>
      <w:tblCellMar>
        <w:top w:w="96" w:type="dxa"/>
        <w:left w:w="170" w:type="dxa"/>
        <w:bottom w:w="96" w:type="dxa"/>
        <w:right w:w="170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92CDDC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92CDDC"/>
        </w:tcBorders>
      </w:tcPr>
    </w:tblStylePr>
    <w:tblStylePr w:type="firstCol">
      <w:rPr>
        <w:rFonts w:ascii="Arial" w:hAnsi="Arial"/>
        <w:color w:val="404040"/>
        <w:sz w:val="22"/>
      </w:rPr>
      <w:tblPr/>
      <w:tcPr>
        <w:tcBorders>
          <w:right w:val="single" w:sz="12" w:space="0" w:color="92CDDC"/>
        </w:tcBorders>
      </w:tc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92CDDC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6DDE8"/>
          <w:left w:val="single" w:sz="4" w:space="0" w:color="B6DDE8"/>
          <w:bottom w:val="single" w:sz="4" w:space="0" w:color="B6DDE8"/>
          <w:right w:val="single" w:sz="4" w:space="0" w:color="B6DDE8"/>
        </w:tcBorders>
      </w:tcPr>
    </w:tblStylePr>
  </w:style>
  <w:style w:type="table" w:customStyle="1" w:styleId="Bordered-Accent6">
    <w:name w:val="Bordered - Accent 6"/>
    <w:uiPriority w:val="99"/>
    <w:tblPr>
      <w:tblStyleRowBandSize w:val="1"/>
      <w:tblStyleColBandSize w:val="1"/>
      <w:tblInd w:w="0" w:type="dxa"/>
      <w:tblBorders>
        <w:top w:val="single" w:sz="4" w:space="0" w:color="FBD4B4"/>
        <w:left w:val="single" w:sz="4" w:space="0" w:color="FBD4B4"/>
        <w:bottom w:val="single" w:sz="4" w:space="0" w:color="FBD4B4"/>
        <w:right w:val="single" w:sz="4" w:space="0" w:color="FBD4B4"/>
        <w:insideH w:val="single" w:sz="4" w:space="0" w:color="FBD4B4"/>
        <w:insideV w:val="single" w:sz="4" w:space="0" w:color="FBD4B4"/>
      </w:tblBorders>
      <w:tblCellMar>
        <w:top w:w="96" w:type="dxa"/>
        <w:left w:w="170" w:type="dxa"/>
        <w:bottom w:w="96" w:type="dxa"/>
        <w:right w:w="170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FABF8F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FABF8F"/>
        </w:tcBorders>
      </w:tcPr>
    </w:tblStylePr>
    <w:tblStylePr w:type="firstCol">
      <w:rPr>
        <w:rFonts w:ascii="Arial" w:hAnsi="Arial"/>
        <w:color w:val="404040"/>
        <w:sz w:val="22"/>
      </w:rPr>
      <w:tblPr/>
      <w:tcPr>
        <w:tcBorders>
          <w:right w:val="single" w:sz="12" w:space="0" w:color="FABF8F"/>
        </w:tcBorders>
      </w:tc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FABF8F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BD4B4"/>
          <w:left w:val="single" w:sz="4" w:space="0" w:color="FBD4B4"/>
          <w:bottom w:val="single" w:sz="4" w:space="0" w:color="FBD4B4"/>
          <w:right w:val="single" w:sz="4" w:space="0" w:color="FBD4B4"/>
        </w:tcBorders>
      </w:tcPr>
    </w:tblStylePr>
  </w:style>
  <w:style w:type="table" w:customStyle="1" w:styleId="BorderedLined">
    <w:name w:val="Bordered &amp; Lined"/>
    <w:uiPriority w:val="99"/>
    <w:rPr>
      <w:color w:val="404040"/>
      <w:szCs w:val="20"/>
      <w:lang w:eastAsia="ru-RU" w:bidi="ar-SA"/>
    </w:rPr>
    <w:tblPr>
      <w:tblStyleRowBandSize w:val="1"/>
      <w:tblStyleColBandSize w:val="1"/>
      <w:tblInd w:w="0" w:type="dxa"/>
      <w:tblBorders>
        <w:top w:val="single" w:sz="4" w:space="0" w:color="595959"/>
        <w:left w:val="single" w:sz="4" w:space="0" w:color="595959"/>
        <w:bottom w:val="single" w:sz="4" w:space="0" w:color="595959"/>
        <w:right w:val="single" w:sz="4" w:space="0" w:color="595959"/>
        <w:insideH w:val="single" w:sz="4" w:space="0" w:color="595959"/>
        <w:insideV w:val="single" w:sz="4" w:space="0" w:color="595959"/>
      </w:tblBorders>
      <w:tblCellMar>
        <w:top w:w="96" w:type="dxa"/>
        <w:left w:w="170" w:type="dxa"/>
        <w:bottom w:w="96" w:type="dxa"/>
        <w:right w:w="170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auto" w:fill="7F7F7F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auto" w:fill="7F7F7F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auto" w:fill="7F7F7F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auto" w:fill="7F7F7F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auto" w:fill="D9D9D9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auto" w:fill="F2F2F2"/>
      </w:tcPr>
    </w:tblStylePr>
  </w:style>
  <w:style w:type="table" w:customStyle="1" w:styleId="BorderedLined-Accent1">
    <w:name w:val="Bordered &amp; Lined - Accent 1"/>
    <w:uiPriority w:val="99"/>
    <w:rPr>
      <w:color w:val="404040"/>
      <w:szCs w:val="20"/>
      <w:lang w:eastAsia="ru-RU" w:bidi="ar-SA"/>
    </w:rPr>
    <w:tblPr>
      <w:tblStyleRowBandSize w:val="1"/>
      <w:tblStyleColBandSize w:val="1"/>
      <w:tblInd w:w="0" w:type="dxa"/>
      <w:tblBorders>
        <w:top w:val="single" w:sz="4" w:space="0" w:color="1F497D"/>
        <w:left w:val="single" w:sz="4" w:space="0" w:color="1F497D"/>
        <w:bottom w:val="single" w:sz="4" w:space="0" w:color="1F497D"/>
        <w:right w:val="single" w:sz="4" w:space="0" w:color="1F497D"/>
        <w:insideH w:val="single" w:sz="4" w:space="0" w:color="1F497D"/>
        <w:insideV w:val="single" w:sz="4" w:space="0" w:color="1F497D"/>
      </w:tblBorders>
      <w:tblCellMar>
        <w:top w:w="96" w:type="dxa"/>
        <w:left w:w="170" w:type="dxa"/>
        <w:bottom w:w="96" w:type="dxa"/>
        <w:right w:w="170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auto" w:fill="548DD4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auto" w:fill="548DD4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auto" w:fill="548DD4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auto" w:fill="548DD4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auto" w:fill="C6D9F1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auto" w:fill="C6D9F1"/>
      </w:tcPr>
    </w:tblStylePr>
  </w:style>
  <w:style w:type="table" w:customStyle="1" w:styleId="BorderedLined-Accent2">
    <w:name w:val="Bordered &amp; Lined - Accent 2"/>
    <w:uiPriority w:val="99"/>
    <w:rPr>
      <w:color w:val="404040"/>
      <w:szCs w:val="20"/>
      <w:lang w:eastAsia="ru-RU" w:bidi="ar-SA"/>
    </w:rPr>
    <w:tblPr>
      <w:tblStyleRowBandSize w:val="1"/>
      <w:tblStyleColBandSize w:val="1"/>
      <w:tblInd w:w="0" w:type="dxa"/>
      <w:tblBorders>
        <w:top w:val="single" w:sz="4" w:space="0" w:color="C0504D"/>
        <w:left w:val="single" w:sz="4" w:space="0" w:color="C0504D"/>
        <w:bottom w:val="single" w:sz="4" w:space="0" w:color="C0504D"/>
        <w:right w:val="single" w:sz="4" w:space="0" w:color="C0504D"/>
        <w:insideH w:val="single" w:sz="4" w:space="0" w:color="C0504D"/>
        <w:insideV w:val="single" w:sz="4" w:space="0" w:color="C0504D"/>
      </w:tblBorders>
      <w:tblCellMar>
        <w:top w:w="96" w:type="dxa"/>
        <w:left w:w="170" w:type="dxa"/>
        <w:bottom w:w="96" w:type="dxa"/>
        <w:right w:w="170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auto" w:fill="D99594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auto" w:fill="D99594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auto" w:fill="D99594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auto" w:fill="D99594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auto" w:fill="F2DBDB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auto" w:fill="F2DBDB"/>
      </w:tcPr>
    </w:tblStylePr>
  </w:style>
  <w:style w:type="table" w:customStyle="1" w:styleId="BorderedLined-Accent3">
    <w:name w:val="Bordered &amp; Lined - Accent 3"/>
    <w:uiPriority w:val="99"/>
    <w:rPr>
      <w:color w:val="404040"/>
      <w:szCs w:val="20"/>
      <w:lang w:eastAsia="ru-RU" w:bidi="ar-SA"/>
    </w:rPr>
    <w:tblPr>
      <w:tblStyleRowBandSize w:val="1"/>
      <w:tblStyleColBandSize w:val="1"/>
      <w:tblInd w:w="0" w:type="dxa"/>
      <w:tblBorders>
        <w:top w:val="single" w:sz="4" w:space="0" w:color="76923C"/>
        <w:left w:val="single" w:sz="4" w:space="0" w:color="76923C"/>
        <w:bottom w:val="single" w:sz="4" w:space="0" w:color="76923C"/>
        <w:right w:val="single" w:sz="4" w:space="0" w:color="76923C"/>
        <w:insideH w:val="single" w:sz="4" w:space="0" w:color="76923C"/>
        <w:insideV w:val="single" w:sz="4" w:space="0" w:color="76923C"/>
      </w:tblBorders>
      <w:tblCellMar>
        <w:top w:w="96" w:type="dxa"/>
        <w:left w:w="170" w:type="dxa"/>
        <w:bottom w:w="96" w:type="dxa"/>
        <w:right w:w="170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auto" w:fill="9BBB59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auto" w:fill="9BBB59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auto" w:fill="9BBB59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auto" w:fill="9BBB59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auto" w:fill="EAF1DD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auto" w:fill="EAF1DD"/>
      </w:tcPr>
    </w:tblStylePr>
  </w:style>
  <w:style w:type="table" w:customStyle="1" w:styleId="BorderedLined-Accent4">
    <w:name w:val="Bordered &amp; Lined - Accent 4"/>
    <w:uiPriority w:val="99"/>
    <w:rPr>
      <w:color w:val="404040"/>
      <w:szCs w:val="20"/>
      <w:lang w:eastAsia="ru-RU" w:bidi="ar-SA"/>
    </w:rPr>
    <w:tblPr>
      <w:tblStyleRowBandSize w:val="1"/>
      <w:tblStyleColBandSize w:val="1"/>
      <w:tblInd w:w="0" w:type="dxa"/>
      <w:tblBorders>
        <w:top w:val="single" w:sz="4" w:space="0" w:color="8064A2"/>
        <w:left w:val="single" w:sz="4" w:space="0" w:color="8064A2"/>
        <w:bottom w:val="single" w:sz="4" w:space="0" w:color="8064A2"/>
        <w:right w:val="single" w:sz="4" w:space="0" w:color="8064A2"/>
        <w:insideH w:val="single" w:sz="4" w:space="0" w:color="8064A2"/>
        <w:insideV w:val="single" w:sz="4" w:space="0" w:color="8064A2"/>
      </w:tblBorders>
      <w:tblCellMar>
        <w:top w:w="96" w:type="dxa"/>
        <w:left w:w="170" w:type="dxa"/>
        <w:bottom w:w="96" w:type="dxa"/>
        <w:right w:w="170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auto" w:fill="B2A1C7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auto" w:fill="B2A1C7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auto" w:fill="B2A1C7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auto" w:fill="B2A1C7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auto" w:fill="E5DFEC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auto" w:fill="E5DFEC"/>
      </w:tcPr>
    </w:tblStylePr>
  </w:style>
  <w:style w:type="table" w:customStyle="1" w:styleId="BorderedLined-Accent5">
    <w:name w:val="Bordered &amp; Lined - Accent 5"/>
    <w:uiPriority w:val="99"/>
    <w:rPr>
      <w:color w:val="404040"/>
      <w:szCs w:val="20"/>
      <w:lang w:eastAsia="ru-RU" w:bidi="ar-SA"/>
    </w:rPr>
    <w:tblPr>
      <w:tblStyleRowBandSize w:val="1"/>
      <w:tblStyleColBandSize w:val="1"/>
      <w:tblInd w:w="0" w:type="dxa"/>
      <w:tblBorders>
        <w:top w:val="single" w:sz="4" w:space="0" w:color="31849B"/>
        <w:left w:val="single" w:sz="4" w:space="0" w:color="31849B"/>
        <w:bottom w:val="single" w:sz="4" w:space="0" w:color="31849B"/>
        <w:right w:val="single" w:sz="4" w:space="0" w:color="31849B"/>
        <w:insideH w:val="single" w:sz="4" w:space="0" w:color="31849B"/>
        <w:insideV w:val="single" w:sz="4" w:space="0" w:color="31849B"/>
      </w:tblBorders>
      <w:tblCellMar>
        <w:top w:w="96" w:type="dxa"/>
        <w:left w:w="170" w:type="dxa"/>
        <w:bottom w:w="96" w:type="dxa"/>
        <w:right w:w="170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auto" w:fill="4BACC6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auto" w:fill="4BACC6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auto" w:fill="4BACC6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auto" w:fill="4BACC6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auto" w:fill="DAEEF3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auto" w:fill="DAEEF3"/>
      </w:tcPr>
    </w:tblStylePr>
  </w:style>
  <w:style w:type="table" w:customStyle="1" w:styleId="BorderedLined-Accent6">
    <w:name w:val="Bordered &amp; Lined - Accent 6"/>
    <w:uiPriority w:val="99"/>
    <w:rPr>
      <w:color w:val="404040"/>
      <w:szCs w:val="20"/>
      <w:lang w:eastAsia="ru-RU" w:bidi="ar-SA"/>
    </w:rPr>
    <w:tblPr>
      <w:tblStyleRowBandSize w:val="1"/>
      <w:tblStyleColBandSize w:val="1"/>
      <w:tblInd w:w="0" w:type="dxa"/>
      <w:tblBorders>
        <w:top w:val="single" w:sz="4" w:space="0" w:color="E36C0A"/>
        <w:left w:val="single" w:sz="4" w:space="0" w:color="E36C0A"/>
        <w:bottom w:val="single" w:sz="4" w:space="0" w:color="E36C0A"/>
        <w:right w:val="single" w:sz="4" w:space="0" w:color="E36C0A"/>
        <w:insideH w:val="single" w:sz="4" w:space="0" w:color="E36C0A"/>
        <w:insideV w:val="single" w:sz="4" w:space="0" w:color="E36C0A"/>
      </w:tblBorders>
      <w:tblCellMar>
        <w:top w:w="96" w:type="dxa"/>
        <w:left w:w="170" w:type="dxa"/>
        <w:bottom w:w="96" w:type="dxa"/>
        <w:right w:w="170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auto" w:fill="F79646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auto" w:fill="F79646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auto" w:fill="F79646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auto" w:fill="F79646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auto" w:fill="FDE9D9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auto" w:fill="FDE9D9"/>
      </w:tcPr>
    </w:tblStylePr>
  </w:style>
  <w:style w:type="character" w:styleId="aa">
    <w:name w:val="Hyperlink"/>
    <w:rPr>
      <w:color w:val="0000FF"/>
      <w:u w:val="single"/>
    </w:rPr>
  </w:style>
  <w:style w:type="paragraph" w:styleId="ab">
    <w:name w:val="footnote text"/>
    <w:basedOn w:val="a0"/>
  </w:style>
  <w:style w:type="character" w:customStyle="1" w:styleId="FootnoteTextChar">
    <w:name w:val="Footnote Text Char"/>
    <w:uiPriority w:val="99"/>
    <w:semiHidden/>
    <w:rPr>
      <w:sz w:val="20"/>
    </w:rPr>
  </w:style>
  <w:style w:type="character" w:styleId="ac">
    <w:name w:val="footnote reference"/>
    <w:rPr>
      <w:vertAlign w:val="superscript"/>
    </w:rPr>
  </w:style>
  <w:style w:type="paragraph" w:styleId="10">
    <w:name w:val="toc 1"/>
    <w:uiPriority w:val="39"/>
    <w:unhideWhenUsed/>
    <w:pPr>
      <w:spacing w:after="57"/>
    </w:pPr>
  </w:style>
  <w:style w:type="paragraph" w:styleId="21">
    <w:name w:val="toc 2"/>
    <w:uiPriority w:val="39"/>
    <w:unhideWhenUsed/>
    <w:pPr>
      <w:spacing w:after="57"/>
      <w:ind w:left="283"/>
    </w:pPr>
  </w:style>
  <w:style w:type="paragraph" w:styleId="30">
    <w:name w:val="toc 3"/>
    <w:uiPriority w:val="39"/>
    <w:unhideWhenUsed/>
    <w:pPr>
      <w:spacing w:after="57"/>
      <w:ind w:left="567"/>
    </w:pPr>
  </w:style>
  <w:style w:type="paragraph" w:styleId="40">
    <w:name w:val="toc 4"/>
    <w:uiPriority w:val="39"/>
    <w:unhideWhenUsed/>
    <w:pPr>
      <w:spacing w:after="57"/>
      <w:ind w:left="850"/>
    </w:pPr>
  </w:style>
  <w:style w:type="paragraph" w:styleId="50">
    <w:name w:val="toc 5"/>
    <w:uiPriority w:val="39"/>
    <w:unhideWhenUsed/>
    <w:pPr>
      <w:spacing w:after="57"/>
      <w:ind w:left="1134"/>
    </w:pPr>
  </w:style>
  <w:style w:type="paragraph" w:styleId="60">
    <w:name w:val="toc 6"/>
    <w:uiPriority w:val="39"/>
    <w:unhideWhenUsed/>
    <w:pPr>
      <w:spacing w:after="57"/>
      <w:ind w:left="1417"/>
    </w:pPr>
  </w:style>
  <w:style w:type="paragraph" w:styleId="70">
    <w:name w:val="toc 7"/>
    <w:uiPriority w:val="39"/>
    <w:unhideWhenUsed/>
    <w:pPr>
      <w:spacing w:after="57"/>
      <w:ind w:left="1701"/>
    </w:pPr>
  </w:style>
  <w:style w:type="paragraph" w:styleId="80">
    <w:name w:val="toc 8"/>
    <w:uiPriority w:val="39"/>
    <w:unhideWhenUsed/>
    <w:pPr>
      <w:spacing w:after="57"/>
      <w:ind w:left="1984"/>
    </w:pPr>
  </w:style>
  <w:style w:type="paragraph" w:styleId="90">
    <w:name w:val="toc 9"/>
    <w:uiPriority w:val="39"/>
    <w:unhideWhenUsed/>
    <w:pPr>
      <w:spacing w:after="57"/>
      <w:ind w:left="2268"/>
    </w:pPr>
  </w:style>
  <w:style w:type="paragraph" w:styleId="ad">
    <w:name w:val="TOC Heading"/>
    <w:uiPriority w:val="39"/>
    <w:unhideWhenUsed/>
  </w:style>
  <w:style w:type="paragraph" w:styleId="ae">
    <w:name w:val="Body Text"/>
    <w:basedOn w:val="a0"/>
    <w:link w:val="af"/>
    <w:rPr>
      <w:sz w:val="28"/>
    </w:rPr>
  </w:style>
  <w:style w:type="paragraph" w:styleId="22">
    <w:name w:val="Body Text 2"/>
    <w:basedOn w:val="a0"/>
    <w:pPr>
      <w:spacing w:line="480" w:lineRule="auto"/>
      <w:ind w:firstLine="720"/>
      <w:jc w:val="both"/>
    </w:pPr>
    <w:rPr>
      <w:sz w:val="28"/>
    </w:rPr>
  </w:style>
  <w:style w:type="paragraph" w:styleId="23">
    <w:name w:val="Body Text Indent 2"/>
    <w:basedOn w:val="a0"/>
    <w:pPr>
      <w:spacing w:line="360" w:lineRule="auto"/>
      <w:ind w:firstLine="709"/>
      <w:jc w:val="both"/>
    </w:pPr>
    <w:rPr>
      <w:sz w:val="28"/>
    </w:rPr>
  </w:style>
  <w:style w:type="paragraph" w:styleId="af0">
    <w:name w:val="footer"/>
    <w:basedOn w:val="a0"/>
    <w:pPr>
      <w:tabs>
        <w:tab w:val="center" w:pos="4677"/>
        <w:tab w:val="right" w:pos="9355"/>
      </w:tabs>
    </w:pPr>
  </w:style>
  <w:style w:type="character" w:styleId="af1">
    <w:name w:val="page number"/>
    <w:basedOn w:val="a1"/>
  </w:style>
  <w:style w:type="paragraph" w:styleId="31">
    <w:name w:val="Body Text Indent 3"/>
    <w:basedOn w:val="a0"/>
    <w:pPr>
      <w:ind w:left="34"/>
      <w:jc w:val="both"/>
    </w:pPr>
    <w:rPr>
      <w:b/>
      <w:spacing w:val="58"/>
      <w:sz w:val="22"/>
    </w:rPr>
  </w:style>
  <w:style w:type="paragraph" w:styleId="af2">
    <w:name w:val="header"/>
    <w:basedOn w:val="a0"/>
    <w:pPr>
      <w:tabs>
        <w:tab w:val="center" w:pos="4677"/>
        <w:tab w:val="right" w:pos="9355"/>
      </w:tabs>
    </w:pPr>
  </w:style>
  <w:style w:type="character" w:styleId="af3">
    <w:name w:val="FollowedHyperlink"/>
    <w:rPr>
      <w:color w:val="800080"/>
      <w:u w:val="single"/>
    </w:rPr>
  </w:style>
  <w:style w:type="paragraph" w:styleId="a">
    <w:name w:val="List Bullet"/>
    <w:basedOn w:val="a0"/>
    <w:pPr>
      <w:numPr>
        <w:numId w:val="9"/>
      </w:numPr>
    </w:pPr>
  </w:style>
  <w:style w:type="paragraph" w:customStyle="1" w:styleId="ConsNonformat">
    <w:name w:val="ConsNonformat"/>
    <w:pPr>
      <w:widowControl w:val="0"/>
    </w:pPr>
    <w:rPr>
      <w:rFonts w:ascii="Courier New" w:hAnsi="Courier New"/>
      <w:lang w:eastAsia="ru-RU" w:bidi="ar-SA"/>
    </w:rPr>
  </w:style>
  <w:style w:type="paragraph" w:styleId="af4">
    <w:name w:val="Balloon Text"/>
    <w:basedOn w:val="a0"/>
    <w:semiHidden/>
    <w:rPr>
      <w:rFonts w:ascii="Tahoma" w:hAnsi="Tahoma"/>
      <w:sz w:val="16"/>
      <w:szCs w:val="16"/>
    </w:rPr>
  </w:style>
  <w:style w:type="paragraph" w:styleId="af5">
    <w:name w:val="Body Text Indent"/>
    <w:basedOn w:val="a0"/>
    <w:pPr>
      <w:spacing w:after="120"/>
      <w:ind w:left="283"/>
    </w:pPr>
  </w:style>
  <w:style w:type="character" w:styleId="af6">
    <w:name w:val="annotation reference"/>
    <w:semiHidden/>
    <w:rPr>
      <w:sz w:val="16"/>
      <w:szCs w:val="16"/>
    </w:rPr>
  </w:style>
  <w:style w:type="paragraph" w:styleId="af7">
    <w:name w:val="annotation text"/>
    <w:basedOn w:val="a0"/>
    <w:semiHidden/>
  </w:style>
  <w:style w:type="paragraph" w:styleId="af8">
    <w:name w:val="annotation subject"/>
    <w:basedOn w:val="af7"/>
    <w:next w:val="af7"/>
    <w:semiHidden/>
    <w:rPr>
      <w:b/>
      <w:bCs/>
    </w:rPr>
  </w:style>
  <w:style w:type="paragraph" w:customStyle="1" w:styleId="af9">
    <w:name w:val="Знак Знак Знак Знак Знак Знак"/>
    <w:basedOn w:val="a0"/>
    <w:rPr>
      <w:rFonts w:ascii="Arial" w:hAnsi="Arial"/>
      <w:lang w:val="en-ZA" w:eastAsia="en-ZA"/>
    </w:rPr>
  </w:style>
  <w:style w:type="paragraph" w:styleId="afa">
    <w:name w:val="Document Map"/>
    <w:basedOn w:val="a0"/>
    <w:semiHidden/>
    <w:pPr>
      <w:shd w:val="clear" w:color="auto" w:fill="000080"/>
    </w:pPr>
    <w:rPr>
      <w:rFonts w:ascii="Tahoma" w:hAnsi="Tahoma"/>
    </w:rPr>
  </w:style>
  <w:style w:type="character" w:customStyle="1" w:styleId="afb">
    <w:name w:val="Текст сноски Знак"/>
    <w:basedOn w:val="a1"/>
  </w:style>
  <w:style w:type="character" w:styleId="afc">
    <w:name w:val="Strong"/>
    <w:rPr>
      <w:b/>
      <w:bCs/>
    </w:rPr>
  </w:style>
  <w:style w:type="paragraph" w:styleId="afd">
    <w:name w:val="Normal (Web)"/>
    <w:basedOn w:val="a0"/>
    <w:uiPriority w:val="99"/>
    <w:pPr>
      <w:spacing w:before="150" w:after="150"/>
    </w:pPr>
    <w:rPr>
      <w:sz w:val="24"/>
      <w:szCs w:val="24"/>
    </w:rPr>
  </w:style>
  <w:style w:type="paragraph" w:customStyle="1" w:styleId="afe">
    <w:name w:val="Знак Знак Знак Знак"/>
    <w:basedOn w:val="a0"/>
    <w:pPr>
      <w:spacing w:before="100" w:beforeAutospacing="1" w:after="100" w:afterAutospacing="1"/>
    </w:pPr>
    <w:rPr>
      <w:rFonts w:ascii="Tahoma" w:hAnsi="Tahoma"/>
      <w:lang w:val="en-US"/>
    </w:rPr>
  </w:style>
  <w:style w:type="character" w:customStyle="1" w:styleId="24">
    <w:name w:val="Основной текст 2 Знак"/>
    <w:rPr>
      <w:sz w:val="28"/>
    </w:rPr>
  </w:style>
  <w:style w:type="character" w:customStyle="1" w:styleId="aff">
    <w:name w:val="Верхний колонтитул Знак"/>
    <w:basedOn w:val="a1"/>
  </w:style>
  <w:style w:type="character" w:customStyle="1" w:styleId="aff0">
    <w:name w:val="Нижний колонтитул Знак"/>
    <w:basedOn w:val="a1"/>
  </w:style>
  <w:style w:type="table" w:customStyle="1" w:styleId="11">
    <w:name w:val="Сетка таблицы1"/>
    <w:basedOn w:val="a2"/>
    <w:next w:val="a9"/>
    <w:rPr>
      <w:rFonts w:ascii="Calibri" w:eastAsia="Calibri" w:hAnsi="Calibri"/>
      <w:sz w:val="22"/>
    </w:rPr>
    <w:tblPr/>
  </w:style>
  <w:style w:type="character" w:customStyle="1" w:styleId="af">
    <w:name w:val="Основной текст Знак"/>
    <w:basedOn w:val="a1"/>
    <w:link w:val="ae"/>
    <w:rsid w:val="008C7727"/>
    <w:rPr>
      <w:sz w:val="2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310980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715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3275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9735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6069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3670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04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9923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mmakovetsky@muiv.ru" TargetMode="External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s://docs.cntd.ru/document/1200171532" TargetMode="External"/></Relationships>
</file>

<file path=word/theme/theme1.xml><?xml version="1.0" encoding="utf-8"?>
<a:theme xmlns:a="http://schemas.openxmlformats.org/drawingml/2006/main">
  <a:themeElements>
    <a:clrScheme name="">
      <a:dk1>
        <a:srgbClr val="000000"/>
      </a:dk1>
      <a:lt1>
        <a:srgbClr val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">
      <a:majorFont>
        <a:latin typeface="Arial"/>
        <a:ea typeface="Arial"/>
        <a:cs typeface="Arial"/>
      </a:majorFont>
      <a:minorFont>
        <a:latin typeface="Arial"/>
        <a:ea typeface="Arial"/>
        <a:cs typeface="Arial"/>
      </a:minorFont>
    </a:fontScheme>
    <a:fmtScheme>
      <a:fillStyleLst>
        <a:solidFill>
          <a:schemeClr val="phClr"/>
        </a:solidFill>
        <a:solidFill/>
        <a:solidFill/>
      </a:fillStyleLst>
      <a:lnStyleLst>
        <a:ln w="9525">
          <a:solidFill>
            <a:schemeClr val="phClr">
              <a:shade val="95000"/>
              <a:satMod val="105000"/>
            </a:schemeClr>
          </a:solidFill>
        </a:ln>
        <a:ln w="25400">
          <a:solidFill>
            <a:schemeClr val="phClr"/>
          </a:solidFill>
        </a:ln>
        <a:ln w="38100">
          <a:solidFill>
            <a:schemeClr val="phClr"/>
          </a:solidFill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solidFill/>
        <a:solidFill/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30</TotalTime>
  <Pages>4</Pages>
  <Words>1154</Words>
  <Characters>6579</Characters>
  <Application>Microsoft Office Word</Application>
  <DocSecurity>0</DocSecurity>
  <Lines>54</Lines>
  <Paragraphs>15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7718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Егорова Наталья Николаевна</dc:creator>
  <cp:lastModifiedBy>Кравченко Павел Николаевич</cp:lastModifiedBy>
  <cp:revision>4</cp:revision>
  <cp:lastPrinted>2023-09-30T13:49:00Z</cp:lastPrinted>
  <dcterms:created xsi:type="dcterms:W3CDTF">2024-11-22T17:44:00Z</dcterms:created>
  <dcterms:modified xsi:type="dcterms:W3CDTF">2024-11-27T08:38:00Z</dcterms:modified>
</cp:coreProperties>
</file>