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0CE50" w14:textId="1A9FF63F" w:rsidR="00512678" w:rsidRDefault="00512678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6023561"/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5B69027" wp14:editId="47C4E3A9">
            <wp:extent cx="4635500" cy="619124"/>
            <wp:effectExtent l="0" t="0" r="0" b="0"/>
            <wp:docPr id="1" name="image1.png" descr="https://sziu.ranepa.ru/images/logosupernew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ziu.ranepa.ru/images/logosupernew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1879" cy="641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66D37E" w14:textId="77777777" w:rsidR="00512678" w:rsidRDefault="00512678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7AB07D" w14:textId="7C588C32" w:rsidR="00CB404B" w:rsidRPr="00CB404B" w:rsidRDefault="00CB404B" w:rsidP="003537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5B9D0" w14:textId="77777777" w:rsidR="00CB404B" w:rsidRDefault="00CB404B" w:rsidP="00945A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25DD5C" w14:textId="0DE18239" w:rsidR="0035731C" w:rsidRPr="00CC19B6" w:rsidRDefault="0035731C" w:rsidP="00A23F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  <w:r w:rsidR="00A23F4F">
        <w:rPr>
          <w:rFonts w:ascii="Times New Roman" w:hAnsi="Times New Roman" w:cs="Times New Roman"/>
          <w:sz w:val="24"/>
          <w:szCs w:val="24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bookmarkEnd w:id="0"/>
    <w:p w14:paraId="263C86BA" w14:textId="77777777" w:rsidR="00082A8F" w:rsidRPr="00CC19B6" w:rsidRDefault="0035731C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sz w:val="24"/>
          <w:szCs w:val="24"/>
        </w:rPr>
        <w:t xml:space="preserve">РОССИЙСКАЯ АКАДЕМИЯ НАРОДНОГО ХОЗЯЙСТВА </w:t>
      </w:r>
    </w:p>
    <w:p w14:paraId="077C972B" w14:textId="7AC06C77" w:rsidR="0035731C" w:rsidRPr="00CC19B6" w:rsidRDefault="0035731C" w:rsidP="00A23F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sz w:val="24"/>
          <w:szCs w:val="24"/>
        </w:rPr>
        <w:t>и ГОСУДАРСТВЕННОЙ СЛУЖБЫ</w:t>
      </w:r>
      <w:r w:rsidR="00A23F4F">
        <w:rPr>
          <w:rFonts w:ascii="Times New Roman" w:hAnsi="Times New Roman" w:cs="Times New Roman"/>
          <w:sz w:val="24"/>
          <w:szCs w:val="24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</w:rPr>
        <w:t>при ПРЕЗИДЕНТЕ РОССИЙСКОЙ ФЕДЕРАЦИИ</w:t>
      </w:r>
    </w:p>
    <w:p w14:paraId="58E7F16C" w14:textId="51C00976" w:rsidR="0035731C" w:rsidRPr="00CC19B6" w:rsidRDefault="0035731C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sz w:val="24"/>
          <w:szCs w:val="24"/>
        </w:rPr>
        <w:t>СЕВЕРО-ЗАПАДНЫЙ ИНСТИТУТ УПРАВЛЕНИЯ</w:t>
      </w:r>
    </w:p>
    <w:p w14:paraId="0B75DC9B" w14:textId="0A0C5E17" w:rsidR="0035731C" w:rsidRPr="00CC19B6" w:rsidRDefault="0035731C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CC19B6">
        <w:rPr>
          <w:rFonts w:ascii="Times New Roman" w:hAnsi="Times New Roman" w:cs="Times New Roman"/>
          <w:sz w:val="24"/>
          <w:szCs w:val="24"/>
        </w:rPr>
        <w:t>Кафедра государственного и муниципального управления</w:t>
      </w:r>
    </w:p>
    <w:p w14:paraId="23652F96" w14:textId="77777777" w:rsidR="00491D86" w:rsidRPr="00CC19B6" w:rsidRDefault="00491D86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8C93BC" w14:textId="77777777" w:rsidR="00FA08F8" w:rsidRDefault="00FA08F8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24A073" w14:textId="6E2F2AA9" w:rsidR="000A4EB1" w:rsidRPr="00CC19B6" w:rsidRDefault="000A4EB1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9B6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14:paraId="6BF852A8" w14:textId="77777777" w:rsidR="0093288A" w:rsidRPr="00CC19B6" w:rsidRDefault="0093288A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E1AB0" w14:textId="63AA278D" w:rsidR="00C5137B" w:rsidRDefault="00C5137B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6023183"/>
      <w:r w:rsidRPr="00C5137B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Всероссийская </w:t>
      </w:r>
      <w:r w:rsidR="0024602D">
        <w:rPr>
          <w:rFonts w:ascii="Times New Roman" w:hAnsi="Times New Roman" w:cs="Times New Roman"/>
          <w:b/>
          <w:bCs/>
          <w:sz w:val="24"/>
          <w:szCs w:val="24"/>
        </w:rPr>
        <w:t xml:space="preserve">ежегодная </w:t>
      </w:r>
      <w:r w:rsidRPr="00C5137B">
        <w:rPr>
          <w:rFonts w:ascii="Times New Roman" w:hAnsi="Times New Roman" w:cs="Times New Roman"/>
          <w:b/>
          <w:bCs/>
          <w:sz w:val="24"/>
          <w:szCs w:val="24"/>
        </w:rPr>
        <w:t xml:space="preserve">научно-практическая </w:t>
      </w:r>
      <w:r w:rsidR="00211FA0">
        <w:rPr>
          <w:rFonts w:ascii="Times New Roman" w:hAnsi="Times New Roman" w:cs="Times New Roman"/>
          <w:b/>
          <w:bCs/>
          <w:sz w:val="24"/>
          <w:szCs w:val="24"/>
        </w:rPr>
        <w:t>конференция</w:t>
      </w:r>
    </w:p>
    <w:p w14:paraId="1122829F" w14:textId="77777777" w:rsidR="00643204" w:rsidRDefault="00C5137B" w:rsidP="006432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OLE_LINK1"/>
      <w:r w:rsidRPr="00C5137B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3" w:name="OLE_LINK2"/>
      <w:r w:rsidR="00643204" w:rsidRPr="00643204">
        <w:rPr>
          <w:rFonts w:ascii="Times New Roman" w:hAnsi="Times New Roman" w:cs="Times New Roman"/>
          <w:b/>
          <w:bCs/>
          <w:sz w:val="24"/>
          <w:szCs w:val="24"/>
        </w:rPr>
        <w:t>Дети и молодежь в системе современной семейной политики</w:t>
      </w:r>
      <w:bookmarkEnd w:id="3"/>
      <w:r w:rsidR="00643204" w:rsidRPr="0064320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712A1B0" w14:textId="0A30E735" w:rsidR="00C5137B" w:rsidRDefault="00643204" w:rsidP="006432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204">
        <w:rPr>
          <w:rFonts w:ascii="Times New Roman" w:hAnsi="Times New Roman" w:cs="Times New Roman"/>
          <w:b/>
          <w:bCs/>
          <w:sz w:val="24"/>
          <w:szCs w:val="24"/>
        </w:rPr>
        <w:t>направления и механизмы реализации</w:t>
      </w:r>
      <w:r w:rsidR="00C5137B" w:rsidRPr="00C513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2"/>
    <w:p w14:paraId="01ED8E4A" w14:textId="7702876F" w:rsidR="000A4EB1" w:rsidRPr="00CC19B6" w:rsidRDefault="00082A8F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9B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0A4EB1" w:rsidRPr="00CC19B6">
        <w:rPr>
          <w:rFonts w:ascii="Times New Roman" w:hAnsi="Times New Roman" w:cs="Times New Roman"/>
          <w:b/>
          <w:bCs/>
          <w:sz w:val="24"/>
          <w:szCs w:val="24"/>
        </w:rPr>
        <w:t>. Санкт-Петербург</w:t>
      </w:r>
    </w:p>
    <w:p w14:paraId="197F4511" w14:textId="57B20253" w:rsidR="000A4EB1" w:rsidRPr="00CC19B6" w:rsidRDefault="00643204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апреля 2025 г</w:t>
      </w:r>
      <w:r w:rsidR="000A4EB1" w:rsidRPr="00CC19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117850C7" w14:textId="2ADBF0CC" w:rsidR="000A4EB1" w:rsidRDefault="000A4EB1" w:rsidP="00945A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3331C" w14:textId="77777777" w:rsidR="00643204" w:rsidRPr="00CC19B6" w:rsidRDefault="00643204" w:rsidP="00945A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0DD3A9" w14:textId="5075887B" w:rsidR="001534FD" w:rsidRDefault="000A4EB1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9B6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14:paraId="45810D46" w14:textId="77777777" w:rsidR="00945A0F" w:rsidRPr="00CC19B6" w:rsidRDefault="00945A0F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68BE2" w14:textId="2966059C" w:rsidR="000A4EB1" w:rsidRPr="00CC19B6" w:rsidRDefault="000A4EB1" w:rsidP="00CC3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sz w:val="24"/>
          <w:szCs w:val="24"/>
        </w:rPr>
        <w:t xml:space="preserve">Организационный комитет </w:t>
      </w:r>
      <w:r w:rsidR="008E2D51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CC19B6">
        <w:rPr>
          <w:rFonts w:ascii="Times New Roman" w:hAnsi="Times New Roman" w:cs="Times New Roman"/>
          <w:sz w:val="24"/>
          <w:szCs w:val="24"/>
        </w:rPr>
        <w:t xml:space="preserve">приглашает Вас принять участие во Всероссийской научно-практической конференции с международным участием </w:t>
      </w:r>
      <w:r w:rsidR="00CC30D8" w:rsidRPr="00CC30D8">
        <w:rPr>
          <w:rFonts w:ascii="Times New Roman" w:hAnsi="Times New Roman" w:cs="Times New Roman"/>
          <w:sz w:val="24"/>
          <w:szCs w:val="24"/>
        </w:rPr>
        <w:t>«Дети и молодежь в системе современной семейной политики: направления и механизмы реализации»</w:t>
      </w:r>
      <w:r w:rsidRPr="00CC19B6">
        <w:rPr>
          <w:rFonts w:ascii="Times New Roman" w:hAnsi="Times New Roman" w:cs="Times New Roman"/>
          <w:sz w:val="24"/>
          <w:szCs w:val="24"/>
        </w:rPr>
        <w:t xml:space="preserve">, которая состоится </w:t>
      </w:r>
      <w:r w:rsidR="00CC30D8">
        <w:rPr>
          <w:rFonts w:ascii="Times New Roman" w:hAnsi="Times New Roman" w:cs="Times New Roman"/>
          <w:sz w:val="24"/>
          <w:szCs w:val="24"/>
        </w:rPr>
        <w:t>4 апреля 2025 г.</w:t>
      </w:r>
      <w:r w:rsidRPr="00CC19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77590" w14:textId="63167945" w:rsidR="00CC30D8" w:rsidRDefault="000A4EB1" w:rsidP="00CC3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CC19B6">
        <w:rPr>
          <w:rFonts w:ascii="Times New Roman" w:hAnsi="Times New Roman" w:cs="Times New Roman"/>
          <w:sz w:val="24"/>
          <w:szCs w:val="24"/>
        </w:rPr>
        <w:t xml:space="preserve"> конференции является обсуждение широкого круга проблем</w:t>
      </w:r>
      <w:r w:rsidR="005A36E6" w:rsidRPr="00CC19B6">
        <w:rPr>
          <w:rFonts w:ascii="Times New Roman" w:hAnsi="Times New Roman" w:cs="Times New Roman"/>
          <w:sz w:val="24"/>
          <w:szCs w:val="24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</w:rPr>
        <w:t>детства</w:t>
      </w:r>
      <w:r w:rsidR="00CC30D8">
        <w:rPr>
          <w:rFonts w:ascii="Times New Roman" w:hAnsi="Times New Roman" w:cs="Times New Roman"/>
          <w:sz w:val="24"/>
          <w:szCs w:val="24"/>
        </w:rPr>
        <w:t xml:space="preserve"> и</w:t>
      </w:r>
      <w:r w:rsidRPr="00CC19B6">
        <w:rPr>
          <w:rFonts w:ascii="Times New Roman" w:hAnsi="Times New Roman" w:cs="Times New Roman"/>
          <w:sz w:val="24"/>
          <w:szCs w:val="24"/>
        </w:rPr>
        <w:t xml:space="preserve"> молодости</w:t>
      </w:r>
      <w:r w:rsidR="00CC30D8">
        <w:rPr>
          <w:rFonts w:ascii="Times New Roman" w:hAnsi="Times New Roman" w:cs="Times New Roman"/>
          <w:sz w:val="24"/>
          <w:szCs w:val="24"/>
        </w:rPr>
        <w:t xml:space="preserve">, наблюдаемых в процессе реализации государственной семейной политики, а также возможных мер ее эффективного осуществления. </w:t>
      </w:r>
    </w:p>
    <w:p w14:paraId="235C29D8" w14:textId="66F35950" w:rsidR="0016034C" w:rsidRPr="00CC19B6" w:rsidRDefault="005A36E6" w:rsidP="00F16C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sz w:val="24"/>
          <w:szCs w:val="24"/>
        </w:rPr>
        <w:t xml:space="preserve">К обсуждению приглашаются </w:t>
      </w:r>
      <w:r w:rsidR="001B0841" w:rsidRPr="00CC19B6">
        <w:rPr>
          <w:rFonts w:ascii="Times New Roman" w:hAnsi="Times New Roman" w:cs="Times New Roman"/>
          <w:sz w:val="24"/>
          <w:szCs w:val="24"/>
        </w:rPr>
        <w:t>эксперты – ученые</w:t>
      </w:r>
      <w:r w:rsidRPr="00CC19B6">
        <w:rPr>
          <w:rFonts w:ascii="Times New Roman" w:hAnsi="Times New Roman" w:cs="Times New Roman"/>
          <w:sz w:val="24"/>
          <w:szCs w:val="24"/>
        </w:rPr>
        <w:t xml:space="preserve">, </w:t>
      </w:r>
      <w:r w:rsidR="001C715F" w:rsidRPr="00CC19B6">
        <w:rPr>
          <w:rFonts w:ascii="Times New Roman" w:hAnsi="Times New Roman" w:cs="Times New Roman"/>
          <w:sz w:val="24"/>
          <w:szCs w:val="24"/>
        </w:rPr>
        <w:t xml:space="preserve">политики, </w:t>
      </w:r>
      <w:r w:rsidR="0016034C" w:rsidRPr="00CC19B6">
        <w:rPr>
          <w:rFonts w:ascii="Times New Roman" w:hAnsi="Times New Roman" w:cs="Times New Roman"/>
          <w:sz w:val="24"/>
          <w:szCs w:val="24"/>
        </w:rPr>
        <w:t xml:space="preserve">общественные деятели, </w:t>
      </w:r>
      <w:r w:rsidR="00CC30D8" w:rsidRPr="00CC19B6">
        <w:rPr>
          <w:rFonts w:ascii="Times New Roman" w:hAnsi="Times New Roman" w:cs="Times New Roman"/>
          <w:sz w:val="24"/>
          <w:szCs w:val="24"/>
        </w:rPr>
        <w:t>практики, работающие с детьми и молодежью</w:t>
      </w:r>
      <w:r w:rsidR="00CC30D8">
        <w:rPr>
          <w:rFonts w:ascii="Times New Roman" w:hAnsi="Times New Roman" w:cs="Times New Roman"/>
          <w:sz w:val="24"/>
          <w:szCs w:val="24"/>
        </w:rPr>
        <w:t xml:space="preserve">, </w:t>
      </w:r>
      <w:r w:rsidR="001C715F" w:rsidRPr="00CC19B6">
        <w:rPr>
          <w:rFonts w:ascii="Times New Roman" w:hAnsi="Times New Roman" w:cs="Times New Roman"/>
          <w:sz w:val="24"/>
          <w:szCs w:val="24"/>
        </w:rPr>
        <w:t>юристы, педагоги, психологи,</w:t>
      </w:r>
      <w:r w:rsidR="0016034C" w:rsidRPr="00CC19B6">
        <w:rPr>
          <w:rFonts w:ascii="Times New Roman" w:hAnsi="Times New Roman" w:cs="Times New Roman"/>
          <w:sz w:val="24"/>
          <w:szCs w:val="24"/>
        </w:rPr>
        <w:t xml:space="preserve"> представители бизнеса и др.,</w:t>
      </w:r>
      <w:r w:rsidRPr="00CC19B6">
        <w:rPr>
          <w:rFonts w:ascii="Times New Roman" w:hAnsi="Times New Roman" w:cs="Times New Roman"/>
          <w:sz w:val="24"/>
          <w:szCs w:val="24"/>
        </w:rPr>
        <w:t xml:space="preserve"> </w:t>
      </w:r>
      <w:r w:rsidR="0016034C" w:rsidRPr="00CC19B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CC19B6">
        <w:rPr>
          <w:rFonts w:ascii="Times New Roman" w:hAnsi="Times New Roman" w:cs="Times New Roman"/>
          <w:sz w:val="24"/>
          <w:szCs w:val="24"/>
        </w:rPr>
        <w:t>молодые ученые</w:t>
      </w:r>
      <w:r w:rsidR="0016034C" w:rsidRPr="00CC19B6">
        <w:rPr>
          <w:rFonts w:ascii="Times New Roman" w:hAnsi="Times New Roman" w:cs="Times New Roman"/>
          <w:sz w:val="24"/>
          <w:szCs w:val="24"/>
        </w:rPr>
        <w:t xml:space="preserve"> (студенты и аспиранты)</w:t>
      </w:r>
      <w:r w:rsidR="00F61A64">
        <w:rPr>
          <w:rFonts w:ascii="Times New Roman" w:hAnsi="Times New Roman" w:cs="Times New Roman"/>
          <w:sz w:val="24"/>
          <w:szCs w:val="24"/>
        </w:rPr>
        <w:t>.</w:t>
      </w:r>
    </w:p>
    <w:p w14:paraId="7CEAE02F" w14:textId="1E69CE84" w:rsidR="00CC30D8" w:rsidRDefault="00BB2BE2" w:rsidP="00F61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 w:rsidR="00455B96">
        <w:rPr>
          <w:rFonts w:ascii="Times New Roman" w:hAnsi="Times New Roman" w:cs="Times New Roman"/>
          <w:b/>
          <w:bCs/>
          <w:sz w:val="24"/>
          <w:szCs w:val="24"/>
        </w:rPr>
        <w:t xml:space="preserve">и время </w:t>
      </w:r>
      <w:r w:rsidRPr="00CC19B6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5314D" w:rsidRPr="00CC19B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5314D" w:rsidRPr="00CC1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3FD8EB" w14:textId="5C24571F" w:rsidR="0015314D" w:rsidRPr="00455B96" w:rsidRDefault="0015314D" w:rsidP="004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9B6">
        <w:rPr>
          <w:rFonts w:ascii="Times New Roman" w:eastAsia="Times New Roman" w:hAnsi="Times New Roman" w:cs="Times New Roman"/>
          <w:bCs/>
          <w:i/>
          <w:sz w:val="24"/>
          <w:szCs w:val="24"/>
        </w:rPr>
        <w:t>Пленарное заседание</w:t>
      </w:r>
      <w:r w:rsidRPr="00CC19B6">
        <w:rPr>
          <w:rFonts w:ascii="Times New Roman" w:eastAsia="Times New Roman" w:hAnsi="Times New Roman" w:cs="Times New Roman"/>
          <w:sz w:val="24"/>
          <w:szCs w:val="24"/>
        </w:rPr>
        <w:t>: Зал научной библиотеки СЗИУ РАНХиГС, 8-ая линия В</w:t>
      </w:r>
      <w:r w:rsidRPr="00455B96">
        <w:rPr>
          <w:rFonts w:ascii="Times New Roman" w:eastAsia="Times New Roman" w:hAnsi="Times New Roman" w:cs="Times New Roman"/>
          <w:sz w:val="24"/>
          <w:szCs w:val="24"/>
        </w:rPr>
        <w:t xml:space="preserve">.О., д. 61. </w:t>
      </w:r>
      <w:r w:rsidR="00455B96" w:rsidRPr="00455B96">
        <w:rPr>
          <w:rFonts w:ascii="Times New Roman" w:hAnsi="Times New Roman" w:cs="Times New Roman"/>
          <w:sz w:val="24"/>
          <w:szCs w:val="24"/>
        </w:rPr>
        <w:t>с 10.00 до 12.00.</w:t>
      </w:r>
    </w:p>
    <w:p w14:paraId="5171A54F" w14:textId="4F5A3D9B" w:rsidR="0015314D" w:rsidRPr="00455B96" w:rsidRDefault="0015314D" w:rsidP="0015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96">
        <w:rPr>
          <w:rFonts w:ascii="Times New Roman" w:eastAsia="Times New Roman" w:hAnsi="Times New Roman" w:cs="Times New Roman"/>
          <w:i/>
          <w:sz w:val="24"/>
          <w:szCs w:val="24"/>
        </w:rPr>
        <w:t>Секционные заседания</w:t>
      </w:r>
      <w:r w:rsidRPr="00455B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91D86" w:rsidRPr="00455B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B96">
        <w:rPr>
          <w:rFonts w:ascii="Times New Roman" w:eastAsia="Times New Roman" w:hAnsi="Times New Roman" w:cs="Times New Roman"/>
          <w:sz w:val="24"/>
          <w:szCs w:val="24"/>
        </w:rPr>
        <w:t xml:space="preserve">удитории в здании Института по адресу Средний пр. В.О, д 57/43, </w:t>
      </w:r>
      <w:r w:rsidRPr="00455B96">
        <w:rPr>
          <w:rFonts w:ascii="Times New Roman" w:hAnsi="Times New Roman" w:cs="Times New Roman"/>
          <w:sz w:val="24"/>
          <w:szCs w:val="24"/>
        </w:rPr>
        <w:t>факультет государственного и муниципального управления СЗИУ</w:t>
      </w:r>
      <w:r w:rsidR="00F61A64">
        <w:rPr>
          <w:rFonts w:ascii="Times New Roman" w:hAnsi="Times New Roman" w:cs="Times New Roman"/>
          <w:sz w:val="24"/>
          <w:szCs w:val="24"/>
        </w:rPr>
        <w:t xml:space="preserve"> </w:t>
      </w:r>
      <w:r w:rsidR="00455B96" w:rsidRPr="00455B96">
        <w:rPr>
          <w:rFonts w:ascii="Times New Roman" w:hAnsi="Times New Roman" w:cs="Times New Roman"/>
          <w:sz w:val="24"/>
          <w:szCs w:val="24"/>
        </w:rPr>
        <w:t>с 13.00 до 15.30.</w:t>
      </w:r>
    </w:p>
    <w:p w14:paraId="53BD571A" w14:textId="232D0609" w:rsidR="00E35148" w:rsidRPr="00CC19B6" w:rsidRDefault="0015314D" w:rsidP="00F61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9B6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</w:t>
      </w:r>
      <w:r w:rsidRPr="00CC19B6">
        <w:rPr>
          <w:rFonts w:ascii="Times New Roman" w:eastAsia="Times New Roman" w:hAnsi="Times New Roman" w:cs="Times New Roman"/>
          <w:sz w:val="24"/>
          <w:szCs w:val="24"/>
        </w:rPr>
        <w:t>: смешанный формат (</w:t>
      </w:r>
      <w:r w:rsidR="00455B96">
        <w:rPr>
          <w:rFonts w:ascii="Times New Roman" w:eastAsia="Times New Roman" w:hAnsi="Times New Roman" w:cs="Times New Roman"/>
          <w:sz w:val="24"/>
          <w:szCs w:val="24"/>
        </w:rPr>
        <w:t xml:space="preserve">очное </w:t>
      </w:r>
      <w:r w:rsidRPr="00CC19B6">
        <w:rPr>
          <w:rFonts w:ascii="Times New Roman" w:eastAsia="Times New Roman" w:hAnsi="Times New Roman" w:cs="Times New Roman"/>
          <w:sz w:val="24"/>
          <w:szCs w:val="24"/>
        </w:rPr>
        <w:t>и онлайн участие).</w:t>
      </w:r>
      <w:r w:rsidR="0064381C" w:rsidRPr="00CC1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81C" w:rsidRPr="00CC19B6">
        <w:rPr>
          <w:rFonts w:ascii="Times New Roman" w:hAnsi="Times New Roman" w:cs="Times New Roman"/>
          <w:sz w:val="24"/>
          <w:szCs w:val="24"/>
        </w:rPr>
        <w:t xml:space="preserve">Работа конференции будет транслироваться онлайн, информация о ссылках будет в программе. </w:t>
      </w:r>
    </w:p>
    <w:p w14:paraId="0CDE6B24" w14:textId="77777777" w:rsidR="00945A0F" w:rsidRDefault="00945A0F" w:rsidP="00E351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7FFCD" w14:textId="715FA447" w:rsidR="0016034C" w:rsidRDefault="00455B96" w:rsidP="00E351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Секции конференции и </w:t>
      </w:r>
      <w:r w:rsidR="004D36A0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примерные </w:t>
      </w:r>
      <w:r w:rsidR="0016034C" w:rsidRPr="00CC19B6"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дискуссий </w:t>
      </w:r>
    </w:p>
    <w:p w14:paraId="770CC6A8" w14:textId="77777777" w:rsidR="0088511E" w:rsidRPr="0088511E" w:rsidRDefault="0088511E" w:rsidP="008851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E025C" w14:textId="77777777" w:rsidR="0088511E" w:rsidRPr="0088511E" w:rsidRDefault="0088511E" w:rsidP="008851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11E">
        <w:rPr>
          <w:rFonts w:ascii="Times New Roman" w:hAnsi="Times New Roman" w:cs="Times New Roman"/>
          <w:b/>
          <w:bCs/>
          <w:sz w:val="24"/>
          <w:szCs w:val="24"/>
        </w:rPr>
        <w:t>Пленарное заседание. Дети и молодежь в системе современной семейной политики в России.</w:t>
      </w:r>
    </w:p>
    <w:p w14:paraId="3E98C727" w14:textId="5E82A9AC" w:rsidR="0088511E" w:rsidRPr="0088511E" w:rsidRDefault="0088511E" w:rsidP="0088511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Концепция семейной политики в РФ: новые задачи и новые мероприятия.</w:t>
      </w:r>
    </w:p>
    <w:p w14:paraId="061D0A59" w14:textId="7B367988" w:rsidR="0088511E" w:rsidRPr="0088511E" w:rsidRDefault="0088511E" w:rsidP="0088511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 xml:space="preserve">Актуальные вопросы государственной семейной политики в историческом и социологическом аспектах </w:t>
      </w:r>
    </w:p>
    <w:p w14:paraId="2322B061" w14:textId="2351F80D" w:rsidR="0088511E" w:rsidRPr="0088511E" w:rsidRDefault="0088511E" w:rsidP="0088511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Ценности современной семьи: от любви к семье к любви к Родине.</w:t>
      </w:r>
    </w:p>
    <w:p w14:paraId="04D54DFC" w14:textId="63507E44" w:rsidR="0088511E" w:rsidRPr="0088511E" w:rsidRDefault="0088511E" w:rsidP="0088511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 xml:space="preserve">Демографическая безопасность: дети и молодежь как драгоценный ресурс. </w:t>
      </w:r>
    </w:p>
    <w:p w14:paraId="061D80BC" w14:textId="4B45C75A" w:rsidR="0088511E" w:rsidRPr="0088511E" w:rsidRDefault="0088511E" w:rsidP="0088511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lastRenderedPageBreak/>
        <w:t>Права детей и права родителей: единство в противоречии.</w:t>
      </w:r>
    </w:p>
    <w:p w14:paraId="34E06B03" w14:textId="73C04FB7" w:rsidR="0088511E" w:rsidRPr="0088511E" w:rsidRDefault="0088511E" w:rsidP="0088511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Молодежь и молодая семья: политика и практика реализации.</w:t>
      </w:r>
    </w:p>
    <w:p w14:paraId="20762D34" w14:textId="77777777" w:rsidR="0088511E" w:rsidRPr="0088511E" w:rsidRDefault="0088511E" w:rsidP="00885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B0F8EE" w14:textId="25BBA672" w:rsidR="0088511E" w:rsidRPr="0088511E" w:rsidRDefault="0088511E" w:rsidP="008851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11E">
        <w:rPr>
          <w:rFonts w:ascii="Times New Roman" w:hAnsi="Times New Roman" w:cs="Times New Roman"/>
          <w:b/>
          <w:bCs/>
          <w:sz w:val="24"/>
          <w:szCs w:val="24"/>
        </w:rPr>
        <w:t xml:space="preserve">Секция 1. Культурная самоидентификация в системе социальной защиты детства и молодежной политики. </w:t>
      </w:r>
    </w:p>
    <w:p w14:paraId="504AC8E2" w14:textId="7327229F" w:rsidR="0088511E" w:rsidRDefault="0088511E" w:rsidP="0088511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Культура и субкультура детства / молодежи.</w:t>
      </w:r>
    </w:p>
    <w:p w14:paraId="3233CB1C" w14:textId="71AB3D6F" w:rsidR="004D36A0" w:rsidRPr="0088511E" w:rsidRDefault="004D36A0" w:rsidP="0088511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 детей и молодежи: от прошлого к будущему.</w:t>
      </w:r>
    </w:p>
    <w:p w14:paraId="60095AB2" w14:textId="7AF76D0D" w:rsidR="0088511E" w:rsidRPr="0088511E" w:rsidRDefault="0088511E" w:rsidP="0088511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Проектно-тренинговая деятельность в молодежной среде</w:t>
      </w:r>
      <w:r w:rsidR="00B978F2">
        <w:rPr>
          <w:rFonts w:ascii="Times New Roman" w:hAnsi="Times New Roman" w:cs="Times New Roman"/>
          <w:sz w:val="24"/>
          <w:szCs w:val="24"/>
        </w:rPr>
        <w:t>.</w:t>
      </w:r>
    </w:p>
    <w:p w14:paraId="61E93B46" w14:textId="011F9838" w:rsidR="0088511E" w:rsidRPr="0088511E" w:rsidRDefault="0088511E" w:rsidP="0088511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Наставничество как новый формат развития молодежной политики</w:t>
      </w:r>
      <w:r w:rsidR="00B978F2">
        <w:rPr>
          <w:rFonts w:ascii="Times New Roman" w:hAnsi="Times New Roman" w:cs="Times New Roman"/>
          <w:sz w:val="24"/>
          <w:szCs w:val="24"/>
        </w:rPr>
        <w:t>.</w:t>
      </w:r>
    </w:p>
    <w:p w14:paraId="4B93D9C0" w14:textId="341F3FA3" w:rsidR="0088511E" w:rsidRPr="0088511E" w:rsidRDefault="0088511E" w:rsidP="0088511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Патриотическое воспитание как форма социальной защиты детей и молодежи в современном российском обществе</w:t>
      </w:r>
      <w:r w:rsidR="00B978F2">
        <w:rPr>
          <w:rFonts w:ascii="Times New Roman" w:hAnsi="Times New Roman" w:cs="Times New Roman"/>
          <w:sz w:val="24"/>
          <w:szCs w:val="24"/>
        </w:rPr>
        <w:t>.</w:t>
      </w:r>
    </w:p>
    <w:p w14:paraId="0215751E" w14:textId="77777777" w:rsidR="0088511E" w:rsidRPr="0088511E" w:rsidRDefault="0088511E" w:rsidP="008851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AB5A0" w14:textId="0A2526AD" w:rsidR="0088511E" w:rsidRPr="004D36A0" w:rsidRDefault="0088511E" w:rsidP="00885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b/>
          <w:bCs/>
          <w:sz w:val="24"/>
          <w:szCs w:val="24"/>
        </w:rPr>
        <w:t>Секция 2. Организация досуговой деятельности современных детей, молодежи, (молодой) семьи</w:t>
      </w:r>
      <w:r w:rsidR="00776A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5677AB" w14:textId="0AC1A3A7" w:rsidR="0088511E" w:rsidRPr="0088511E" w:rsidRDefault="0088511E" w:rsidP="0088511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 xml:space="preserve">Культурные учреждения и семья: перспективные форматы взаимодействия в укреплении традиционных семейных ценностей (музейные практики семейного воспитания, библиотеки и чтение в жизни ребенка). </w:t>
      </w:r>
    </w:p>
    <w:p w14:paraId="6739C2F6" w14:textId="169A806B" w:rsidR="0088511E" w:rsidRPr="0088511E" w:rsidRDefault="0088511E" w:rsidP="0088511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 xml:space="preserve">Фестивали семейных традиций и инициатив. </w:t>
      </w:r>
    </w:p>
    <w:p w14:paraId="2DF93ED8" w14:textId="07DC5889" w:rsidR="0088511E" w:rsidRPr="0088511E" w:rsidRDefault="0088511E" w:rsidP="0088511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Креативные пространства как важная часть города для досуга </w:t>
      </w:r>
    </w:p>
    <w:p w14:paraId="4DECB863" w14:textId="6470FA3D" w:rsidR="0088511E" w:rsidRPr="0088511E" w:rsidRDefault="0088511E" w:rsidP="0088511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Социальный потенциал религиозных организаций</w:t>
      </w:r>
    </w:p>
    <w:p w14:paraId="0D6A9897" w14:textId="05E109AD" w:rsidR="0088511E" w:rsidRPr="0088511E" w:rsidRDefault="0088511E" w:rsidP="0088511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Цифровые формы досуга: возможности и вызовы </w:t>
      </w:r>
    </w:p>
    <w:p w14:paraId="4D6C9E8A" w14:textId="77777777" w:rsidR="0088511E" w:rsidRPr="0088511E" w:rsidRDefault="0088511E" w:rsidP="008851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FFA9E" w14:textId="43EDB08F" w:rsidR="00AA42A6" w:rsidRDefault="0088511E" w:rsidP="008851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11E">
        <w:rPr>
          <w:rFonts w:ascii="Times New Roman" w:hAnsi="Times New Roman" w:cs="Times New Roman"/>
          <w:b/>
          <w:bCs/>
          <w:sz w:val="24"/>
          <w:szCs w:val="24"/>
        </w:rPr>
        <w:t xml:space="preserve">Секция 3. </w:t>
      </w:r>
      <w:r w:rsidR="00AA42A6">
        <w:rPr>
          <w:rFonts w:ascii="Times New Roman" w:hAnsi="Times New Roman" w:cs="Times New Roman"/>
          <w:b/>
          <w:bCs/>
          <w:sz w:val="24"/>
          <w:szCs w:val="24"/>
        </w:rPr>
        <w:t>Семейная политика в экономике государства: в</w:t>
      </w:r>
      <w:r w:rsidR="00D53E58">
        <w:rPr>
          <w:rFonts w:ascii="Times New Roman" w:hAnsi="Times New Roman" w:cs="Times New Roman"/>
          <w:b/>
          <w:bCs/>
          <w:sz w:val="24"/>
          <w:szCs w:val="24"/>
        </w:rPr>
        <w:t>лияние</w:t>
      </w:r>
      <w:r w:rsidR="00AA42A6">
        <w:rPr>
          <w:rFonts w:ascii="Times New Roman" w:hAnsi="Times New Roman" w:cs="Times New Roman"/>
          <w:b/>
          <w:bCs/>
          <w:sz w:val="24"/>
          <w:szCs w:val="24"/>
        </w:rPr>
        <w:t xml:space="preserve"> и перспективы.</w:t>
      </w:r>
    </w:p>
    <w:p w14:paraId="73A175C1" w14:textId="77777777" w:rsidR="00AA42A6" w:rsidRDefault="00AA42A6" w:rsidP="0088511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как участница экономической жизни общества.</w:t>
      </w:r>
    </w:p>
    <w:p w14:paraId="71E5A36E" w14:textId="1FFACD44" w:rsidR="00AA42A6" w:rsidRDefault="00AA42A6" w:rsidP="0088511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молодежь на рынке труда.</w:t>
      </w:r>
    </w:p>
    <w:p w14:paraId="4CEB000B" w14:textId="036918B6" w:rsidR="0088511E" w:rsidRPr="0088511E" w:rsidRDefault="0088511E" w:rsidP="0088511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Человеческий капитал детей и молодежи.</w:t>
      </w:r>
    </w:p>
    <w:p w14:paraId="6E6D8288" w14:textId="2C5FAF7F" w:rsidR="0088511E" w:rsidRPr="0088511E" w:rsidRDefault="0088511E" w:rsidP="0088511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Будущее России глазами детей и молодежи.</w:t>
      </w:r>
    </w:p>
    <w:p w14:paraId="621001E8" w14:textId="77777777" w:rsidR="00AA42A6" w:rsidRPr="00AA42A6" w:rsidRDefault="00AA42A6" w:rsidP="00AA42A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6">
        <w:rPr>
          <w:rFonts w:ascii="Times New Roman" w:hAnsi="Times New Roman" w:cs="Times New Roman"/>
          <w:sz w:val="24"/>
          <w:szCs w:val="24"/>
        </w:rPr>
        <w:t>Профессиональная ориентация молодёжи.</w:t>
      </w:r>
    </w:p>
    <w:p w14:paraId="7A3581C1" w14:textId="39A398FB" w:rsidR="0088511E" w:rsidRPr="0088511E" w:rsidRDefault="0088511E" w:rsidP="0088511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Профессии, которые выбирают дети/молодежь.</w:t>
      </w:r>
    </w:p>
    <w:p w14:paraId="71BFCDF5" w14:textId="77777777" w:rsidR="0088511E" w:rsidRPr="0088511E" w:rsidRDefault="0088511E" w:rsidP="008851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BEC52" w14:textId="4C17AF42" w:rsidR="00945A0F" w:rsidRDefault="0088511E" w:rsidP="001775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FBD">
        <w:rPr>
          <w:rFonts w:ascii="Times New Roman" w:hAnsi="Times New Roman" w:cs="Times New Roman"/>
          <w:b/>
          <w:bCs/>
          <w:sz w:val="24"/>
          <w:szCs w:val="24"/>
        </w:rPr>
        <w:t xml:space="preserve">Секция 4. </w:t>
      </w:r>
      <w:r w:rsidR="0017758A" w:rsidRPr="0017758A">
        <w:rPr>
          <w:rFonts w:ascii="Times New Roman" w:hAnsi="Times New Roman" w:cs="Times New Roman"/>
          <w:b/>
          <w:bCs/>
          <w:sz w:val="24"/>
          <w:szCs w:val="24"/>
        </w:rPr>
        <w:t>Секция молодых ученых (студентов, магистрантов, аспирантов). Выступления студентов по результатам инициативных НИР</w:t>
      </w:r>
    </w:p>
    <w:p w14:paraId="0E0D0995" w14:textId="77777777" w:rsidR="0017758A" w:rsidRPr="00CC19B6" w:rsidRDefault="0017758A" w:rsidP="001775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E393AF8" w14:textId="0DD34A58" w:rsidR="005C74F8" w:rsidRPr="00CC19B6" w:rsidRDefault="00B978F2" w:rsidP="00E35148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График подготовки и п</w:t>
      </w:r>
      <w:r w:rsidR="00E67248" w:rsidRPr="00CC19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орядок работы конференции</w:t>
      </w:r>
    </w:p>
    <w:p w14:paraId="19ABDCA3" w14:textId="0B3C8784" w:rsidR="005C74F8" w:rsidRPr="00EA370C" w:rsidRDefault="005C74F8" w:rsidP="00EA370C">
      <w:pPr>
        <w:pStyle w:val="a4"/>
        <w:numPr>
          <w:ilvl w:val="0"/>
          <w:numId w:val="6"/>
        </w:num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До </w:t>
      </w:r>
      <w:r w:rsidR="003A4D38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 марта</w:t>
      </w:r>
      <w:r w:rsidR="0024198F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2025 </w:t>
      </w:r>
      <w:r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г.</w:t>
      </w:r>
      <w:r w:rsidR="0007603C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–</w:t>
      </w:r>
      <w:r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прием </w:t>
      </w:r>
      <w:r w:rsidR="009C6D73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ЗАЯВОК</w:t>
      </w:r>
      <w:r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4198F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</w:t>
      </w:r>
      <w:r w:rsidR="00E67248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участи</w:t>
      </w:r>
      <w:r w:rsidR="0024198F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="00E67248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конференции</w:t>
      </w:r>
      <w:r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7603C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</w:t>
      </w:r>
      <w:r w:rsidR="00EA370C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одной из ссылок</w:t>
      </w:r>
      <w:r w:rsid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hyperlink r:id="rId6" w:history="1">
        <w:r w:rsidR="00831904" w:rsidRPr="00E0319F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https://forms.yandex.ru/u/675ee5f7f47e73cb1e20e5e4/</w:t>
        </w:r>
      </w:hyperlink>
      <w:r w:rsidR="008319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или </w:t>
      </w:r>
      <w:r w:rsidR="00EA370C">
        <w:br/>
      </w:r>
      <w:hyperlink r:id="rId7" w:history="1">
        <w:r w:rsidR="00EA370C" w:rsidRPr="00E0319F">
          <w:rPr>
            <w:rStyle w:val="a5"/>
            <w:rFonts w:ascii="Helvetica" w:hAnsi="Helvetica"/>
            <w:sz w:val="23"/>
            <w:szCs w:val="23"/>
            <w:shd w:val="clear" w:color="auto" w:fill="FFFFFF"/>
          </w:rPr>
          <w:t>https://lomonosov-msu.ru/rus/event/9508/</w:t>
        </w:r>
      </w:hyperlink>
    </w:p>
    <w:p w14:paraId="37F27687" w14:textId="599656E4" w:rsidR="005C74F8" w:rsidRPr="00E41358" w:rsidRDefault="003A4D38" w:rsidP="00E41358">
      <w:pPr>
        <w:pStyle w:val="a4"/>
        <w:numPr>
          <w:ilvl w:val="0"/>
          <w:numId w:val="6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15-25</w:t>
      </w:r>
      <w:r w:rsid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марта</w:t>
      </w:r>
      <w:r w:rsidR="005C74F8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202</w:t>
      </w:r>
      <w:r w:rsid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="005C74F8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г. –</w:t>
      </w:r>
      <w:r w:rsidR="00E67248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рассмотрение заявок</w:t>
      </w:r>
      <w:r w:rsidR="00EE7E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оргкомитетом</w:t>
      </w:r>
      <w:r w:rsidR="005C74F8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8EC45EF" w14:textId="6AF7C8AC" w:rsidR="0024198F" w:rsidRDefault="00E41358" w:rsidP="00E41358">
      <w:pPr>
        <w:pStyle w:val="a4"/>
        <w:numPr>
          <w:ilvl w:val="0"/>
          <w:numId w:val="6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До </w:t>
      </w:r>
      <w:r w:rsidR="0024198F" w:rsidRP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  <w:r w:rsidR="003A4D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="0024198F" w:rsidRP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марта</w:t>
      </w:r>
      <w:r w:rsidR="005C74F8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202</w:t>
      </w:r>
      <w:r w:rsid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="005C74F8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г. – </w:t>
      </w:r>
      <w:r w:rsidR="009C6D73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уведомление участников</w:t>
      </w:r>
      <w:r w:rsid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получение</w:t>
      </w:r>
      <w:r w:rsidR="00462F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B978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них</w:t>
      </w:r>
      <w:r w:rsid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подтверждения об участии в конференции</w:t>
      </w:r>
      <w:r w:rsidR="00EE7E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E159BBD" w14:textId="22BF2D87" w:rsidR="005C74F8" w:rsidRPr="00E41358" w:rsidRDefault="0024198F" w:rsidP="00E41358">
      <w:pPr>
        <w:pStyle w:val="a4"/>
        <w:numPr>
          <w:ilvl w:val="0"/>
          <w:numId w:val="6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 31 марта</w:t>
      </w:r>
      <w:r w:rsidR="009C6D73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EE7E3E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2025 г. </w:t>
      </w:r>
      <w:r w:rsidR="00B978F2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="00B978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5C74F8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рассылка программы конференции.</w:t>
      </w:r>
    </w:p>
    <w:p w14:paraId="5D602038" w14:textId="598CA0AD" w:rsidR="00E35148" w:rsidRPr="0038633E" w:rsidRDefault="00E41358" w:rsidP="00945A0F">
      <w:pPr>
        <w:pStyle w:val="a4"/>
        <w:numPr>
          <w:ilvl w:val="0"/>
          <w:numId w:val="6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До </w:t>
      </w:r>
      <w:r w:rsidR="0011253B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31 марта</w:t>
      </w:r>
      <w:r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202</w:t>
      </w:r>
      <w:r w:rsidR="0012397C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г. </w:t>
      </w:r>
      <w:r w:rsidR="00B978F2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="00B978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62F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прием</w:t>
      </w:r>
      <w:r w:rsidR="00D22388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C6D73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ТЕКСТОВ </w:t>
      </w:r>
      <w:r w:rsidR="007F61FB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НАУЧНЫХ </w:t>
      </w:r>
      <w:r w:rsidR="009C6D73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СТАТЕЙ </w:t>
      </w:r>
      <w:r w:rsidR="00EE7E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(вместе с сопроводительной таблицей и согласием) </w:t>
      </w:r>
      <w:r w:rsidR="00D22388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адресу 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beschasnaya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aa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@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ranepa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4" w:name="OLE_LINK3"/>
      <w:r w:rsidR="00491D86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 указанием </w:t>
      </w:r>
      <w:r w:rsidR="00C051D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="00491D86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теме сообщения «</w:t>
      </w:r>
      <w:r w:rsidR="00B978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Конференция_</w:t>
      </w:r>
      <w:r w:rsidR="00491D86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</w:t>
      </w:r>
      <w:r w:rsidR="00560F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амилия</w:t>
      </w:r>
      <w:r w:rsidR="00B978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</w:t>
      </w:r>
      <w:r w:rsidR="00491D86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статья»</w:t>
      </w:r>
      <w:bookmarkEnd w:id="4"/>
      <w:r w:rsidR="005C74F8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BB2BE2" w:rsidRPr="003863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2C34C" w14:textId="0E9BA134" w:rsidR="0024198F" w:rsidRPr="0038633E" w:rsidRDefault="00EE7E3E" w:rsidP="0024198F">
      <w:pPr>
        <w:pStyle w:val="a4"/>
        <w:numPr>
          <w:ilvl w:val="0"/>
          <w:numId w:val="6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 апреля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г. – проведение конференции.</w:t>
      </w:r>
    </w:p>
    <w:p w14:paraId="4AE39F6A" w14:textId="1FC8BA1A" w:rsidR="00945A0F" w:rsidRPr="0024198F" w:rsidRDefault="0007603C" w:rsidP="0024198F">
      <w:pPr>
        <w:pStyle w:val="a4"/>
        <w:numPr>
          <w:ilvl w:val="0"/>
          <w:numId w:val="6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="00547B35" w:rsidRPr="00547B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течение полугода с момента проведения конференции </w:t>
      </w:r>
      <w:r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4198F" w:rsidRP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подготовка сборника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научных </w:t>
      </w:r>
      <w:r w:rsidR="0024198F" w:rsidRP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трудов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AAE5386" w14:textId="77777777" w:rsidR="0024198F" w:rsidRDefault="0024198F" w:rsidP="00E35148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444769B" w14:textId="2C29A1B3" w:rsidR="004D36A0" w:rsidRPr="0024198F" w:rsidRDefault="004D36A0" w:rsidP="00E35148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Условия участия и опубликования</w:t>
      </w:r>
    </w:p>
    <w:p w14:paraId="1826819F" w14:textId="77777777" w:rsidR="004D36A0" w:rsidRPr="00782E2A" w:rsidRDefault="004D36A0" w:rsidP="004D36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E2A">
        <w:rPr>
          <w:rFonts w:ascii="Times New Roman" w:hAnsi="Times New Roman" w:cs="Times New Roman"/>
          <w:b/>
          <w:bCs/>
          <w:sz w:val="24"/>
          <w:szCs w:val="24"/>
        </w:rPr>
        <w:t xml:space="preserve">Формы участия в работе конференции: </w:t>
      </w:r>
    </w:p>
    <w:p w14:paraId="09C59CD5" w14:textId="638387CA" w:rsidR="004D36A0" w:rsidRPr="00793C1D" w:rsidRDefault="004D36A0" w:rsidP="00793C1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1D">
        <w:rPr>
          <w:rFonts w:ascii="Times New Roman" w:hAnsi="Times New Roman" w:cs="Times New Roman"/>
          <w:sz w:val="24"/>
          <w:szCs w:val="24"/>
        </w:rPr>
        <w:lastRenderedPageBreak/>
        <w:t>Очное/дистанционное с выступлением и публикацией</w:t>
      </w:r>
      <w:r w:rsidR="00793C1D">
        <w:rPr>
          <w:rFonts w:ascii="Times New Roman" w:hAnsi="Times New Roman" w:cs="Times New Roman"/>
          <w:sz w:val="24"/>
          <w:szCs w:val="24"/>
        </w:rPr>
        <w:t xml:space="preserve"> (подача заявки и </w:t>
      </w:r>
      <w:r w:rsidR="00793C1D" w:rsidRPr="00793C1D">
        <w:rPr>
          <w:rFonts w:ascii="Times New Roman" w:hAnsi="Times New Roman" w:cs="Times New Roman"/>
          <w:b/>
          <w:bCs/>
          <w:sz w:val="24"/>
          <w:szCs w:val="24"/>
        </w:rPr>
        <w:t>текста научн</w:t>
      </w:r>
      <w:r w:rsidR="00793C1D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793C1D" w:rsidRPr="00793C1D">
        <w:rPr>
          <w:rFonts w:ascii="Times New Roman" w:hAnsi="Times New Roman" w:cs="Times New Roman"/>
          <w:b/>
          <w:bCs/>
          <w:sz w:val="24"/>
          <w:szCs w:val="24"/>
        </w:rPr>
        <w:t xml:space="preserve"> стат</w:t>
      </w:r>
      <w:r w:rsidR="00793C1D">
        <w:rPr>
          <w:rFonts w:ascii="Times New Roman" w:hAnsi="Times New Roman" w:cs="Times New Roman"/>
          <w:b/>
          <w:bCs/>
          <w:sz w:val="24"/>
          <w:szCs w:val="24"/>
        </w:rPr>
        <w:t>ьи</w:t>
      </w:r>
      <w:r w:rsidR="00793C1D">
        <w:rPr>
          <w:rFonts w:ascii="Times New Roman" w:hAnsi="Times New Roman" w:cs="Times New Roman"/>
          <w:sz w:val="24"/>
          <w:szCs w:val="24"/>
        </w:rPr>
        <w:t xml:space="preserve"> в соответствии с графиком)</w:t>
      </w:r>
    </w:p>
    <w:p w14:paraId="23C25CEB" w14:textId="3D9E6A43" w:rsidR="004D36A0" w:rsidRPr="00793C1D" w:rsidRDefault="004D36A0" w:rsidP="00793C1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1D">
        <w:rPr>
          <w:rFonts w:ascii="Times New Roman" w:hAnsi="Times New Roman" w:cs="Times New Roman"/>
          <w:sz w:val="24"/>
          <w:szCs w:val="24"/>
        </w:rPr>
        <w:t xml:space="preserve">Очное/дистанционное с выступлением и </w:t>
      </w:r>
      <w:r w:rsidRPr="00B978F2">
        <w:rPr>
          <w:rFonts w:ascii="Times New Roman" w:hAnsi="Times New Roman" w:cs="Times New Roman"/>
          <w:b/>
          <w:bCs/>
          <w:sz w:val="24"/>
          <w:szCs w:val="24"/>
        </w:rPr>
        <w:t xml:space="preserve">без </w:t>
      </w:r>
      <w:r w:rsidRPr="00793C1D">
        <w:rPr>
          <w:rFonts w:ascii="Times New Roman" w:hAnsi="Times New Roman" w:cs="Times New Roman"/>
          <w:sz w:val="24"/>
          <w:szCs w:val="24"/>
        </w:rPr>
        <w:t>публикации</w:t>
      </w:r>
      <w:r w:rsidR="00793C1D">
        <w:rPr>
          <w:rFonts w:ascii="Times New Roman" w:hAnsi="Times New Roman" w:cs="Times New Roman"/>
          <w:sz w:val="24"/>
          <w:szCs w:val="24"/>
        </w:rPr>
        <w:t xml:space="preserve"> (подача заявки и </w:t>
      </w:r>
      <w:r w:rsidR="00793C1D" w:rsidRPr="00793C1D">
        <w:rPr>
          <w:rFonts w:ascii="Times New Roman" w:hAnsi="Times New Roman" w:cs="Times New Roman"/>
          <w:b/>
          <w:bCs/>
          <w:sz w:val="24"/>
          <w:szCs w:val="24"/>
        </w:rPr>
        <w:t>тезисов доклада</w:t>
      </w:r>
      <w:r w:rsidR="00793C1D">
        <w:rPr>
          <w:rFonts w:ascii="Times New Roman" w:hAnsi="Times New Roman" w:cs="Times New Roman"/>
          <w:sz w:val="24"/>
          <w:szCs w:val="24"/>
        </w:rPr>
        <w:t xml:space="preserve"> в соответствии с графиком)</w:t>
      </w:r>
    </w:p>
    <w:p w14:paraId="1059759D" w14:textId="66B73A40" w:rsidR="004D36A0" w:rsidRPr="00793C1D" w:rsidRDefault="00793C1D" w:rsidP="00793C1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D36A0" w:rsidRPr="00793C1D">
        <w:rPr>
          <w:rFonts w:ascii="Times New Roman" w:hAnsi="Times New Roman" w:cs="Times New Roman"/>
          <w:sz w:val="24"/>
          <w:szCs w:val="24"/>
        </w:rPr>
        <w:t>лушатель очно/дистанционно</w:t>
      </w:r>
      <w:r>
        <w:rPr>
          <w:rFonts w:ascii="Times New Roman" w:hAnsi="Times New Roman" w:cs="Times New Roman"/>
          <w:sz w:val="24"/>
          <w:szCs w:val="24"/>
        </w:rPr>
        <w:t xml:space="preserve"> (регистрации посредством подачи заявки)</w:t>
      </w:r>
    </w:p>
    <w:p w14:paraId="7C9FB4C5" w14:textId="748BE0CF" w:rsidR="004D36A0" w:rsidRDefault="004D36A0" w:rsidP="004D36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sz w:val="24"/>
          <w:szCs w:val="24"/>
        </w:rPr>
        <w:t>Все докладчики получат программу конференции</w:t>
      </w:r>
      <w:r w:rsidRPr="00491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C19B6">
        <w:rPr>
          <w:rFonts w:ascii="Times New Roman" w:hAnsi="Times New Roman" w:cs="Times New Roman"/>
          <w:sz w:val="24"/>
          <w:szCs w:val="24"/>
        </w:rPr>
        <w:t>электронные сертификаты. Информация о конференции размещена на официальных сайтах СЗИУ РАНХиГС (</w:t>
      </w:r>
      <w:hyperlink r:id="rId8" w:history="1">
        <w:r w:rsidRPr="00CC19B6">
          <w:rPr>
            <w:rStyle w:val="a5"/>
            <w:rFonts w:ascii="Times New Roman" w:hAnsi="Times New Roman" w:cs="Times New Roman"/>
            <w:sz w:val="24"/>
            <w:szCs w:val="24"/>
          </w:rPr>
          <w:t>https://spb.ranepa.ru/</w:t>
        </w:r>
      </w:hyperlink>
      <w:r w:rsidRPr="00CC19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2A1592" w14:textId="77777777" w:rsidR="00793C1D" w:rsidRDefault="004D36A0" w:rsidP="00793C1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E5B66">
        <w:rPr>
          <w:rFonts w:ascii="Times New Roman" w:hAnsi="Times New Roman" w:cs="Times New Roman"/>
          <w:sz w:val="24"/>
          <w:szCs w:val="24"/>
        </w:rPr>
        <w:t xml:space="preserve">Научные статьи, подготовленные по материалам лучших докладов, будут опубликованы </w:t>
      </w:r>
      <w:r w:rsidRPr="009E5B66">
        <w:rPr>
          <w:rFonts w:ascii="Times New Roman" w:hAnsi="Times New Roman" w:cs="Times New Roman"/>
          <w:b/>
          <w:bCs/>
          <w:sz w:val="24"/>
          <w:szCs w:val="24"/>
        </w:rPr>
        <w:t>бесплатно</w:t>
      </w:r>
      <w:r w:rsidRPr="009E5B66">
        <w:rPr>
          <w:rFonts w:ascii="Times New Roman" w:hAnsi="Times New Roman" w:cs="Times New Roman"/>
          <w:sz w:val="24"/>
          <w:szCs w:val="24"/>
        </w:rPr>
        <w:t xml:space="preserve"> </w:t>
      </w:r>
      <w:r w:rsidRPr="009E5B66">
        <w:rPr>
          <w:rFonts w:ascii="Times New Roman" w:eastAsia="Times New Roman" w:hAnsi="Times New Roman" w:cs="Times New Roman"/>
          <w:sz w:val="24"/>
          <w:szCs w:val="24"/>
        </w:rPr>
        <w:t xml:space="preserve">в «Научных трудах СЗИУ РАНХиГС» </w:t>
      </w:r>
      <w:hyperlink r:id="rId9" w:history="1">
        <w:r w:rsidRPr="009E5B66">
          <w:rPr>
            <w:rFonts w:ascii="Times New Roman" w:hAnsi="Times New Roman" w:cs="Times New Roman"/>
            <w:sz w:val="24"/>
            <w:szCs w:val="24"/>
          </w:rPr>
          <w:t>https://sziu-lib.ranepa.ru/authors/journals_ranch/nauchtrudi.pdf</w:t>
        </w:r>
      </w:hyperlink>
      <w:r w:rsidRPr="009E5B6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индексируемых в РИНЦ.</w:t>
      </w:r>
    </w:p>
    <w:p w14:paraId="553EA347" w14:textId="0E40EF54" w:rsidR="004D36A0" w:rsidRDefault="004D36A0" w:rsidP="00793C1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C19B6">
        <w:rPr>
          <w:rFonts w:ascii="Times New Roman" w:hAnsi="Times New Roman" w:cs="Times New Roman"/>
          <w:sz w:val="24"/>
          <w:szCs w:val="24"/>
        </w:rPr>
        <w:t>Расходы, связанные с проездом и проживанием иногородних участников конференции,</w:t>
      </w:r>
      <w:r w:rsidR="00793C1D">
        <w:rPr>
          <w:rFonts w:ascii="Times New Roman" w:hAnsi="Times New Roman" w:cs="Times New Roman"/>
          <w:sz w:val="24"/>
          <w:szCs w:val="24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</w:rPr>
        <w:t>оплачиваются за счет командирующей стороны.</w:t>
      </w:r>
      <w:r w:rsidRPr="00CC19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Организационный взнос не предусмотрен!</w:t>
      </w:r>
    </w:p>
    <w:p w14:paraId="5522769A" w14:textId="77777777" w:rsidR="0024198F" w:rsidRPr="0024198F" w:rsidRDefault="0024198F" w:rsidP="00E35148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3E4D57F" w14:textId="77777777" w:rsidR="00C91B82" w:rsidRDefault="005C74F8" w:rsidP="00782E2A">
      <w:pPr>
        <w:tabs>
          <w:tab w:val="left" w:pos="284"/>
        </w:tabs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C19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Требования к тезисам докладов</w:t>
      </w:r>
      <w:r w:rsidR="00793C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CF43D4C" w14:textId="75F1AF73" w:rsidR="005C74F8" w:rsidRDefault="00793C1D" w:rsidP="00782E2A">
      <w:pPr>
        <w:tabs>
          <w:tab w:val="left" w:pos="284"/>
        </w:tabs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(для участников с докладом, но без публикации в сборнике)</w:t>
      </w:r>
    </w:p>
    <w:p w14:paraId="433864CB" w14:textId="77777777" w:rsidR="00200F17" w:rsidRDefault="00E35148" w:rsidP="00782E2A">
      <w:pPr>
        <w:tabs>
          <w:tab w:val="left" w:pos="284"/>
        </w:tabs>
        <w:spacing w:after="0" w:line="240" w:lineRule="auto"/>
        <w:ind w:left="426" w:right="225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00F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Требования к содержанию докладов и тезисов:</w:t>
      </w:r>
    </w:p>
    <w:p w14:paraId="770830B7" w14:textId="77777777" w:rsidR="00200F17" w:rsidRPr="00200F17" w:rsidRDefault="00C91B82" w:rsidP="00782E2A">
      <w:pPr>
        <w:pStyle w:val="a4"/>
        <w:numPr>
          <w:ilvl w:val="0"/>
          <w:numId w:val="20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выступление</w:t>
      </w:r>
      <w:r w:rsidR="00E67248"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должн</w:t>
      </w: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="00E67248"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соответствовать тематике конференции;</w:t>
      </w:r>
    </w:p>
    <w:p w14:paraId="0EF1869C" w14:textId="77777777" w:rsidR="00200F17" w:rsidRDefault="00C91B82" w:rsidP="00782E2A">
      <w:pPr>
        <w:pStyle w:val="a4"/>
        <w:numPr>
          <w:ilvl w:val="0"/>
          <w:numId w:val="20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выступление должно носить проблемный и актуальный характер;</w:t>
      </w:r>
    </w:p>
    <w:p w14:paraId="61918C01" w14:textId="77777777" w:rsidR="00200F17" w:rsidRDefault="00C91B82" w:rsidP="00782E2A">
      <w:pPr>
        <w:pStyle w:val="a4"/>
        <w:numPr>
          <w:ilvl w:val="0"/>
          <w:numId w:val="20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объем тезисов 200-250 слов; </w:t>
      </w:r>
    </w:p>
    <w:p w14:paraId="06687856" w14:textId="77777777" w:rsidR="00200F17" w:rsidRDefault="00C91B82" w:rsidP="00782E2A">
      <w:pPr>
        <w:pStyle w:val="a4"/>
        <w:numPr>
          <w:ilvl w:val="0"/>
          <w:numId w:val="20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тезисы должны отражать цель и основные результаты выступления</w:t>
      </w:r>
      <w:r w:rsid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268BA517" w14:textId="7FC6BDB3" w:rsidR="00E67248" w:rsidRPr="00200F17" w:rsidRDefault="00E67248" w:rsidP="00782E2A">
      <w:pPr>
        <w:pStyle w:val="a4"/>
        <w:numPr>
          <w:ilvl w:val="0"/>
          <w:numId w:val="20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приветствуется практическая значимость и научная новизна </w:t>
      </w:r>
      <w:r w:rsidR="00C91B82"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выступления</w:t>
      </w: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0DD60B3" w14:textId="77777777" w:rsidR="00200F17" w:rsidRDefault="00200F17" w:rsidP="00782E2A">
      <w:pPr>
        <w:tabs>
          <w:tab w:val="left" w:pos="284"/>
        </w:tabs>
        <w:spacing w:after="0" w:line="240" w:lineRule="auto"/>
        <w:ind w:left="426" w:right="225" w:firstLine="709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1AF37F6" w14:textId="6A02C3D0" w:rsidR="00200F17" w:rsidRDefault="00200F17" w:rsidP="00782E2A">
      <w:pPr>
        <w:tabs>
          <w:tab w:val="left" w:pos="284"/>
        </w:tabs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Требования к научным статьям</w:t>
      </w:r>
    </w:p>
    <w:p w14:paraId="11E39CBE" w14:textId="77777777" w:rsidR="00200F17" w:rsidRDefault="00200F17" w:rsidP="00782E2A">
      <w:pPr>
        <w:tabs>
          <w:tab w:val="left" w:pos="284"/>
        </w:tabs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(для участников с докладом и желающим опубликоваться </w:t>
      </w:r>
    </w:p>
    <w:p w14:paraId="336C5E85" w14:textId="24A641AE" w:rsidR="00200F17" w:rsidRDefault="00200F17" w:rsidP="00782E2A">
      <w:pPr>
        <w:tabs>
          <w:tab w:val="left" w:pos="284"/>
        </w:tabs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Pr="00200F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сборнике </w:t>
      </w:r>
      <w:r w:rsidRPr="00200F17">
        <w:rPr>
          <w:rFonts w:ascii="Times New Roman" w:eastAsia="Times New Roman" w:hAnsi="Times New Roman" w:cs="Times New Roman"/>
          <w:b/>
          <w:bCs/>
          <w:sz w:val="24"/>
          <w:szCs w:val="24"/>
        </w:rPr>
        <w:t>«Научные труды СЗИУ РАНХиГС»)</w:t>
      </w:r>
      <w:r w:rsidR="00782E2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EC09B3D" w14:textId="77777777" w:rsidR="00200F17" w:rsidRDefault="00200F17" w:rsidP="00782E2A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опубликованию статьи предшествует выступление на конференции;</w:t>
      </w:r>
    </w:p>
    <w:p w14:paraId="40C95DEB" w14:textId="72BD99C2" w:rsidR="00200F17" w:rsidRPr="00200F17" w:rsidRDefault="00200F17" w:rsidP="00782E2A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статья</w:t>
      </w: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должн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соответствовать тематике конференции;</w:t>
      </w:r>
    </w:p>
    <w:p w14:paraId="0824DBDD" w14:textId="0F93950A" w:rsidR="00200F17" w:rsidRDefault="00200F17" w:rsidP="00782E2A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статья</w:t>
      </w: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должн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носить проблемный и актуальный характер;</w:t>
      </w:r>
    </w:p>
    <w:p w14:paraId="060FE097" w14:textId="0852E0C1" w:rsidR="00200F17" w:rsidRDefault="00200F17" w:rsidP="00782E2A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статья должна отражать исследование (теоретическое или прикладное);</w:t>
      </w:r>
    </w:p>
    <w:p w14:paraId="02ACE01A" w14:textId="476F2092" w:rsidR="00200F17" w:rsidRDefault="00200F17" w:rsidP="00782E2A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статья</w:t>
      </w: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должны отражать цель и основные результаты выступления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0D9182E2" w14:textId="77777777" w:rsidR="00200F17" w:rsidRDefault="00200F17" w:rsidP="00782E2A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приветствуется научная новизна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 </w:t>
      </w: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практическая значимость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(рекомендации к формированию политики в области детства и молодежи); </w:t>
      </w:r>
    </w:p>
    <w:p w14:paraId="4B48E8F6" w14:textId="12D4ECEA" w:rsidR="00200F17" w:rsidRPr="00200F17" w:rsidRDefault="00200F17" w:rsidP="00782E2A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оформить в соответствии с Приложением 1 (см. ниже)</w:t>
      </w:r>
    </w:p>
    <w:p w14:paraId="4F28BF28" w14:textId="06D265F3" w:rsidR="00410313" w:rsidRPr="00DD2595" w:rsidRDefault="0092496A" w:rsidP="00782E2A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направить </w:t>
      </w:r>
      <w:r w:rsidR="00200F17"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статью</w:t>
      </w:r>
      <w:r w:rsidR="00E67248"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="00D22388"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название файла </w:t>
      </w:r>
      <w:r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«Фамилия Автора_Тезисы»)</w:t>
      </w:r>
      <w:r w:rsidR="00E67248"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адресу</w:t>
      </w:r>
      <w:r w:rsidR="006715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E67248"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hyperlink r:id="rId10" w:history="1">
        <w:r w:rsidR="00671584" w:rsidRPr="00817F1C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beschasnaya</w:t>
        </w:r>
        <w:r w:rsidR="00671584" w:rsidRPr="00817F1C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-</w:t>
        </w:r>
        <w:r w:rsidR="00671584" w:rsidRPr="00817F1C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aa</w:t>
        </w:r>
        <w:r w:rsidR="00671584" w:rsidRPr="00817F1C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@</w:t>
        </w:r>
        <w:r w:rsidR="00671584" w:rsidRPr="00817F1C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ranepa</w:t>
        </w:r>
        <w:r w:rsidR="00671584" w:rsidRPr="00817F1C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.</w:t>
        </w:r>
        <w:r w:rsidR="00671584" w:rsidRPr="00817F1C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ru</w:t>
        </w:r>
      </w:hyperlink>
      <w:r w:rsidR="006715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71584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указанием в теме сообщения «</w:t>
      </w:r>
      <w:r w:rsidR="006715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Конференция_</w:t>
      </w:r>
      <w:r w:rsidR="00671584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</w:t>
      </w:r>
      <w:r w:rsidR="006715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амилия_</w:t>
      </w:r>
      <w:r w:rsidR="00671584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статья»</w:t>
      </w:r>
    </w:p>
    <w:p w14:paraId="79DCFABA" w14:textId="77777777" w:rsidR="00DD2595" w:rsidRDefault="00DD2595" w:rsidP="00DD2595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8165110" w14:textId="77777777" w:rsidR="00DD2595" w:rsidRPr="006D16C0" w:rsidRDefault="00E67248" w:rsidP="00DD2595">
      <w:pPr>
        <w:spacing w:after="0" w:line="240" w:lineRule="auto"/>
        <w:ind w:right="225" w:firstLine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D16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Контактная информация:</w:t>
      </w:r>
    </w:p>
    <w:p w14:paraId="4F262945" w14:textId="627FEE60" w:rsidR="002661D6" w:rsidRPr="006D16C0" w:rsidRDefault="002661D6" w:rsidP="00DD2595">
      <w:pPr>
        <w:spacing w:after="0" w:line="240" w:lineRule="auto"/>
        <w:ind w:right="225" w:firstLine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D16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Бесчасная Альбина Ахме</w:t>
      </w:r>
      <w:r w:rsidR="002973CB" w:rsidRPr="006D16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товна</w:t>
      </w:r>
      <w:r w:rsidR="00F612ED" w:rsidRPr="006D16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(СЗИУ)</w:t>
      </w:r>
      <w:r w:rsidR="009C6D73" w:rsidRPr="006D16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hyperlink r:id="rId11" w:history="1">
        <w:r w:rsidR="00283716" w:rsidRPr="006D16C0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en-US" w:eastAsia="ru-RU"/>
            <w14:ligatures w14:val="none"/>
          </w:rPr>
          <w:t>beschasnaya</w:t>
        </w:r>
        <w:r w:rsidR="00283716" w:rsidRPr="006D16C0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-</w:t>
        </w:r>
        <w:r w:rsidR="00283716" w:rsidRPr="006D16C0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en-US" w:eastAsia="ru-RU"/>
            <w14:ligatures w14:val="none"/>
          </w:rPr>
          <w:t>aa</w:t>
        </w:r>
        <w:r w:rsidR="00283716" w:rsidRPr="006D16C0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@</w:t>
        </w:r>
        <w:r w:rsidR="00283716" w:rsidRPr="006D16C0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en-US" w:eastAsia="ru-RU"/>
            <w14:ligatures w14:val="none"/>
          </w:rPr>
          <w:t>ranepa</w:t>
        </w:r>
        <w:r w:rsidR="00283716" w:rsidRPr="006D16C0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.</w:t>
        </w:r>
        <w:r w:rsidR="00283716" w:rsidRPr="006D16C0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en-US" w:eastAsia="ru-RU"/>
            <w14:ligatures w14:val="none"/>
          </w:rPr>
          <w:t>ru</w:t>
        </w:r>
      </w:hyperlink>
      <w:r w:rsidR="006D16C0">
        <w:rPr>
          <w:b/>
          <w:bCs/>
        </w:rPr>
        <w:t>.</w:t>
      </w:r>
    </w:p>
    <w:p w14:paraId="15BC7B84" w14:textId="77777777" w:rsidR="00957F41" w:rsidRDefault="00957F41" w:rsidP="0007603C">
      <w:pPr>
        <w:spacing w:after="0" w:line="240" w:lineRule="auto"/>
        <w:ind w:left="42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83105ED" w14:textId="77777777" w:rsidR="00E67248" w:rsidRPr="00E67248" w:rsidRDefault="00E67248" w:rsidP="0007603C">
      <w:pPr>
        <w:spacing w:after="0" w:line="240" w:lineRule="auto"/>
        <w:ind w:left="42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B161E7" w14:textId="77777777" w:rsidR="00E67248" w:rsidRPr="00E67248" w:rsidRDefault="00E67248" w:rsidP="00E672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A738B6E" w14:textId="77777777" w:rsidR="00C814A3" w:rsidRPr="0093288A" w:rsidRDefault="00C814A3" w:rsidP="00C814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40F6366A" w14:textId="77777777" w:rsidR="009D59E6" w:rsidRDefault="009D59E6" w:rsidP="009D59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ectPr w:rsidR="009D59E6" w:rsidSect="003E1D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C96DEF" w14:textId="1815E5F6" w:rsidR="003E1D84" w:rsidRPr="003E1D84" w:rsidRDefault="003E1D84" w:rsidP="009D59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1</w:t>
      </w:r>
    </w:p>
    <w:p w14:paraId="2D8B3C9F" w14:textId="77777777" w:rsidR="003E1D84" w:rsidRPr="003E1D84" w:rsidRDefault="003E1D84" w:rsidP="009D59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ТРЕБОВАНИЯ К СТАТЬЯМ И ИХ ОФОРМЛЕНИЮ</w:t>
      </w:r>
    </w:p>
    <w:p w14:paraId="51A16E96" w14:textId="77777777" w:rsidR="003E1D84" w:rsidRPr="003E1D84" w:rsidRDefault="003E1D84" w:rsidP="009D59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bookmarkStart w:id="5" w:name="_Hlk156487850"/>
      <w:r w:rsidRPr="003E1D8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Требования к </w:t>
      </w:r>
      <w:bookmarkEnd w:id="5"/>
      <w:r w:rsidRPr="003E1D8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статьям</w:t>
      </w: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:</w:t>
      </w:r>
    </w:p>
    <w:p w14:paraId="391C4DA1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Допускается не более 1 публикации от 1 автора (с учетом соавторства) и не более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 соавторов в одной статье.</w:t>
      </w:r>
    </w:p>
    <w:p w14:paraId="0DDAEADD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Оригинальность представляемых материалов по отчёту «Антиплагиат ВУЗ» не менее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70%.</w:t>
      </w:r>
    </w:p>
    <w:p w14:paraId="2270DDCE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Объем: 5-10 страниц (10 000 -20 000 печатных знаков с пробелами).</w:t>
      </w:r>
    </w:p>
    <w:p w14:paraId="5EF9E02E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Требования к оформлению:</w:t>
      </w:r>
    </w:p>
    <w:p w14:paraId="331A3554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Представление статьи в сборник подразумевает, что работа не была опубликована ранее в другом издании; не находится на рассмотрении в другом издании.</w:t>
      </w:r>
    </w:p>
    <w:p w14:paraId="0F7CB195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Название файла обязательно должно содержать фамилию автора (первого соавтора).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Подготовленная статья должна включать в себя два файла:</w:t>
      </w:r>
    </w:p>
    <w:p w14:paraId="3DB56158" w14:textId="77777777" w:rsidR="003E1D84" w:rsidRPr="003E1D84" w:rsidRDefault="003E1D84" w:rsidP="009D59E6">
      <w:pPr>
        <w:numPr>
          <w:ilvl w:val="0"/>
          <w:numId w:val="21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текст статьи, оформленный по правилам, приведенным ниже (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текст, название статьи — прописная буква только в начале (!), ФИО автора, текст, список источников);</w:t>
      </w:r>
    </w:p>
    <w:p w14:paraId="726439FE" w14:textId="77777777" w:rsidR="003E1D84" w:rsidRPr="003E1D84" w:rsidRDefault="003E1D84" w:rsidP="009D59E6">
      <w:pPr>
        <w:numPr>
          <w:ilvl w:val="0"/>
          <w:numId w:val="21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данные авторов, аннотация и ключевые слова приводятся только в таблице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A11BAFD" w14:textId="77777777" w:rsidR="003E1D84" w:rsidRPr="003E1D84" w:rsidRDefault="003E1D84" w:rsidP="009D59E6">
      <w:pPr>
        <w:numPr>
          <w:ilvl w:val="0"/>
          <w:numId w:val="21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+ согласие. </w:t>
      </w:r>
    </w:p>
    <w:p w14:paraId="653F3D2C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</w:p>
    <w:p w14:paraId="461AA2D7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Текст статьи</w:t>
      </w:r>
    </w:p>
    <w:p w14:paraId="06E5F47D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Рекомендуемый для публикации объем статьи —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10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sym w:font="Symbol" w:char="F02D"/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 тыс. знаков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учетом пробелов. Объем статьи оценивается без учета метаданных — т. е. без данных об авторах, аннотации, и списка литературы — только текст статьи.</w:t>
      </w:r>
    </w:p>
    <w:p w14:paraId="3EE125D8" w14:textId="0A32EF0C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Общий объем статей </w:t>
      </w:r>
      <w:r w:rsidR="00690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сборник 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не более 10 а. л.</w:t>
      </w:r>
    </w:p>
    <w:p w14:paraId="5E759F6A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Аббревиатуры и сокращения</w:t>
      </w:r>
    </w:p>
    <w:p w14:paraId="61719E71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 аббревиатуры и сокращения должны быть расшифрованы при первом использовании.</w:t>
      </w:r>
    </w:p>
    <w:p w14:paraId="5ED83555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Названия законов указываются полностью — с номером и датой.</w:t>
      </w:r>
    </w:p>
    <w:p w14:paraId="2782E761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Список литературы</w:t>
      </w:r>
    </w:p>
    <w:p w14:paraId="63F3447C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отсутствии списка литературы статья при загрузке в eLibrary.ru и другие сервисы автоматически помечается как ненаучная и попадает в категорию «Неопределенно» (UNK).</w:t>
      </w:r>
    </w:p>
    <w:p w14:paraId="0697377F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Источники располагаются после статьи в алфавитном порядке. Ссылка на источник в тексте статьи оформляется в квадратных скобках — [1, с. 45].</w:t>
      </w:r>
    </w:p>
    <w:p w14:paraId="7238AC92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рекомендуется «засорять» библиографический список источниками, которые там быть не должны. Однозначный критерий того, что источник не должен быть включен в пристатейный библиографический список — отсутствие у него конкретного автора. Это: законы, подзаконные акты, стандарты (включая ГОСТ), статьи из словарей и энциклопедий, страницы сайтов, для материалов которых не указан конкретный автор и другие подобные материалы. Они оформляются как сноски внизу страницы по ходу текста статьи.</w:t>
      </w:r>
    </w:p>
    <w:p w14:paraId="0341480A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Важнейшее правило формирования списка — в него обязательно включаются любые научные труды и публикации — статьи, монографии, диссертации, книги и т. п. </w:t>
      </w:r>
    </w:p>
    <w:p w14:paraId="7A7569CB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Включаемые в состав пристатейных списков монографии не должны быть «старше» статьи более чем на 10 лет. Исключение составляют «классические» труды, но и в этом случае отсылка на них должна быть абсолютно оправданна.</w:t>
      </w:r>
    </w:p>
    <w:p w14:paraId="05687981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1409EB5C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Образец оформления источников к статье</w:t>
      </w:r>
    </w:p>
    <w:p w14:paraId="5B96E350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Книга до трех авторов</w:t>
      </w:r>
    </w:p>
    <w:p w14:paraId="469B6B6C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Ковшиков В. А., Глухов В. П.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Психолингвистика: теория речевой деятельности: учеб. пособие. — М.: Астрель; Тверь: АСТ, 2006. — 319 с. </w:t>
      </w:r>
    </w:p>
    <w:p w14:paraId="5374F5A2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Книга более трех авторов</w:t>
      </w:r>
    </w:p>
    <w:p w14:paraId="49003B2A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Валукин М. Е., Захаров М. П., Иванова С. А.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[и др.]. Эволюция движений в мужском классическом танце. — М.: ГИТИС, 2006. — 251 с.</w:t>
      </w:r>
    </w:p>
    <w:p w14:paraId="28EAA901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Научно-практический постатейный комментарий к законодательству о третейских судах / М. Н. Акуев, М. А. Акчурина, Т. К. Андреева [и др.] ; под общ. ред. В. В. Хвалея. — М.: РАА, 2017. — 935 с.</w:t>
      </w:r>
    </w:p>
    <w:p w14:paraId="4D6250AC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Диссертация</w:t>
      </w:r>
    </w:p>
    <w:p w14:paraId="4FBDB0FF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Кротов А. В.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Конституционное право граждан на информацию и свободу информации: дис. канд. юрид. наук / А. В. Кротов. — Казань, 2007. </w:t>
      </w:r>
    </w:p>
    <w:p w14:paraId="3B3C10A9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Журнал, сборник</w:t>
      </w:r>
    </w:p>
    <w:p w14:paraId="0A57FE10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Ефимова Т. Н., Кусакин А. В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Охрана и рациональное использование болот в Республике Марий Эл // Проблемы региональной экологии. — 2007. — № 1. — С. 80–86.</w:t>
      </w:r>
    </w:p>
    <w:p w14:paraId="6CBA570B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Кефели И. Ф.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Жизненный мир человека в тисках Четвертой промышленной революции // Четвертая промышленная революция: реалии и современные вызовы: сб. мат. междунар. научн. конф. «X юбилейные Санкт-Петербургские социологические чтения», 13–14 апреля 2018 г. — СПб. СПбПУ, 2018.</w:t>
      </w:r>
    </w:p>
    <w:p w14:paraId="43AA39C8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Электронный ресурс</w:t>
      </w:r>
    </w:p>
    <w:p w14:paraId="74778000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Дирина А. И.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Право военнослужащих Российской Федерации на свободу ассоциаций [Электронный ресурс] // Военное право: сетевой журнал. — URL: http://www.voennoepravo.ru/node/2149 (дата обращения: 19.09.2007).</w:t>
      </w:r>
    </w:p>
    <w:p w14:paraId="277671BE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Законодательные акты</w:t>
      </w:r>
    </w:p>
    <w:p w14:paraId="05F65587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землеустройстве: федер. закон от 18 июня 2001 г. № 78-Ф3 // Российская газета. — 2001. — 23 июня. — С. 3.</w:t>
      </w:r>
    </w:p>
    <w:p w14:paraId="563BC4CE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Иностранные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ru-RU"/>
          <w14:ligatures w14:val="none"/>
        </w:rPr>
        <w:t xml:space="preserve">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источники</w:t>
      </w:r>
    </w:p>
    <w:p w14:paraId="06E586F0" w14:textId="71EA34BD" w:rsidR="003E1D84" w:rsidRPr="00D543FF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Calfore P.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The next American Metropolis. Ecology, Community and the American Dream. — N. Y.: Princeton Architectural Press, 1993. — 175 р.</w:t>
      </w:r>
    </w:p>
    <w:p w14:paraId="2E766434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Grammenos F., Craig B., Pollard D., Guerrera C.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Hippodamus Rides to Radburn // Journal of Urban Design. –— 2008. — Vol. 13. — № 2. — P. 163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sym w:font="Symbol" w:char="F02D"/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176.</w:t>
      </w:r>
    </w:p>
    <w:p w14:paraId="0EEEEF84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Van Zyl L.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[et al.] Intentional Parenthood and the Nuclear Family // Journal of Medical Humanities. — 2002. — Vol. 23. — № 2. — P. 107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sym w:font="Symbol" w:char="F02D"/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118.</w:t>
      </w:r>
    </w:p>
    <w:p w14:paraId="7F675F82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 xml:space="preserve">Самоцитирование и плагиат (каждая статья будет проверена на оригинальность) </w:t>
      </w:r>
    </w:p>
    <w:p w14:paraId="3BC80626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Согласно решению Ученого совета от 12.02.2019 № 1,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 xml:space="preserve">е принимаются к рассмотрению тексты 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всех видов работ,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имеющие показатель оригинальности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справке о результатах проверки системы «Антиплагиат»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ниже 50%.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существующим нормам научной этики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доля самоцитирования в одной публикации не должна в среднем превышать 20%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Это значит, что из всех процитированных источников только четвертая часть может принадлежать самому автору. Под самоцитированием подразумевается цитирование не только первого, но и каждого из соавторов статьи.</w:t>
      </w:r>
    </w:p>
    <w:p w14:paraId="03A0A651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Воспрещается выдавать одну и ту же письменную работу за разные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Эти случаи рассматриваются как плагиат. Кроме того,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как плагиат рассматривается прямое использование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текста 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(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значительной части текста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)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из своих собственных письменных работ в других своих собственных письменных работах без ссылки на первоисточники.</w:t>
      </w:r>
    </w:p>
    <w:p w14:paraId="451921FB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Таблицы, рисунки</w:t>
      </w:r>
    </w:p>
    <w:p w14:paraId="703968A2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Обратите особое внимание на качество рисунков. Рисунки должны быть четкими, надписи на них — легко читаемыми. Рисунок должен «открываться», т. е. должна быть возможность его редактирования. Сканы также должны быть качественными.</w:t>
      </w:r>
    </w:p>
    <w:p w14:paraId="656FEF82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сходные данные представлены в нескольких таблицах или нескольких рисунках, формат подписи также должен быть сходным. Подписи не должны быть частью рисунков или таблиц.</w:t>
      </w:r>
    </w:p>
    <w:p w14:paraId="12443435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 рисунки и таблицы должны быть пронумерованы. Нумерация таблиц и рисунков ведется раздельно. Если рисунок или таблица в статье один или одна, то номера не проставляются.</w:t>
      </w:r>
    </w:p>
    <w:p w14:paraId="5D9390E5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таблицы, рисунки, графики в тексте статьи обязательно должны быть ссылки.</w:t>
      </w:r>
    </w:p>
    <w:p w14:paraId="012A9183" w14:textId="77777777"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 представлении статьи авторы должны убедиться, что все цитирования оформлены корректно,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указаны источники для таблиц и рисунков (если не указано иное, предполагается, что таблицы и рисунки созданы автором). 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Таблицы не должны иметь пустых ячеек.</w:t>
      </w:r>
    </w:p>
    <w:p w14:paraId="591D0CC7" w14:textId="77777777" w:rsid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Нужно помнить, что сборники по умолчанию, если нет специальных договоренностей, черно-белые, и учитывать это при размещении рисунков, в которых есть цвета, особенно если они несут в себе смысл. В таких случаях цветность необходимо переделывать в штрихи и пр.</w:t>
      </w:r>
    </w:p>
    <w:p w14:paraId="65D20A2E" w14:textId="77777777" w:rsidR="001B190D" w:rsidRPr="003E1D84" w:rsidRDefault="001B190D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A80255B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5C30597" wp14:editId="2F8545D3">
            <wp:extent cx="5145405" cy="1877695"/>
            <wp:effectExtent l="0" t="0" r="0" b="8255"/>
            <wp:docPr id="3" name="Рисунок 3" descr="Изображение выглядит как текст, снимок экрана, диаграмм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снимок экрана, диаграмма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25EB0D" w14:textId="77777777" w:rsidR="003E1D84" w:rsidRPr="003E1D84" w:rsidRDefault="003E1D84" w:rsidP="001B1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Формулы</w:t>
      </w:r>
    </w:p>
    <w:p w14:paraId="16B72725" w14:textId="77777777" w:rsidR="003E1D84" w:rsidRPr="003E1D84" w:rsidRDefault="003E1D84" w:rsidP="001B1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Формулы набирают в текстовом файле в редакторе формул MS Equation 3,0 или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Math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Type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5. Гарнитура и размеры шрифтов должны соответствовать текстовой части.</w:t>
      </w:r>
    </w:p>
    <w:p w14:paraId="0B656C9E" w14:textId="2AC3019B" w:rsidR="003E1D84" w:rsidRPr="003E1D84" w:rsidRDefault="003E1D84" w:rsidP="001B1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Небольшие формулы, не имеющие самостоятельного значения, набирают внутри текста. Наиболее важные формулы, все нумерованные формулы, а также длинные и громоздкие, содержащие знаки суммирования, произведения и т. п., набирают отдельными строками. Элементы экспликации рекомендуется располагать в подбор (подряд), через точку с запятой, не в редакторе формул.</w:t>
      </w:r>
      <w:r w:rsidR="009D4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экспликации должна соблюдаться последовательность расположения обозначений в формуле. Если правая часть формулы является дробью, то сначала поясняют обозначения величин числителя, затем — знаменателя.</w:t>
      </w:r>
    </w:p>
    <w:p w14:paraId="4D04A963" w14:textId="77777777" w:rsidR="003E1D84" w:rsidRPr="003E1D84" w:rsidRDefault="003E1D84" w:rsidP="001B1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Математические символы латинского алфавита набирают </w:t>
      </w: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светлым курсивом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буквы русского и греческого — светлым прямым; химические символы (Ag, Cu) — светлым прямым; сокращенные обозначения физических величин и единиц измерения (м, кВт, с/м) — светлым прямым без точек. </w:t>
      </w:r>
    </w:p>
    <w:p w14:paraId="46E31973" w14:textId="77777777" w:rsidR="003E1D84" w:rsidRPr="003E1D84" w:rsidRDefault="003E1D84" w:rsidP="001B1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Числа и дроби в формулах всегда должны быть набраны прямым шрифтом.</w:t>
      </w:r>
    </w:p>
    <w:p w14:paraId="11542C7E" w14:textId="77777777" w:rsidR="003E1D84" w:rsidRPr="003E1D84" w:rsidRDefault="003E1D84" w:rsidP="001B1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Всегда набирают прямым шрифтом такие величины, как sin, tg, cos, max, min, log, det, exp 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 т. д. </w:t>
      </w:r>
    </w:p>
    <w:p w14:paraId="653B9DD6" w14:textId="77777777" w:rsidR="003E1D84" w:rsidRPr="003E1D84" w:rsidRDefault="003E1D84" w:rsidP="001B1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Знаки математических действий и соотношений, а также знаки геометрических образов, как, например: =, ≠, &lt;, &gt;, +, −, ×, Δ, Π, отбивают от предыдущих и последующих элементов формулы.</w:t>
      </w:r>
    </w:p>
    <w:p w14:paraId="73C2E0BD" w14:textId="77777777" w:rsidR="003E1D84" w:rsidRPr="003E1D84" w:rsidRDefault="003E1D84" w:rsidP="009D4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Не допускается автонумерация формул, таблиц, рисунков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(все набирается вручную).</w:t>
      </w:r>
    </w:p>
    <w:p w14:paraId="1634968B" w14:textId="77777777" w:rsidR="003E1D84" w:rsidRPr="003E1D84" w:rsidRDefault="003E1D84" w:rsidP="009D4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наборе должны различаться длинные тире (—) (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Alt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+ 0151), короткие тире (–) (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Alt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+ 0150), и дефисы (-). Между цифрами ставят короткое тире (35–40), между словами — длинное. </w:t>
      </w:r>
    </w:p>
    <w:p w14:paraId="7A800AEA" w14:textId="77777777" w:rsidR="003E1D84" w:rsidRPr="003E1D84" w:rsidRDefault="003E1D84" w:rsidP="009D4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Кавычки — «елочки».</w:t>
      </w:r>
    </w:p>
    <w:p w14:paraId="1D2FAA99" w14:textId="77777777" w:rsidR="003E1D84" w:rsidRPr="003E1D84" w:rsidRDefault="003E1D84" w:rsidP="009D4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выделений используется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п/ж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курсивный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шрифт.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Не должно быть подчеркиваний.</w:t>
      </w:r>
    </w:p>
    <w:p w14:paraId="48B05F29" w14:textId="77777777" w:rsidR="003E1D84" w:rsidRPr="003E1D84" w:rsidRDefault="003E1D84" w:rsidP="009D4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Между инициалами и после них (перед фамилией) ставится неразрывный пробел.</w:t>
      </w:r>
    </w:p>
    <w:p w14:paraId="313F8ED9" w14:textId="77777777" w:rsidR="003E1D84" w:rsidRPr="003E1D84" w:rsidRDefault="003E1D84" w:rsidP="009D4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Количественные числительные всегда пишутся без наращения (15 экземпляров),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 наращением — порядковые (21-й ряд; 17%-й раствор).</w:t>
      </w:r>
    </w:p>
    <w:p w14:paraId="6E57E456" w14:textId="77777777" w:rsidR="003E1D84" w:rsidRPr="003E1D84" w:rsidRDefault="003E1D84" w:rsidP="009D4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</w:p>
    <w:p w14:paraId="1FD316C2" w14:textId="148D646B" w:rsidR="003E1D84" w:rsidRPr="003E1D84" w:rsidRDefault="003E1D84" w:rsidP="003E1D8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</w:p>
    <w:p w14:paraId="486A20F7" w14:textId="77777777" w:rsidR="00690AFA" w:rsidRDefault="00690AFA" w:rsidP="00690AF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sectPr w:rsidR="00690AFA" w:rsidSect="003E1D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FA7EAD" w14:textId="77777777" w:rsidR="00690AFA" w:rsidRDefault="00690AFA" w:rsidP="00690AF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lastRenderedPageBreak/>
        <w:t>Бланк сопроводительной таблицы для заполнения</w:t>
      </w:r>
    </w:p>
    <w:p w14:paraId="0F291365" w14:textId="46202197" w:rsidR="00690AFA" w:rsidRDefault="00690AFA" w:rsidP="00DA39B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</w:p>
    <w:tbl>
      <w:tblPr>
        <w:tblpPr w:leftFromText="180" w:rightFromText="180" w:vertAnchor="text" w:horzAnchor="page" w:tblpX="1551" w:tblpY="-33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7229"/>
      </w:tblGrid>
      <w:tr w:rsidR="00690AFA" w:rsidRPr="00690AFA" w14:paraId="65CBA562" w14:textId="77777777" w:rsidTr="00690AFA">
        <w:trPr>
          <w:trHeight w:val="44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B767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Информация об авторе/соавторе на русском языке</w:t>
            </w:r>
          </w:p>
        </w:tc>
      </w:tr>
      <w:tr w:rsidR="00690AFA" w:rsidRPr="00690AFA" w14:paraId="10108D5A" w14:textId="77777777" w:rsidTr="00690AFA">
        <w:trPr>
          <w:trHeight w:val="6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9EEE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F3BD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имя, отчество – полностью </w:t>
            </w:r>
          </w:p>
        </w:tc>
      </w:tr>
      <w:tr w:rsidR="00690AFA" w:rsidRPr="00690AFA" w14:paraId="7AFD5880" w14:textId="77777777" w:rsidTr="00690AFA">
        <w:trPr>
          <w:trHeight w:val="428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7A8D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Место работы/учебы</w:t>
            </w:r>
          </w:p>
          <w:p w14:paraId="616970A7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 страной и городом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930E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Полное официальное название, на русском языке, в именительном падеже + страна, город по месту работы (учебы) (НОУ ВПО «Институт государственного управления, права и инновационных технологий», Россия, Москва)</w:t>
            </w:r>
          </w:p>
        </w:tc>
      </w:tr>
      <w:tr w:rsidR="00690AFA" w:rsidRPr="00690AFA" w14:paraId="27111140" w14:textId="77777777" w:rsidTr="00690AFA">
        <w:trPr>
          <w:trHeight w:val="217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0D3A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451B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По желанию автора можно также указать факультет или кафедру, специальность</w:t>
            </w:r>
          </w:p>
        </w:tc>
      </w:tr>
      <w:tr w:rsidR="00690AFA" w:rsidRPr="00690AFA" w14:paraId="41351E37" w14:textId="77777777" w:rsidTr="00690AFA">
        <w:trPr>
          <w:trHeight w:val="167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8211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Ученая степень</w:t>
            </w:r>
          </w:p>
          <w:p w14:paraId="37BD9A65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F4D2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90AFA" w:rsidRPr="00690AFA" w14:paraId="4A2E6EB9" w14:textId="77777777" w:rsidTr="00690AFA">
        <w:trPr>
          <w:trHeight w:val="3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FC79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754A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Для автора и каждого соавтора указывается свой </w:t>
            </w: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обязательно действующий адрес</w:t>
            </w:r>
          </w:p>
        </w:tc>
      </w:tr>
      <w:tr w:rsidR="00690AFA" w:rsidRPr="00690AFA" w14:paraId="1947E081" w14:textId="77777777" w:rsidTr="00690AFA">
        <w:trPr>
          <w:trHeight w:val="37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9D0D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Сведения об авторах/соавторах на английском языке</w:t>
            </w:r>
          </w:p>
        </w:tc>
      </w:tr>
      <w:tr w:rsidR="00690AFA" w:rsidRPr="00690AFA" w14:paraId="08E90EE9" w14:textId="77777777" w:rsidTr="00690AFA">
        <w:trPr>
          <w:trHeight w:val="3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742D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ФИО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CED8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 – полностью. Будьте внимательны и всегда используйте один и тот же вариант транслитерации ваших ФИО. Помните, что для систем цитирования — Vasil’ev Nikola</w:t>
            </w: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y </w:t>
            </w: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Aleksandrovich и Vasil’ev Nikola</w:t>
            </w: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j</w:t>
            </w: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Aleksandrovich — два разных человека </w:t>
            </w:r>
          </w:p>
        </w:tc>
      </w:tr>
      <w:tr w:rsidR="00690AFA" w:rsidRPr="00690AFA" w14:paraId="39C46104" w14:textId="77777777" w:rsidTr="00690AFA">
        <w:trPr>
          <w:trHeight w:val="3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BD55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Место работы/учебы</w:t>
            </w:r>
          </w:p>
          <w:p w14:paraId="0E856B08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BCD7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Полное официальное название, на русском языке, в именительном падеже + страна, город по месту работы (учебы)</w:t>
            </w:r>
          </w:p>
        </w:tc>
      </w:tr>
      <w:tr w:rsidR="00690AFA" w:rsidRPr="00690AFA" w14:paraId="2E16F9A4" w14:textId="77777777" w:rsidTr="00690AFA">
        <w:trPr>
          <w:trHeight w:val="41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B949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EF67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90AFA" w:rsidRPr="00690AFA" w14:paraId="708C421A" w14:textId="77777777" w:rsidTr="00690AFA">
        <w:trPr>
          <w:trHeight w:val="3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DD66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Ученая степень</w:t>
            </w:r>
          </w:p>
          <w:p w14:paraId="72015D34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9B36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90AFA" w:rsidRPr="00690AFA" w14:paraId="19E1A356" w14:textId="77777777" w:rsidTr="00690AFA">
        <w:trPr>
          <w:trHeight w:val="37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D754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Метаданные на русском языке</w:t>
            </w:r>
          </w:p>
        </w:tc>
      </w:tr>
      <w:tr w:rsidR="00690AFA" w:rsidRPr="00690AFA" w14:paraId="6A75F574" w14:textId="77777777" w:rsidTr="00690AFA">
        <w:trPr>
          <w:trHeight w:val="598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CA5A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Название статьи </w:t>
            </w:r>
          </w:p>
          <w:p w14:paraId="43B68356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4D44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Название пишется строчными (маленькими) буквами, используя заглавные буквы только там, где это необходимо (в начале первого слова, в названиях и именах собственных и т. п.). Избегайте использования любых аббревиатур и сокращений. Точка после заглавия НЕ ставится</w:t>
            </w:r>
          </w:p>
        </w:tc>
      </w:tr>
      <w:tr w:rsidR="00690AFA" w:rsidRPr="00690AFA" w14:paraId="20C5FF32" w14:textId="77777777" w:rsidTr="00690AFA">
        <w:trPr>
          <w:trHeight w:val="56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557B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Аннотация</w:t>
            </w: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(мин. объем — 150 слов, макс. – 300)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3090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При написании аннотации избегайте использования любых аббревиатур и сокращений. Употребляйте выражения «Автором представлен…», «В статье…» и т. д. Рекомендуем Вам ознакомиться со статьей «Правила написания аннотации» П. В. Сысоева: http://finis.rsue.ru/Docs/pravila.pdf</w:t>
            </w:r>
          </w:p>
        </w:tc>
      </w:tr>
      <w:tr w:rsidR="00690AFA" w:rsidRPr="00690AFA" w14:paraId="69B35F43" w14:textId="77777777" w:rsidTr="00690AFA">
        <w:trPr>
          <w:trHeight w:val="68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F6CE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Ключевые слова</w:t>
            </w:r>
          </w:p>
          <w:p w14:paraId="1F982E48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(мин. объем – 10 слов)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33C9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Ключевые слова и словосочетания разделяются символом; (точка с запятой). Недопустимо использование любых аббревиатур и сокращений</w:t>
            </w:r>
          </w:p>
        </w:tc>
      </w:tr>
      <w:tr w:rsidR="00690AFA" w:rsidRPr="00690AFA" w14:paraId="28A76E2C" w14:textId="77777777" w:rsidTr="00690AFA">
        <w:trPr>
          <w:trHeight w:val="416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84DA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Метаданные на английском языке</w:t>
            </w:r>
          </w:p>
        </w:tc>
      </w:tr>
      <w:tr w:rsidR="00690AFA" w:rsidRPr="00690AFA" w14:paraId="48333360" w14:textId="77777777" w:rsidTr="00690AFA">
        <w:trPr>
          <w:trHeight w:val="41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52B2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Название статьи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3FCB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90AFA" w:rsidRPr="00690AFA" w14:paraId="0D7153CE" w14:textId="77777777" w:rsidTr="00690AFA">
        <w:trPr>
          <w:trHeight w:val="41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C18A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Abstract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B8E8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Англоязычная аннотация должна представлять собой перевод русскоязычной. Использование машинных переводчиков и различных интернет-сервисов, выполняющих автоматический перевод, недопустимо</w:t>
            </w:r>
          </w:p>
        </w:tc>
      </w:tr>
      <w:tr w:rsidR="00690AFA" w:rsidRPr="00690AFA" w14:paraId="26B24557" w14:textId="77777777" w:rsidTr="00690AFA">
        <w:trPr>
          <w:trHeight w:val="41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D02A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Keywords</w:t>
            </w: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C4B" w14:textId="77777777"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C6BF04F" w14:textId="77777777" w:rsidR="009D49B2" w:rsidRDefault="009D49B2" w:rsidP="003E1D8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sectPr w:rsidR="009D49B2" w:rsidSect="003E1D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BDA090" w14:textId="77777777" w:rsidR="003E1D84" w:rsidRPr="003E1D84" w:rsidRDefault="003E1D84" w:rsidP="003E1D8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СОГЛАСИЕ</w:t>
      </w:r>
    </w:p>
    <w:p w14:paraId="305AE694" w14:textId="3FD2B849" w:rsidR="003E1D84" w:rsidRPr="003E1D84" w:rsidRDefault="003E1D84" w:rsidP="008958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на обработку персональных данных</w:t>
      </w:r>
    </w:p>
    <w:p w14:paraId="2A4C8E57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Я,__________________________________________________________________________, </w:t>
      </w:r>
    </w:p>
    <w:p w14:paraId="55FD5986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адрес регистрации ____________________________________________________________, </w:t>
      </w:r>
    </w:p>
    <w:p w14:paraId="7360532D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 места жительства_________________________________________________________,</w:t>
      </w:r>
    </w:p>
    <w:p w14:paraId="5163DBF5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Документ, удостоверяющий личность: паспорт серия ______ номер ___________, выдан (кем)_________________________________________________________код подразделения ________________________________________ дата выдачи _____________</w:t>
      </w:r>
    </w:p>
    <w:p w14:paraId="7EFA3485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СНИЛС___________________________ ИНН ______________________________________</w:t>
      </w:r>
    </w:p>
    <w:p w14:paraId="5FBDCF72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CC2F4B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</w:t>
      </w:r>
      <w:hyperlink r:id="rId13" w:history="1">
        <w:r w:rsidRPr="003E1D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статьей 9</w:t>
        </w:r>
      </w:hyperlink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Федерального закона от 27.07.2006 № 152-ФЗ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«О персональных данных», в целях:</w:t>
      </w:r>
    </w:p>
    <w:p w14:paraId="273F12C9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обеспечения соблюдения законов и иных нормативных правовых актов;</w:t>
      </w:r>
    </w:p>
    <w:p w14:paraId="39C067E3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заключения и регулирования договорных отношений и иных непосредственно связанных с ними отношений;</w:t>
      </w:r>
    </w:p>
    <w:p w14:paraId="255E3227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предоставления информации третьим лицам в составе рукописей опубликованных статей.</w:t>
      </w:r>
    </w:p>
    <w:p w14:paraId="29B6CEF9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2EE0E6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даю согласие свободно, своей волей и в своем интересе</w:t>
      </w:r>
    </w:p>
    <w:p w14:paraId="5276CB78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РАНХиГС Санкт-Петербург, расположенному по адресу: Россия, 199178,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г. Санкт-Петербург, Средний пр., д. 57/43,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14" w:history="1">
        <w:r w:rsidRPr="003E1D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статьёй 3</w:t>
        </w:r>
      </w:hyperlink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Федерального закона от 27.07.2006 № 152-ФЗ «О персональных данных».</w:t>
      </w:r>
    </w:p>
    <w:p w14:paraId="3268945C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ознакомлен,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</w:p>
    <w:p w14:paraId="7110581F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11A123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согласие действует со дня его подписания до дня отзыва в письменной форме.</w:t>
      </w:r>
    </w:p>
    <w:p w14:paraId="0E5F8992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2D4EF4" w14:textId="77777777"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    ______________________________________      _______ </w:t>
      </w:r>
    </w:p>
    <w:p w14:paraId="1F3AA0DD" w14:textId="77777777" w:rsidR="003E1D84" w:rsidRPr="003E1D84" w:rsidRDefault="003E1D84" w:rsidP="003E1D8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(подпись)                                         (расшифровка  подписи)                    (дата)</w:t>
      </w:r>
    </w:p>
    <w:p w14:paraId="2E4608F9" w14:textId="77777777" w:rsidR="00782E2A" w:rsidRPr="00124DD2" w:rsidRDefault="00782E2A" w:rsidP="00782E2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FE80376" w14:textId="77777777" w:rsidR="008347C6" w:rsidRPr="00124DD2" w:rsidRDefault="008347C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347C6" w:rsidRPr="00124DD2" w:rsidSect="003E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3FDD"/>
    <w:multiLevelType w:val="hybridMultilevel"/>
    <w:tmpl w:val="9A8A4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4DA6"/>
    <w:multiLevelType w:val="hybridMultilevel"/>
    <w:tmpl w:val="6382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2863"/>
    <w:multiLevelType w:val="hybridMultilevel"/>
    <w:tmpl w:val="5290C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92FF2"/>
    <w:multiLevelType w:val="hybridMultilevel"/>
    <w:tmpl w:val="3114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1E19"/>
    <w:multiLevelType w:val="hybridMultilevel"/>
    <w:tmpl w:val="95EA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06B24"/>
    <w:multiLevelType w:val="hybridMultilevel"/>
    <w:tmpl w:val="063C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02340"/>
    <w:multiLevelType w:val="hybridMultilevel"/>
    <w:tmpl w:val="05C49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661A47"/>
    <w:multiLevelType w:val="hybridMultilevel"/>
    <w:tmpl w:val="A386E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726F8"/>
    <w:multiLevelType w:val="hybridMultilevel"/>
    <w:tmpl w:val="7152F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7B14FB"/>
    <w:multiLevelType w:val="hybridMultilevel"/>
    <w:tmpl w:val="13504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A4F34"/>
    <w:multiLevelType w:val="hybridMultilevel"/>
    <w:tmpl w:val="8F8A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B313C"/>
    <w:multiLevelType w:val="hybridMultilevel"/>
    <w:tmpl w:val="1088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002F1"/>
    <w:multiLevelType w:val="hybridMultilevel"/>
    <w:tmpl w:val="2C66D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B153B8"/>
    <w:multiLevelType w:val="hybridMultilevel"/>
    <w:tmpl w:val="189A2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72283"/>
    <w:multiLevelType w:val="hybridMultilevel"/>
    <w:tmpl w:val="7A163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2D39"/>
    <w:multiLevelType w:val="hybridMultilevel"/>
    <w:tmpl w:val="5168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F0BED"/>
    <w:multiLevelType w:val="hybridMultilevel"/>
    <w:tmpl w:val="8ECE0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F4649"/>
    <w:multiLevelType w:val="hybridMultilevel"/>
    <w:tmpl w:val="45EE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167C0"/>
    <w:multiLevelType w:val="hybridMultilevel"/>
    <w:tmpl w:val="0CB03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B413A"/>
    <w:multiLevelType w:val="hybridMultilevel"/>
    <w:tmpl w:val="1C72B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C49BC"/>
    <w:multiLevelType w:val="hybridMultilevel"/>
    <w:tmpl w:val="324E3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36F9C"/>
    <w:multiLevelType w:val="hybridMultilevel"/>
    <w:tmpl w:val="E10C3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580023">
    <w:abstractNumId w:val="21"/>
  </w:num>
  <w:num w:numId="2" w16cid:durableId="202988962">
    <w:abstractNumId w:val="11"/>
  </w:num>
  <w:num w:numId="3" w16cid:durableId="1833712794">
    <w:abstractNumId w:val="2"/>
  </w:num>
  <w:num w:numId="4" w16cid:durableId="1208569666">
    <w:abstractNumId w:val="17"/>
  </w:num>
  <w:num w:numId="5" w16cid:durableId="121267891">
    <w:abstractNumId w:val="8"/>
  </w:num>
  <w:num w:numId="6" w16cid:durableId="1370184614">
    <w:abstractNumId w:val="9"/>
  </w:num>
  <w:num w:numId="7" w16cid:durableId="1007174005">
    <w:abstractNumId w:val="14"/>
  </w:num>
  <w:num w:numId="8" w16cid:durableId="2098210171">
    <w:abstractNumId w:val="20"/>
  </w:num>
  <w:num w:numId="9" w16cid:durableId="711534737">
    <w:abstractNumId w:val="0"/>
  </w:num>
  <w:num w:numId="10" w16cid:durableId="643202145">
    <w:abstractNumId w:val="13"/>
  </w:num>
  <w:num w:numId="11" w16cid:durableId="201091046">
    <w:abstractNumId w:val="4"/>
  </w:num>
  <w:num w:numId="12" w16cid:durableId="891161933">
    <w:abstractNumId w:val="16"/>
  </w:num>
  <w:num w:numId="13" w16cid:durableId="1522355806">
    <w:abstractNumId w:val="5"/>
  </w:num>
  <w:num w:numId="14" w16cid:durableId="317612106">
    <w:abstractNumId w:val="10"/>
  </w:num>
  <w:num w:numId="15" w16cid:durableId="491915210">
    <w:abstractNumId w:val="19"/>
  </w:num>
  <w:num w:numId="16" w16cid:durableId="1938708416">
    <w:abstractNumId w:val="7"/>
  </w:num>
  <w:num w:numId="17" w16cid:durableId="2075156509">
    <w:abstractNumId w:val="1"/>
  </w:num>
  <w:num w:numId="18" w16cid:durableId="335152708">
    <w:abstractNumId w:val="3"/>
  </w:num>
  <w:num w:numId="19" w16cid:durableId="1338388148">
    <w:abstractNumId w:val="18"/>
  </w:num>
  <w:num w:numId="20" w16cid:durableId="137497394">
    <w:abstractNumId w:val="6"/>
  </w:num>
  <w:num w:numId="21" w16cid:durableId="1361197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29138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B1"/>
    <w:rsid w:val="0007603C"/>
    <w:rsid w:val="00082A8F"/>
    <w:rsid w:val="000A4EB1"/>
    <w:rsid w:val="000A59BD"/>
    <w:rsid w:val="0011253B"/>
    <w:rsid w:val="00115F8D"/>
    <w:rsid w:val="0012397C"/>
    <w:rsid w:val="00124DD2"/>
    <w:rsid w:val="0015314D"/>
    <w:rsid w:val="001534FD"/>
    <w:rsid w:val="0016034C"/>
    <w:rsid w:val="0016608F"/>
    <w:rsid w:val="0017758A"/>
    <w:rsid w:val="00180031"/>
    <w:rsid w:val="001B0841"/>
    <w:rsid w:val="001B190D"/>
    <w:rsid w:val="001B2F36"/>
    <w:rsid w:val="001C715F"/>
    <w:rsid w:val="00200F17"/>
    <w:rsid w:val="00211FA0"/>
    <w:rsid w:val="00217330"/>
    <w:rsid w:val="0024186E"/>
    <w:rsid w:val="0024198F"/>
    <w:rsid w:val="0024602D"/>
    <w:rsid w:val="002661D6"/>
    <w:rsid w:val="00283716"/>
    <w:rsid w:val="0029235A"/>
    <w:rsid w:val="002973CB"/>
    <w:rsid w:val="002E00C8"/>
    <w:rsid w:val="00314FBD"/>
    <w:rsid w:val="00353785"/>
    <w:rsid w:val="0035731C"/>
    <w:rsid w:val="003631C3"/>
    <w:rsid w:val="00382B02"/>
    <w:rsid w:val="0038633E"/>
    <w:rsid w:val="00393C1D"/>
    <w:rsid w:val="003A4D38"/>
    <w:rsid w:val="003D5506"/>
    <w:rsid w:val="003E1D84"/>
    <w:rsid w:val="00402C24"/>
    <w:rsid w:val="00410313"/>
    <w:rsid w:val="00455B96"/>
    <w:rsid w:val="00462FEB"/>
    <w:rsid w:val="004912DC"/>
    <w:rsid w:val="00491D86"/>
    <w:rsid w:val="004C4EF6"/>
    <w:rsid w:val="004D36A0"/>
    <w:rsid w:val="004E6255"/>
    <w:rsid w:val="00512678"/>
    <w:rsid w:val="00523EA3"/>
    <w:rsid w:val="005304F4"/>
    <w:rsid w:val="005332CB"/>
    <w:rsid w:val="00547B35"/>
    <w:rsid w:val="00560FC3"/>
    <w:rsid w:val="0057111E"/>
    <w:rsid w:val="005A34F7"/>
    <w:rsid w:val="005A36E6"/>
    <w:rsid w:val="005C74F8"/>
    <w:rsid w:val="00600F48"/>
    <w:rsid w:val="00623AA1"/>
    <w:rsid w:val="00630391"/>
    <w:rsid w:val="00643204"/>
    <w:rsid w:val="0064381C"/>
    <w:rsid w:val="006502A7"/>
    <w:rsid w:val="00660C6A"/>
    <w:rsid w:val="00671584"/>
    <w:rsid w:val="00690AFA"/>
    <w:rsid w:val="006A0DCD"/>
    <w:rsid w:val="006C5436"/>
    <w:rsid w:val="006D16C0"/>
    <w:rsid w:val="006F61E2"/>
    <w:rsid w:val="00724AFB"/>
    <w:rsid w:val="00773D55"/>
    <w:rsid w:val="00776AEF"/>
    <w:rsid w:val="00782E2A"/>
    <w:rsid w:val="00793C1D"/>
    <w:rsid w:val="007A23C6"/>
    <w:rsid w:val="007B2053"/>
    <w:rsid w:val="007B3213"/>
    <w:rsid w:val="007C3BC3"/>
    <w:rsid w:val="007E25D5"/>
    <w:rsid w:val="007F54E6"/>
    <w:rsid w:val="007F61FB"/>
    <w:rsid w:val="00800023"/>
    <w:rsid w:val="00831904"/>
    <w:rsid w:val="008320B3"/>
    <w:rsid w:val="008347C6"/>
    <w:rsid w:val="00841F68"/>
    <w:rsid w:val="0088511E"/>
    <w:rsid w:val="008958B1"/>
    <w:rsid w:val="008C6581"/>
    <w:rsid w:val="008E2D51"/>
    <w:rsid w:val="008E62CC"/>
    <w:rsid w:val="0092496A"/>
    <w:rsid w:val="0093288A"/>
    <w:rsid w:val="00945A0F"/>
    <w:rsid w:val="00947CFB"/>
    <w:rsid w:val="00957F41"/>
    <w:rsid w:val="009C3C3C"/>
    <w:rsid w:val="009C6D73"/>
    <w:rsid w:val="009D2A6E"/>
    <w:rsid w:val="009D49B2"/>
    <w:rsid w:val="009D59E6"/>
    <w:rsid w:val="009E5B66"/>
    <w:rsid w:val="009F33BF"/>
    <w:rsid w:val="00A06373"/>
    <w:rsid w:val="00A23F4F"/>
    <w:rsid w:val="00A86F1F"/>
    <w:rsid w:val="00A97759"/>
    <w:rsid w:val="00AA42A6"/>
    <w:rsid w:val="00AB55B0"/>
    <w:rsid w:val="00AC50B8"/>
    <w:rsid w:val="00AF0E0B"/>
    <w:rsid w:val="00B5629B"/>
    <w:rsid w:val="00B94A37"/>
    <w:rsid w:val="00B978F2"/>
    <w:rsid w:val="00BB2BE2"/>
    <w:rsid w:val="00BB3141"/>
    <w:rsid w:val="00C051DF"/>
    <w:rsid w:val="00C315B3"/>
    <w:rsid w:val="00C5137B"/>
    <w:rsid w:val="00C62217"/>
    <w:rsid w:val="00C631B1"/>
    <w:rsid w:val="00C814A3"/>
    <w:rsid w:val="00C91B82"/>
    <w:rsid w:val="00CB404B"/>
    <w:rsid w:val="00CC19B6"/>
    <w:rsid w:val="00CC30D8"/>
    <w:rsid w:val="00D15D86"/>
    <w:rsid w:val="00D22388"/>
    <w:rsid w:val="00D53E58"/>
    <w:rsid w:val="00D543FF"/>
    <w:rsid w:val="00D572E5"/>
    <w:rsid w:val="00DA3313"/>
    <w:rsid w:val="00DA39B6"/>
    <w:rsid w:val="00DD2595"/>
    <w:rsid w:val="00DE3F50"/>
    <w:rsid w:val="00DF75B3"/>
    <w:rsid w:val="00E2422E"/>
    <w:rsid w:val="00E35148"/>
    <w:rsid w:val="00E41358"/>
    <w:rsid w:val="00E4429A"/>
    <w:rsid w:val="00E67248"/>
    <w:rsid w:val="00E7357B"/>
    <w:rsid w:val="00EA370C"/>
    <w:rsid w:val="00EB7BC8"/>
    <w:rsid w:val="00EC30BB"/>
    <w:rsid w:val="00ED4363"/>
    <w:rsid w:val="00EE7E3E"/>
    <w:rsid w:val="00F16C35"/>
    <w:rsid w:val="00F26A10"/>
    <w:rsid w:val="00F2729E"/>
    <w:rsid w:val="00F32075"/>
    <w:rsid w:val="00F46748"/>
    <w:rsid w:val="00F523AE"/>
    <w:rsid w:val="00F57D15"/>
    <w:rsid w:val="00F612ED"/>
    <w:rsid w:val="00F61A64"/>
    <w:rsid w:val="00F864E1"/>
    <w:rsid w:val="00FA08F8"/>
    <w:rsid w:val="00FB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0B82"/>
  <w15:chartTrackingRefBased/>
  <w15:docId w15:val="{616BD4B7-7F06-4FDC-81CE-DA11CB4D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1534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357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357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2422E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EB7BC8"/>
    <w:rPr>
      <w:b/>
      <w:bCs/>
    </w:rPr>
  </w:style>
  <w:style w:type="character" w:customStyle="1" w:styleId="apple-converted-space">
    <w:name w:val="apple-converted-space"/>
    <w:basedOn w:val="a0"/>
    <w:rsid w:val="00EB7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.ranepa.ru/" TargetMode="External"/><Relationship Id="rId13" Type="http://schemas.openxmlformats.org/officeDocument/2006/relationships/hyperlink" Target="consultantplus://offline/ref=2410C5F28FF19E516C832BDA62C2EFDEA5509559D76FAEA0C9DF167A89869FBB17363C5644A9534Af1w1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monosov-msu.ru/rus/event/9508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5ee5f7f47e73cb1e20e5e4/" TargetMode="External"/><Relationship Id="rId11" Type="http://schemas.openxmlformats.org/officeDocument/2006/relationships/hyperlink" Target="mailto:beschasnaya-aa@ranepa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beschasnaya-aa@ranep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iu-lib.ranepa.ru/authors/journals_ranch/nauchtrudi.pdf" TargetMode="External"/><Relationship Id="rId14" Type="http://schemas.openxmlformats.org/officeDocument/2006/relationships/hyperlink" Target="consultantplus://offline/ref=2410C5F28FF19E516C832BDA62C2EFDEA5509559D76FAEA0C9DF167A89869FBB17363C5644A9514Ff1w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8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 Alba</dc:creator>
  <cp:keywords/>
  <dc:description/>
  <cp:lastModifiedBy>Bes Alba</cp:lastModifiedBy>
  <cp:revision>74</cp:revision>
  <dcterms:created xsi:type="dcterms:W3CDTF">2023-11-08T20:40:00Z</dcterms:created>
  <dcterms:modified xsi:type="dcterms:W3CDTF">2024-12-18T18:42:00Z</dcterms:modified>
</cp:coreProperties>
</file>