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EF1" w:rsidRDefault="00794EF1">
      <w:pPr>
        <w:shd w:val="clear" w:color="auto" w:fill="FFFFFF"/>
        <w:spacing w:after="0" w:line="240" w:lineRule="auto"/>
        <w:jc w:val="center"/>
        <w:rPr>
          <w:rFonts w:ascii="Times New Roman" w:hAnsi="Times New Roman"/>
          <w:b/>
          <w:bCs/>
          <w:i/>
          <w:sz w:val="24"/>
          <w:szCs w:val="24"/>
          <w:lang w:eastAsia="ru-RU"/>
        </w:rPr>
      </w:pPr>
    </w:p>
    <w:p w:rsidR="00794EF1" w:rsidRDefault="00794EF1">
      <w:pPr>
        <w:spacing w:after="0" w:line="240" w:lineRule="auto"/>
        <w:jc w:val="center"/>
        <w:rPr>
          <w:rFonts w:ascii="Times New Roman" w:hAnsi="Times New Roman"/>
          <w:b/>
          <w:bCs/>
          <w:sz w:val="24"/>
          <w:szCs w:val="24"/>
          <w:lang w:eastAsia="ru-RU"/>
        </w:rPr>
      </w:pPr>
      <w:r>
        <w:rPr>
          <w:rFonts w:ascii="Times New Roman" w:hAnsi="Times New Roman"/>
          <w:b/>
          <w:sz w:val="24"/>
          <w:szCs w:val="24"/>
        </w:rPr>
        <w:t>Министерство науки и высшего образования Российской Федерации</w:t>
      </w:r>
    </w:p>
    <w:p w:rsidR="00794EF1" w:rsidRDefault="00794EF1">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Федеральное государственное автономное</w:t>
      </w:r>
      <w:r>
        <w:rPr>
          <w:rFonts w:ascii="Times New Roman" w:hAnsi="Times New Roman"/>
          <w:b/>
          <w:sz w:val="24"/>
          <w:szCs w:val="24"/>
          <w:lang w:eastAsia="ru-RU"/>
        </w:rPr>
        <w:t xml:space="preserve"> </w:t>
      </w:r>
    </w:p>
    <w:p w:rsidR="00794EF1" w:rsidRDefault="00794EF1" w:rsidP="0003437D">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образовательное учреждение высшего образования</w:t>
      </w:r>
      <w:r>
        <w:rPr>
          <w:rFonts w:ascii="Times New Roman" w:hAnsi="Times New Roman"/>
          <w:b/>
          <w:sz w:val="24"/>
          <w:szCs w:val="24"/>
          <w:lang w:eastAsia="ru-RU"/>
        </w:rPr>
        <w:t xml:space="preserve"> </w:t>
      </w:r>
    </w:p>
    <w:p w:rsidR="00794EF1" w:rsidRDefault="00794EF1" w:rsidP="0003437D">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«Севастопольский государственный университет»</w:t>
      </w:r>
    </w:p>
    <w:p w:rsidR="00794EF1" w:rsidRDefault="00794EF1">
      <w:pPr>
        <w:spacing w:after="0" w:line="240" w:lineRule="auto"/>
        <w:ind w:hanging="284"/>
        <w:jc w:val="center"/>
        <w:rPr>
          <w:rFonts w:ascii="Times New Roman" w:hAnsi="Times New Roman"/>
          <w:b/>
          <w:sz w:val="24"/>
          <w:szCs w:val="24"/>
        </w:rPr>
      </w:pPr>
      <w:r>
        <w:rPr>
          <w:rFonts w:ascii="Times New Roman" w:hAnsi="Times New Roman"/>
          <w:b/>
          <w:sz w:val="24"/>
          <w:szCs w:val="24"/>
        </w:rPr>
        <w:t>Институт общественных наук и международных отношений</w:t>
      </w:r>
    </w:p>
    <w:p w:rsidR="00794EF1" w:rsidRDefault="00794EF1">
      <w:pPr>
        <w:spacing w:after="0" w:line="240" w:lineRule="auto"/>
        <w:jc w:val="center"/>
        <w:rPr>
          <w:rFonts w:ascii="Times New Roman" w:hAnsi="Times New Roman"/>
          <w:b/>
          <w:bCs/>
          <w:sz w:val="24"/>
          <w:szCs w:val="24"/>
          <w:lang w:eastAsia="ru-RU"/>
        </w:rPr>
      </w:pPr>
    </w:p>
    <w:p w:rsidR="00794EF1" w:rsidRDefault="00794EF1">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Российское военно-историческое общество</w:t>
      </w:r>
    </w:p>
    <w:p w:rsidR="00794EF1" w:rsidRDefault="00794EF1">
      <w:pPr>
        <w:spacing w:after="0" w:line="240" w:lineRule="auto"/>
        <w:jc w:val="center"/>
        <w:rPr>
          <w:rFonts w:ascii="Times New Roman" w:hAnsi="Times New Roman"/>
          <w:b/>
          <w:bCs/>
          <w:sz w:val="24"/>
          <w:szCs w:val="24"/>
          <w:lang w:eastAsia="ru-RU"/>
        </w:rPr>
      </w:pPr>
    </w:p>
    <w:p w:rsidR="00794EF1" w:rsidRDefault="00794EF1">
      <w:pPr>
        <w:spacing w:after="0" w:line="240" w:lineRule="auto"/>
        <w:jc w:val="center"/>
        <w:rPr>
          <w:rFonts w:ascii="Times New Roman" w:hAnsi="Times New Roman"/>
          <w:b/>
          <w:sz w:val="24"/>
          <w:szCs w:val="24"/>
        </w:rPr>
      </w:pPr>
      <w:r>
        <w:rPr>
          <w:rFonts w:ascii="Times New Roman" w:hAnsi="Times New Roman"/>
          <w:b/>
          <w:bCs/>
          <w:sz w:val="24"/>
          <w:szCs w:val="24"/>
          <w:lang w:eastAsia="ru-RU"/>
        </w:rPr>
        <w:t>Российское историческое общество</w:t>
      </w:r>
    </w:p>
    <w:p w:rsidR="00794EF1" w:rsidRDefault="00794EF1">
      <w:pPr>
        <w:shd w:val="clear" w:color="auto" w:fill="FFFFFF"/>
        <w:spacing w:after="0" w:line="240" w:lineRule="auto"/>
        <w:contextualSpacing/>
        <w:jc w:val="center"/>
        <w:rPr>
          <w:rFonts w:ascii="Times New Roman" w:hAnsi="Times New Roman"/>
          <w:b/>
          <w:sz w:val="24"/>
          <w:szCs w:val="24"/>
          <w:lang w:eastAsia="ru-RU"/>
        </w:rPr>
      </w:pPr>
    </w:p>
    <w:p w:rsidR="00794EF1" w:rsidRDefault="00794EF1" w:rsidP="0066393E">
      <w:pPr>
        <w:shd w:val="clear" w:color="auto" w:fill="FFFFFF"/>
        <w:spacing w:after="0" w:line="240" w:lineRule="auto"/>
        <w:contextualSpacing/>
        <w:jc w:val="center"/>
        <w:rPr>
          <w:rFonts w:ascii="Times New Roman" w:hAnsi="Times New Roman"/>
          <w:b/>
          <w:bCs/>
          <w:caps/>
          <w:sz w:val="24"/>
          <w:szCs w:val="24"/>
          <w:lang w:eastAsia="ru-RU"/>
        </w:rPr>
      </w:pPr>
      <w:r>
        <w:rPr>
          <w:rFonts w:ascii="Times New Roman" w:hAnsi="Times New Roman"/>
          <w:b/>
          <w:bCs/>
          <w:caps/>
          <w:sz w:val="24"/>
          <w:szCs w:val="24"/>
          <w:lang w:eastAsia="ru-RU"/>
        </w:rPr>
        <w:t xml:space="preserve">всероссийская </w:t>
      </w:r>
      <w:r>
        <w:rPr>
          <w:rFonts w:ascii="Times New Roman" w:hAnsi="Times New Roman"/>
          <w:b/>
          <w:bCs/>
          <w:sz w:val="24"/>
          <w:szCs w:val="24"/>
          <w:lang w:eastAsia="ru-RU"/>
        </w:rPr>
        <w:t>НАУЧНО-</w:t>
      </w:r>
      <w:r w:rsidRPr="0066393E">
        <w:rPr>
          <w:rFonts w:ascii="Times New Roman" w:hAnsi="Times New Roman"/>
          <w:b/>
          <w:bCs/>
          <w:caps/>
          <w:sz w:val="24"/>
          <w:szCs w:val="24"/>
          <w:lang w:eastAsia="ru-RU"/>
        </w:rPr>
        <w:t>практическая</w:t>
      </w:r>
      <w:r>
        <w:rPr>
          <w:rFonts w:ascii="Times New Roman" w:hAnsi="Times New Roman"/>
          <w:b/>
          <w:bCs/>
          <w:sz w:val="24"/>
          <w:szCs w:val="24"/>
          <w:lang w:eastAsia="ru-RU"/>
        </w:rPr>
        <w:t xml:space="preserve"> </w:t>
      </w:r>
      <w:r>
        <w:rPr>
          <w:rFonts w:ascii="Times New Roman" w:hAnsi="Times New Roman"/>
          <w:b/>
          <w:bCs/>
          <w:caps/>
          <w:sz w:val="24"/>
          <w:szCs w:val="24"/>
          <w:lang w:eastAsia="ru-RU"/>
        </w:rPr>
        <w:t xml:space="preserve">КОНФЕРЕНЦИЯ </w:t>
      </w:r>
    </w:p>
    <w:p w:rsidR="00794EF1" w:rsidRDefault="00794EF1" w:rsidP="000043EF">
      <w:pPr>
        <w:shd w:val="clear" w:color="auto" w:fill="FFFFFF"/>
        <w:spacing w:after="0" w:line="240" w:lineRule="auto"/>
        <w:contextualSpacing/>
        <w:jc w:val="center"/>
        <w:rPr>
          <w:rFonts w:ascii="Times New Roman" w:hAnsi="Times New Roman"/>
          <w:b/>
          <w:caps/>
          <w:sz w:val="24"/>
          <w:szCs w:val="24"/>
          <w:lang w:eastAsia="ru-RU"/>
        </w:rPr>
      </w:pPr>
    </w:p>
    <w:p w:rsidR="00794EF1" w:rsidRPr="00301C5F" w:rsidRDefault="00794EF1" w:rsidP="00301C5F">
      <w:pPr>
        <w:shd w:val="clear" w:color="auto" w:fill="FFFFFF"/>
        <w:spacing w:after="0" w:line="240" w:lineRule="auto"/>
        <w:contextualSpacing/>
        <w:jc w:val="center"/>
        <w:rPr>
          <w:rFonts w:ascii="Times New Roman" w:hAnsi="Times New Roman"/>
          <w:b/>
          <w:bCs/>
          <w:caps/>
          <w:sz w:val="24"/>
          <w:szCs w:val="24"/>
          <w:lang w:eastAsia="ru-RU"/>
        </w:rPr>
      </w:pPr>
      <w:r w:rsidRPr="00301C5F">
        <w:rPr>
          <w:rFonts w:ascii="Times New Roman" w:hAnsi="Times New Roman"/>
          <w:b/>
          <w:bCs/>
          <w:caps/>
          <w:sz w:val="24"/>
          <w:szCs w:val="24"/>
          <w:lang w:eastAsia="ru-RU"/>
        </w:rPr>
        <w:t>«</w:t>
      </w:r>
      <w:r w:rsidRPr="00301C5F">
        <w:rPr>
          <w:rFonts w:ascii="Times New Roman" w:hAnsi="Times New Roman"/>
          <w:b/>
          <w:bCs/>
          <w:caps/>
          <w:sz w:val="24"/>
          <w:szCs w:val="24"/>
        </w:rPr>
        <w:t>80 лет Великой Победы: итоги, уроки и вызовы</w:t>
      </w:r>
      <w:r w:rsidRPr="00301C5F">
        <w:rPr>
          <w:rFonts w:ascii="Times New Roman" w:hAnsi="Times New Roman"/>
          <w:b/>
          <w:bCs/>
          <w:caps/>
          <w:sz w:val="24"/>
          <w:szCs w:val="24"/>
          <w:lang w:eastAsia="ru-RU"/>
        </w:rPr>
        <w:t xml:space="preserve">» </w:t>
      </w:r>
    </w:p>
    <w:p w:rsidR="00794EF1" w:rsidRDefault="00794EF1">
      <w:pPr>
        <w:shd w:val="clear" w:color="auto" w:fill="FFFFFF"/>
        <w:spacing w:after="0" w:line="240" w:lineRule="auto"/>
        <w:contextualSpacing/>
        <w:jc w:val="center"/>
        <w:rPr>
          <w:rFonts w:ascii="Times New Roman" w:hAnsi="Times New Roman"/>
          <w:b/>
          <w:bCs/>
          <w:caps/>
          <w:sz w:val="24"/>
          <w:szCs w:val="24"/>
          <w:lang w:eastAsia="ru-RU"/>
        </w:rPr>
      </w:pPr>
    </w:p>
    <w:p w:rsidR="00794EF1" w:rsidRDefault="00794EF1" w:rsidP="00301C5F">
      <w:pPr>
        <w:shd w:val="clear" w:color="auto" w:fill="FFFFFF"/>
        <w:spacing w:after="0" w:line="240" w:lineRule="auto"/>
        <w:jc w:val="center"/>
        <w:rPr>
          <w:rFonts w:ascii="Times New Roman" w:hAnsi="Times New Roman"/>
          <w:b/>
          <w:bCs/>
          <w:i/>
          <w:sz w:val="24"/>
          <w:szCs w:val="24"/>
          <w:lang w:eastAsia="ru-RU"/>
        </w:rPr>
      </w:pPr>
      <w:r>
        <w:rPr>
          <w:rFonts w:ascii="Times New Roman" w:hAnsi="Times New Roman"/>
          <w:b/>
          <w:bCs/>
          <w:i/>
          <w:sz w:val="24"/>
          <w:szCs w:val="24"/>
          <w:lang w:eastAsia="ru-RU"/>
        </w:rPr>
        <w:t>17–18</w:t>
      </w:r>
      <w:r w:rsidRPr="00F95AD7">
        <w:rPr>
          <w:rFonts w:ascii="Times New Roman" w:hAnsi="Times New Roman"/>
          <w:b/>
          <w:bCs/>
          <w:i/>
          <w:sz w:val="24"/>
          <w:szCs w:val="24"/>
          <w:lang w:eastAsia="ru-RU"/>
        </w:rPr>
        <w:t xml:space="preserve"> </w:t>
      </w:r>
      <w:r>
        <w:rPr>
          <w:rFonts w:ascii="Times New Roman" w:hAnsi="Times New Roman"/>
          <w:b/>
          <w:bCs/>
          <w:i/>
          <w:sz w:val="24"/>
          <w:szCs w:val="24"/>
          <w:lang w:eastAsia="ru-RU"/>
        </w:rPr>
        <w:t>апреля 202</w:t>
      </w:r>
      <w:r w:rsidRPr="002D4142">
        <w:rPr>
          <w:rFonts w:ascii="Times New Roman" w:hAnsi="Times New Roman"/>
          <w:b/>
          <w:bCs/>
          <w:i/>
          <w:sz w:val="24"/>
          <w:szCs w:val="24"/>
          <w:lang w:eastAsia="ru-RU"/>
        </w:rPr>
        <w:t>5</w:t>
      </w:r>
      <w:r>
        <w:rPr>
          <w:rFonts w:ascii="Times New Roman" w:hAnsi="Times New Roman"/>
          <w:b/>
          <w:bCs/>
          <w:i/>
          <w:sz w:val="24"/>
          <w:szCs w:val="24"/>
          <w:lang w:eastAsia="ru-RU"/>
        </w:rPr>
        <w:t xml:space="preserve"> года, Севастополь</w:t>
      </w:r>
    </w:p>
    <w:p w:rsidR="00794EF1" w:rsidRDefault="00794EF1">
      <w:pPr>
        <w:spacing w:after="0" w:line="240" w:lineRule="auto"/>
        <w:jc w:val="center"/>
        <w:rPr>
          <w:rFonts w:ascii="Times New Roman" w:hAnsi="Times New Roman"/>
          <w:sz w:val="24"/>
          <w:szCs w:val="24"/>
        </w:rPr>
      </w:pPr>
    </w:p>
    <w:p w:rsidR="00794EF1" w:rsidRDefault="00794EF1">
      <w:pPr>
        <w:spacing w:after="0" w:line="240" w:lineRule="auto"/>
        <w:jc w:val="center"/>
        <w:rPr>
          <w:rFonts w:ascii="Times New Roman" w:hAnsi="Times New Roman"/>
          <w:b/>
          <w:sz w:val="24"/>
          <w:szCs w:val="24"/>
        </w:rPr>
      </w:pPr>
      <w:r>
        <w:rPr>
          <w:rFonts w:ascii="Times New Roman" w:hAnsi="Times New Roman"/>
          <w:b/>
          <w:sz w:val="24"/>
          <w:szCs w:val="24"/>
        </w:rPr>
        <w:t>ИНФОРМАЦИОННОЕ ПИСЬМО</w:t>
      </w:r>
    </w:p>
    <w:p w:rsidR="00794EF1" w:rsidRDefault="00794EF1">
      <w:pPr>
        <w:spacing w:after="0" w:line="240" w:lineRule="auto"/>
        <w:jc w:val="center"/>
        <w:rPr>
          <w:rFonts w:ascii="Times New Roman" w:hAnsi="Times New Roman"/>
          <w:b/>
          <w:sz w:val="24"/>
          <w:szCs w:val="24"/>
        </w:rPr>
      </w:pPr>
    </w:p>
    <w:p w:rsidR="00794EF1" w:rsidRDefault="00794EF1">
      <w:pPr>
        <w:spacing w:after="0" w:line="240" w:lineRule="auto"/>
        <w:jc w:val="center"/>
        <w:rPr>
          <w:rFonts w:ascii="Times New Roman" w:hAnsi="Times New Roman"/>
          <w:sz w:val="24"/>
          <w:szCs w:val="24"/>
        </w:rPr>
      </w:pPr>
      <w:r>
        <w:rPr>
          <w:rFonts w:ascii="Times New Roman" w:hAnsi="Times New Roman"/>
          <w:sz w:val="24"/>
          <w:szCs w:val="24"/>
        </w:rPr>
        <w:t>Уважаемые коллеги!</w:t>
      </w:r>
    </w:p>
    <w:p w:rsidR="00794EF1" w:rsidRDefault="00794EF1" w:rsidP="00301C5F">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sz w:val="24"/>
          <w:szCs w:val="24"/>
        </w:rPr>
        <w:t>Приглашаем Вас принять участие в работе Всероссийской научно</w:t>
      </w:r>
      <w:r w:rsidRPr="0066393E">
        <w:rPr>
          <w:rFonts w:ascii="Times New Roman" w:hAnsi="Times New Roman"/>
          <w:sz w:val="24"/>
          <w:szCs w:val="24"/>
        </w:rPr>
        <w:t>-</w:t>
      </w:r>
      <w:r>
        <w:rPr>
          <w:rFonts w:ascii="Times New Roman" w:hAnsi="Times New Roman"/>
          <w:sz w:val="24"/>
          <w:szCs w:val="24"/>
        </w:rPr>
        <w:t xml:space="preserve">практической конференции «80 лет Великой Победы: итоги, уроки и вызовы», которая состоится </w:t>
      </w:r>
      <w:r>
        <w:rPr>
          <w:rFonts w:ascii="Times New Roman" w:hAnsi="Times New Roman"/>
          <w:bCs/>
          <w:sz w:val="24"/>
          <w:szCs w:val="24"/>
          <w:lang w:eastAsia="ru-RU"/>
        </w:rPr>
        <w:t>17–18</w:t>
      </w:r>
      <w:r w:rsidRPr="004A4B71">
        <w:rPr>
          <w:rFonts w:ascii="Times New Roman" w:hAnsi="Times New Roman"/>
          <w:bCs/>
          <w:sz w:val="24"/>
          <w:szCs w:val="24"/>
          <w:lang w:eastAsia="ru-RU"/>
        </w:rPr>
        <w:t xml:space="preserve"> </w:t>
      </w:r>
      <w:r>
        <w:rPr>
          <w:rFonts w:ascii="Times New Roman" w:hAnsi="Times New Roman"/>
          <w:bCs/>
          <w:sz w:val="24"/>
          <w:szCs w:val="24"/>
          <w:lang w:eastAsia="ru-RU"/>
        </w:rPr>
        <w:t>апреля</w:t>
      </w:r>
      <w:r w:rsidRPr="004A4B71">
        <w:rPr>
          <w:rFonts w:ascii="Times New Roman" w:hAnsi="Times New Roman"/>
          <w:bCs/>
          <w:sz w:val="24"/>
          <w:szCs w:val="24"/>
          <w:lang w:eastAsia="ru-RU"/>
        </w:rPr>
        <w:t xml:space="preserve"> </w:t>
      </w:r>
      <w:r>
        <w:rPr>
          <w:rFonts w:ascii="Times New Roman" w:hAnsi="Times New Roman"/>
          <w:bCs/>
          <w:sz w:val="24"/>
          <w:szCs w:val="24"/>
          <w:lang w:eastAsia="ru-RU"/>
        </w:rPr>
        <w:t>202</w:t>
      </w:r>
      <w:r w:rsidRPr="006D5A9B">
        <w:rPr>
          <w:rFonts w:ascii="Times New Roman" w:hAnsi="Times New Roman"/>
          <w:bCs/>
          <w:sz w:val="24"/>
          <w:szCs w:val="24"/>
          <w:lang w:eastAsia="ru-RU"/>
        </w:rPr>
        <w:t>5</w:t>
      </w:r>
      <w:r>
        <w:rPr>
          <w:rFonts w:ascii="Times New Roman" w:hAnsi="Times New Roman"/>
          <w:bCs/>
          <w:sz w:val="24"/>
          <w:szCs w:val="24"/>
          <w:lang w:eastAsia="ru-RU"/>
        </w:rPr>
        <w:t xml:space="preserve"> года</w:t>
      </w:r>
      <w:r w:rsidRPr="006D5A9B">
        <w:rPr>
          <w:rFonts w:ascii="Times New Roman" w:hAnsi="Times New Roman"/>
          <w:bCs/>
          <w:sz w:val="24"/>
          <w:szCs w:val="24"/>
          <w:lang w:eastAsia="ru-RU"/>
        </w:rPr>
        <w:t xml:space="preserve"> </w:t>
      </w:r>
      <w:r>
        <w:rPr>
          <w:rFonts w:ascii="Times New Roman" w:hAnsi="Times New Roman"/>
          <w:sz w:val="24"/>
          <w:szCs w:val="24"/>
        </w:rPr>
        <w:t>на базе Института общественных наук и международных отношений ФГАОУ ВО «Севастопольский государственный университет»</w:t>
      </w:r>
      <w:r>
        <w:rPr>
          <w:rFonts w:ascii="Times New Roman" w:hAnsi="Times New Roman"/>
          <w:bCs/>
          <w:sz w:val="24"/>
          <w:szCs w:val="24"/>
          <w:lang w:eastAsia="ru-RU"/>
        </w:rPr>
        <w:t xml:space="preserve">. </w:t>
      </w:r>
    </w:p>
    <w:p w:rsidR="00794EF1" w:rsidRPr="00301C5F" w:rsidRDefault="00794EF1" w:rsidP="0066393E">
      <w:pPr>
        <w:tabs>
          <w:tab w:val="left" w:pos="570"/>
        </w:tabs>
        <w:spacing w:after="0" w:line="240" w:lineRule="auto"/>
        <w:ind w:firstLine="709"/>
        <w:jc w:val="both"/>
        <w:rPr>
          <w:rFonts w:ascii="Times New Roman" w:hAnsi="Times New Roman"/>
          <w:bCs/>
          <w:sz w:val="24"/>
          <w:szCs w:val="24"/>
          <w:lang w:eastAsia="ru-RU"/>
        </w:rPr>
      </w:pPr>
      <w:r w:rsidRPr="00301C5F">
        <w:rPr>
          <w:rFonts w:ascii="Times New Roman" w:hAnsi="Times New Roman"/>
          <w:bCs/>
          <w:sz w:val="24"/>
          <w:szCs w:val="24"/>
          <w:lang w:eastAsia="ru-RU"/>
        </w:rPr>
        <w:t>В рамках конференции</w:t>
      </w:r>
      <w:r>
        <w:rPr>
          <w:rFonts w:ascii="Times New Roman" w:hAnsi="Times New Roman"/>
          <w:bCs/>
          <w:sz w:val="24"/>
          <w:szCs w:val="24"/>
          <w:lang w:eastAsia="ru-RU"/>
        </w:rPr>
        <w:t xml:space="preserve"> будет обсуждаться широкий круг вопросов, связанных с историей Великой Отечественной войны, увековечением памяти героев войны, противодействием фальсификации истории ВОВ, подвига Советского народа – победителя.</w:t>
      </w:r>
    </w:p>
    <w:p w:rsidR="00794EF1" w:rsidRPr="00854725" w:rsidRDefault="00794EF1" w:rsidP="00301C5F">
      <w:pPr>
        <w:shd w:val="clear" w:color="auto" w:fill="FFFFFF"/>
        <w:spacing w:after="0" w:line="240" w:lineRule="auto"/>
        <w:ind w:firstLine="709"/>
        <w:jc w:val="both"/>
        <w:rPr>
          <w:rFonts w:ascii="Times New Roman" w:hAnsi="Times New Roman"/>
          <w:sz w:val="24"/>
          <w:szCs w:val="24"/>
        </w:rPr>
      </w:pPr>
      <w:r w:rsidRPr="000C21F4">
        <w:rPr>
          <w:rFonts w:ascii="Times New Roman" w:hAnsi="Times New Roman"/>
          <w:sz w:val="24"/>
          <w:szCs w:val="24"/>
        </w:rPr>
        <w:t>Конференция</w:t>
      </w:r>
      <w:r>
        <w:rPr>
          <w:rFonts w:ascii="Times New Roman" w:hAnsi="Times New Roman"/>
          <w:sz w:val="24"/>
          <w:szCs w:val="24"/>
          <w:lang w:val="uk-UA"/>
        </w:rPr>
        <w:t xml:space="preserve"> </w:t>
      </w:r>
      <w:r w:rsidRPr="00AC40EA">
        <w:rPr>
          <w:rFonts w:ascii="Times New Roman" w:hAnsi="Times New Roman"/>
          <w:sz w:val="24"/>
          <w:szCs w:val="24"/>
          <w:lang w:val="uk-UA"/>
        </w:rPr>
        <w:t>«</w:t>
      </w:r>
      <w:r>
        <w:rPr>
          <w:rFonts w:ascii="Times New Roman" w:hAnsi="Times New Roman"/>
          <w:sz w:val="24"/>
          <w:szCs w:val="24"/>
        </w:rPr>
        <w:t xml:space="preserve">80 лет Великой Победы: </w:t>
      </w:r>
      <w:r w:rsidRPr="00854725">
        <w:rPr>
          <w:rFonts w:ascii="Times New Roman" w:hAnsi="Times New Roman"/>
          <w:sz w:val="24"/>
          <w:szCs w:val="24"/>
        </w:rPr>
        <w:t>итоги, уроки и вызовы</w:t>
      </w:r>
      <w:r w:rsidRPr="00854725">
        <w:rPr>
          <w:rFonts w:ascii="Times New Roman" w:hAnsi="Times New Roman"/>
          <w:sz w:val="24"/>
          <w:szCs w:val="24"/>
          <w:lang w:val="uk-UA"/>
        </w:rPr>
        <w:t xml:space="preserve">» – </w:t>
      </w:r>
      <w:r w:rsidRPr="00854725">
        <w:rPr>
          <w:rFonts w:ascii="Times New Roman" w:hAnsi="Times New Roman"/>
          <w:sz w:val="24"/>
          <w:szCs w:val="24"/>
        </w:rPr>
        <w:t xml:space="preserve">это площадка для обсуждения дискуссионных вопросов и обмена мнениями по широкому кругу актуальных проблем истории ВОВ.    </w:t>
      </w:r>
    </w:p>
    <w:p w:rsidR="00794EF1" w:rsidRPr="00854725" w:rsidRDefault="00794EF1">
      <w:pPr>
        <w:shd w:val="clear" w:color="auto" w:fill="FFFFFF"/>
        <w:spacing w:after="0" w:line="240" w:lineRule="auto"/>
        <w:ind w:firstLine="709"/>
        <w:jc w:val="both"/>
        <w:rPr>
          <w:rFonts w:ascii="Times New Roman" w:hAnsi="Times New Roman"/>
          <w:sz w:val="24"/>
          <w:szCs w:val="24"/>
          <w:lang w:eastAsia="ru-RU"/>
        </w:rPr>
      </w:pPr>
    </w:p>
    <w:p w:rsidR="00794EF1" w:rsidRPr="00854725" w:rsidRDefault="00794EF1" w:rsidP="0066393E">
      <w:pPr>
        <w:shd w:val="clear" w:color="auto" w:fill="FFFFFF"/>
        <w:spacing w:after="0" w:line="240" w:lineRule="auto"/>
        <w:ind w:firstLine="709"/>
        <w:jc w:val="both"/>
        <w:rPr>
          <w:rFonts w:ascii="Times New Roman" w:hAnsi="Times New Roman"/>
          <w:sz w:val="24"/>
          <w:szCs w:val="24"/>
          <w:lang w:eastAsia="ru-RU"/>
        </w:rPr>
      </w:pPr>
      <w:r w:rsidRPr="00854725">
        <w:rPr>
          <w:rFonts w:ascii="Times New Roman" w:hAnsi="Times New Roman"/>
          <w:sz w:val="24"/>
          <w:szCs w:val="24"/>
          <w:lang w:eastAsia="ru-RU"/>
        </w:rPr>
        <w:t>В конференции принимают участие ведущие ученые академических институтов РАН, вузов России и зарубежных стран, военно-научных обществ, федеральных, региональных и общественных музеев, архивов и библиотек.</w:t>
      </w:r>
    </w:p>
    <w:p w:rsidR="00794EF1" w:rsidRDefault="00794EF1">
      <w:pPr>
        <w:tabs>
          <w:tab w:val="left" w:pos="570"/>
        </w:tabs>
        <w:spacing w:after="0" w:line="240" w:lineRule="auto"/>
        <w:ind w:firstLine="709"/>
        <w:jc w:val="both"/>
        <w:rPr>
          <w:rFonts w:ascii="Times New Roman" w:hAnsi="Times New Roman"/>
          <w:b/>
          <w:bCs/>
          <w:sz w:val="24"/>
          <w:szCs w:val="24"/>
          <w:lang w:eastAsia="ru-RU"/>
        </w:rPr>
      </w:pPr>
    </w:p>
    <w:p w:rsidR="00794EF1" w:rsidRPr="007203CB" w:rsidRDefault="00794EF1" w:rsidP="00151515">
      <w:pPr>
        <w:shd w:val="clear" w:color="auto" w:fill="FFFFFF"/>
        <w:spacing w:after="0" w:line="240" w:lineRule="auto"/>
        <w:jc w:val="center"/>
        <w:rPr>
          <w:rFonts w:ascii="Times New Roman" w:hAnsi="Times New Roman"/>
          <w:b/>
          <w:bCs/>
          <w:sz w:val="28"/>
          <w:szCs w:val="28"/>
          <w:lang w:eastAsia="ru-RU"/>
        </w:rPr>
      </w:pPr>
      <w:r w:rsidRPr="007203CB">
        <w:rPr>
          <w:rFonts w:ascii="Times New Roman" w:hAnsi="Times New Roman"/>
          <w:b/>
          <w:bCs/>
          <w:sz w:val="28"/>
          <w:szCs w:val="28"/>
          <w:lang w:eastAsia="ru-RU"/>
        </w:rPr>
        <w:t xml:space="preserve">Подача заявки на участие в конференции </w:t>
      </w:r>
      <w:r>
        <w:rPr>
          <w:rFonts w:ascii="Times New Roman" w:hAnsi="Times New Roman"/>
          <w:b/>
          <w:bCs/>
          <w:sz w:val="28"/>
          <w:szCs w:val="28"/>
          <w:lang w:eastAsia="ru-RU"/>
        </w:rPr>
        <w:t>осуществляется</w:t>
      </w:r>
      <w:r w:rsidRPr="007203CB">
        <w:rPr>
          <w:rFonts w:ascii="Times New Roman" w:hAnsi="Times New Roman"/>
          <w:b/>
          <w:bCs/>
          <w:sz w:val="28"/>
          <w:szCs w:val="28"/>
          <w:lang w:eastAsia="ru-RU"/>
        </w:rPr>
        <w:t xml:space="preserve"> по ссылке: </w:t>
      </w:r>
    </w:p>
    <w:p w:rsidR="00794EF1" w:rsidRPr="000C1B24" w:rsidRDefault="00794EF1" w:rsidP="000C1B24">
      <w:pPr>
        <w:tabs>
          <w:tab w:val="left" w:pos="570"/>
        </w:tabs>
        <w:spacing w:after="0" w:line="240" w:lineRule="auto"/>
        <w:jc w:val="center"/>
        <w:rPr>
          <w:rFonts w:ascii="Times New Roman" w:hAnsi="Times New Roman"/>
          <w:b/>
          <w:bCs/>
          <w:sz w:val="28"/>
          <w:szCs w:val="28"/>
          <w:lang w:eastAsia="ru-RU"/>
        </w:rPr>
      </w:pPr>
      <w:hyperlink r:id="rId7" w:history="1">
        <w:r w:rsidRPr="000C1B24">
          <w:rPr>
            <w:rStyle w:val="Hyperlink"/>
            <w:rFonts w:ascii="Times New Roman" w:hAnsi="Times New Roman"/>
            <w:b/>
            <w:bCs/>
            <w:sz w:val="28"/>
            <w:szCs w:val="28"/>
            <w:lang w:eastAsia="ru-RU"/>
          </w:rPr>
          <w:t>https://forms.yandex.ru/cloud/6782a017d04688a5b21ac633/</w:t>
        </w:r>
      </w:hyperlink>
    </w:p>
    <w:p w:rsidR="00794EF1" w:rsidRPr="00854725" w:rsidRDefault="00794EF1">
      <w:pPr>
        <w:tabs>
          <w:tab w:val="left" w:pos="570"/>
        </w:tabs>
        <w:spacing w:after="0" w:line="240" w:lineRule="auto"/>
        <w:ind w:firstLine="709"/>
        <w:jc w:val="both"/>
        <w:rPr>
          <w:rFonts w:ascii="Times New Roman" w:hAnsi="Times New Roman"/>
          <w:b/>
          <w:bCs/>
          <w:sz w:val="24"/>
          <w:szCs w:val="24"/>
          <w:lang w:eastAsia="ru-RU"/>
        </w:rPr>
      </w:pPr>
    </w:p>
    <w:p w:rsidR="00794EF1" w:rsidRPr="00854725" w:rsidRDefault="00794EF1">
      <w:pPr>
        <w:tabs>
          <w:tab w:val="left" w:pos="570"/>
        </w:tabs>
        <w:spacing w:after="0" w:line="240" w:lineRule="auto"/>
        <w:ind w:firstLine="709"/>
        <w:jc w:val="both"/>
        <w:rPr>
          <w:rFonts w:ascii="Times New Roman" w:hAnsi="Times New Roman"/>
          <w:b/>
          <w:bCs/>
          <w:sz w:val="24"/>
          <w:szCs w:val="24"/>
          <w:lang w:eastAsia="ru-RU"/>
        </w:rPr>
      </w:pPr>
      <w:r w:rsidRPr="00854725">
        <w:rPr>
          <w:rFonts w:ascii="Times New Roman" w:hAnsi="Times New Roman"/>
          <w:b/>
          <w:bCs/>
          <w:sz w:val="24"/>
          <w:szCs w:val="24"/>
          <w:lang w:eastAsia="ru-RU"/>
        </w:rPr>
        <w:t>Основные направления в работе конференции (секции):</w:t>
      </w:r>
    </w:p>
    <w:p w:rsidR="00794EF1" w:rsidRPr="00854725" w:rsidRDefault="00794EF1">
      <w:pPr>
        <w:tabs>
          <w:tab w:val="left" w:pos="570"/>
        </w:tabs>
        <w:spacing w:after="0" w:line="240" w:lineRule="auto"/>
        <w:ind w:firstLine="709"/>
        <w:jc w:val="both"/>
        <w:rPr>
          <w:rFonts w:ascii="Times New Roman" w:hAnsi="Times New Roman"/>
          <w:b/>
          <w:bCs/>
          <w:sz w:val="24"/>
          <w:szCs w:val="24"/>
          <w:lang w:eastAsia="ru-RU"/>
        </w:rPr>
      </w:pPr>
    </w:p>
    <w:p w:rsidR="00794EF1" w:rsidRPr="00854725" w:rsidRDefault="00794EF1" w:rsidP="00301C5F">
      <w:pPr>
        <w:numPr>
          <w:ilvl w:val="0"/>
          <w:numId w:val="20"/>
        </w:numPr>
        <w:spacing w:after="0" w:line="240" w:lineRule="auto"/>
        <w:jc w:val="both"/>
        <w:rPr>
          <w:rFonts w:ascii="Times New Roman" w:hAnsi="Times New Roman"/>
          <w:sz w:val="24"/>
          <w:szCs w:val="24"/>
        </w:rPr>
      </w:pPr>
      <w:r w:rsidRPr="00854725">
        <w:rPr>
          <w:rFonts w:ascii="Times New Roman" w:hAnsi="Times New Roman"/>
          <w:sz w:val="24"/>
          <w:szCs w:val="24"/>
        </w:rPr>
        <w:t>Великая Отечественная война в исследованиях историков и музейных работников.</w:t>
      </w:r>
    </w:p>
    <w:p w:rsidR="00794EF1" w:rsidRPr="00854725" w:rsidRDefault="00794EF1" w:rsidP="00301C5F">
      <w:pPr>
        <w:numPr>
          <w:ilvl w:val="0"/>
          <w:numId w:val="20"/>
        </w:numPr>
        <w:spacing w:after="0" w:line="240" w:lineRule="auto"/>
        <w:jc w:val="both"/>
        <w:rPr>
          <w:rFonts w:ascii="Times New Roman" w:hAnsi="Times New Roman"/>
          <w:sz w:val="24"/>
          <w:szCs w:val="24"/>
        </w:rPr>
      </w:pPr>
      <w:r w:rsidRPr="00854725">
        <w:rPr>
          <w:rFonts w:ascii="Times New Roman" w:hAnsi="Times New Roman"/>
          <w:sz w:val="24"/>
          <w:szCs w:val="24"/>
        </w:rPr>
        <w:t xml:space="preserve">Поисковое движение и увековечение памяти о Великой Отечественной войне. </w:t>
      </w:r>
    </w:p>
    <w:p w:rsidR="00794EF1" w:rsidRPr="00854725" w:rsidRDefault="00794EF1" w:rsidP="00301C5F">
      <w:pPr>
        <w:numPr>
          <w:ilvl w:val="0"/>
          <w:numId w:val="20"/>
        </w:numPr>
        <w:spacing w:after="0" w:line="240" w:lineRule="auto"/>
        <w:jc w:val="both"/>
        <w:rPr>
          <w:rFonts w:ascii="Times New Roman" w:hAnsi="Times New Roman"/>
          <w:sz w:val="24"/>
          <w:szCs w:val="24"/>
        </w:rPr>
      </w:pPr>
      <w:r w:rsidRPr="00854725">
        <w:rPr>
          <w:rFonts w:ascii="Times New Roman" w:hAnsi="Times New Roman"/>
          <w:sz w:val="24"/>
          <w:szCs w:val="24"/>
        </w:rPr>
        <w:t>Противодействие фальсификации истории Великой Отечественной войны.</w:t>
      </w:r>
    </w:p>
    <w:p w:rsidR="00794EF1" w:rsidRPr="00854725" w:rsidRDefault="00794EF1">
      <w:pPr>
        <w:spacing w:after="0" w:line="240" w:lineRule="auto"/>
        <w:ind w:firstLine="709"/>
        <w:jc w:val="both"/>
        <w:rPr>
          <w:rFonts w:ascii="Times New Roman" w:hAnsi="Times New Roman"/>
          <w:bCs/>
          <w:sz w:val="24"/>
          <w:szCs w:val="24"/>
        </w:rPr>
      </w:pPr>
    </w:p>
    <w:p w:rsidR="00794EF1" w:rsidRPr="00854725" w:rsidRDefault="00794EF1" w:rsidP="0066393E">
      <w:pPr>
        <w:spacing w:after="0" w:line="240" w:lineRule="auto"/>
        <w:ind w:firstLine="709"/>
        <w:jc w:val="both"/>
        <w:rPr>
          <w:rFonts w:ascii="Times New Roman" w:hAnsi="Times New Roman"/>
          <w:bCs/>
          <w:sz w:val="24"/>
          <w:szCs w:val="24"/>
        </w:rPr>
      </w:pPr>
      <w:r w:rsidRPr="00854725">
        <w:rPr>
          <w:rFonts w:ascii="Times New Roman" w:hAnsi="Times New Roman"/>
          <w:bCs/>
          <w:sz w:val="24"/>
          <w:szCs w:val="24"/>
        </w:rPr>
        <w:t>Для участия в работе конференции и чтения докладов в одной или нескольких секциях приглашаются преподаватели, научные сотрудники, студенты, аспиранты, магистранты, молодые ученые, учителя, коллективы исследователей российских и зарубежных университетов, институтов, научных обществ, музеев и архивов.</w:t>
      </w:r>
    </w:p>
    <w:p w:rsidR="00794EF1" w:rsidRDefault="00794EF1" w:rsidP="00301C5F">
      <w:pPr>
        <w:spacing w:after="0" w:line="240" w:lineRule="auto"/>
        <w:ind w:firstLine="709"/>
        <w:jc w:val="both"/>
        <w:rPr>
          <w:rFonts w:ascii="Times New Roman" w:hAnsi="Times New Roman"/>
          <w:bCs/>
          <w:sz w:val="24"/>
          <w:szCs w:val="24"/>
        </w:rPr>
      </w:pPr>
      <w:r w:rsidRPr="00854725">
        <w:rPr>
          <w:rFonts w:ascii="Times New Roman" w:hAnsi="Times New Roman"/>
          <w:bCs/>
          <w:sz w:val="24"/>
          <w:szCs w:val="24"/>
          <w:u w:val="single"/>
        </w:rPr>
        <w:t>Участие в конференции</w:t>
      </w:r>
      <w:r w:rsidRPr="00854725">
        <w:rPr>
          <w:rFonts w:ascii="Times New Roman" w:hAnsi="Times New Roman"/>
          <w:bCs/>
          <w:sz w:val="24"/>
          <w:szCs w:val="24"/>
        </w:rPr>
        <w:t xml:space="preserve"> – очное или дистанционное (Яндекс.Телемост – для иногородних участников).</w:t>
      </w:r>
    </w:p>
    <w:p w:rsidR="00794EF1" w:rsidRDefault="00794EF1">
      <w:pPr>
        <w:spacing w:after="0" w:line="240" w:lineRule="auto"/>
        <w:ind w:firstLine="709"/>
        <w:jc w:val="center"/>
        <w:rPr>
          <w:rFonts w:ascii="Times New Roman" w:hAnsi="Times New Roman"/>
          <w:bCs/>
          <w:sz w:val="24"/>
          <w:szCs w:val="24"/>
        </w:rPr>
      </w:pPr>
    </w:p>
    <w:p w:rsidR="00794EF1" w:rsidRDefault="00794EF1">
      <w:pPr>
        <w:spacing w:after="0" w:line="240" w:lineRule="auto"/>
        <w:ind w:firstLine="709"/>
        <w:jc w:val="center"/>
        <w:rPr>
          <w:rFonts w:ascii="Times New Roman" w:hAnsi="Times New Roman"/>
          <w:bCs/>
          <w:sz w:val="24"/>
          <w:szCs w:val="24"/>
        </w:rPr>
      </w:pPr>
      <w:r>
        <w:rPr>
          <w:rFonts w:ascii="Times New Roman" w:hAnsi="Times New Roman"/>
          <w:bCs/>
          <w:sz w:val="24"/>
          <w:szCs w:val="24"/>
        </w:rPr>
        <w:t>ВНИМАНИЕ!</w:t>
      </w:r>
    </w:p>
    <w:p w:rsidR="00794EF1" w:rsidRDefault="00794EF1">
      <w:pPr>
        <w:spacing w:after="0" w:line="240" w:lineRule="auto"/>
        <w:ind w:firstLine="709"/>
        <w:jc w:val="both"/>
        <w:rPr>
          <w:rFonts w:ascii="Times New Roman" w:hAnsi="Times New Roman"/>
          <w:bCs/>
          <w:sz w:val="24"/>
          <w:szCs w:val="24"/>
        </w:rPr>
      </w:pPr>
    </w:p>
    <w:p w:rsidR="00794EF1" w:rsidRDefault="00794EF1">
      <w:pPr>
        <w:spacing w:after="0" w:line="240" w:lineRule="auto"/>
        <w:ind w:firstLine="709"/>
        <w:jc w:val="both"/>
        <w:rPr>
          <w:rFonts w:ascii="Times New Roman" w:hAnsi="Times New Roman"/>
          <w:bCs/>
          <w:sz w:val="24"/>
          <w:szCs w:val="24"/>
        </w:rPr>
      </w:pPr>
      <w:r>
        <w:rPr>
          <w:rFonts w:ascii="Times New Roman" w:hAnsi="Times New Roman"/>
          <w:bCs/>
          <w:sz w:val="24"/>
          <w:szCs w:val="24"/>
        </w:rPr>
        <w:t>Расходы иногородних участников (дорога, проживание, питание) – за счет командирующей организации. Дополнительно просим сообщить о необходимости резервирования для Вас гостиницы или хостела.</w:t>
      </w:r>
    </w:p>
    <w:p w:rsidR="00794EF1" w:rsidRDefault="00794EF1">
      <w:pPr>
        <w:shd w:val="clear" w:color="auto" w:fill="FFFFFF"/>
        <w:spacing w:after="0" w:line="240" w:lineRule="auto"/>
        <w:ind w:firstLine="709"/>
        <w:jc w:val="center"/>
        <w:rPr>
          <w:rFonts w:ascii="Times New Roman" w:hAnsi="Times New Roman"/>
          <w:b/>
          <w:bCs/>
          <w:sz w:val="24"/>
          <w:szCs w:val="24"/>
          <w:lang w:eastAsia="ru-RU"/>
        </w:rPr>
      </w:pPr>
    </w:p>
    <w:p w:rsidR="00794EF1" w:rsidRDefault="00794EF1">
      <w:pPr>
        <w:shd w:val="clear" w:color="auto" w:fill="FFFFFF"/>
        <w:spacing w:after="0" w:line="240" w:lineRule="auto"/>
        <w:ind w:firstLine="709"/>
        <w:jc w:val="center"/>
        <w:rPr>
          <w:rFonts w:ascii="Times New Roman" w:hAnsi="Times New Roman"/>
          <w:b/>
          <w:bCs/>
          <w:sz w:val="24"/>
          <w:szCs w:val="24"/>
          <w:lang w:eastAsia="ru-RU"/>
        </w:rPr>
      </w:pPr>
      <w:r>
        <w:rPr>
          <w:rFonts w:ascii="Times New Roman" w:hAnsi="Times New Roman"/>
          <w:b/>
          <w:bCs/>
          <w:sz w:val="24"/>
          <w:szCs w:val="24"/>
          <w:lang w:eastAsia="ru-RU"/>
        </w:rPr>
        <w:t>Этапы организации и проведения конференции</w:t>
      </w:r>
    </w:p>
    <w:p w:rsidR="00794EF1" w:rsidRDefault="00794EF1">
      <w:pPr>
        <w:shd w:val="clear" w:color="auto" w:fill="FFFFFF"/>
        <w:spacing w:after="0" w:line="240" w:lineRule="auto"/>
        <w:ind w:firstLine="709"/>
        <w:jc w:val="both"/>
        <w:rPr>
          <w:rFonts w:ascii="Times New Roman" w:hAnsi="Times New Roman"/>
          <w:sz w:val="24"/>
          <w:szCs w:val="24"/>
          <w:lang w:eastAsia="ru-RU"/>
        </w:rPr>
      </w:pPr>
    </w:p>
    <w:p w:rsidR="00794EF1" w:rsidRDefault="00794EF1" w:rsidP="00301C5F">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до 15 марта </w:t>
      </w:r>
      <w:smartTag w:uri="urn:schemas-microsoft-com:office:smarttags" w:element="metricconverter">
        <w:smartTagPr>
          <w:attr w:name="ProductID" w:val="2025 г"/>
        </w:smartTagPr>
        <w:r>
          <w:rPr>
            <w:rFonts w:ascii="Times New Roman" w:hAnsi="Times New Roman"/>
            <w:sz w:val="24"/>
            <w:szCs w:val="24"/>
            <w:lang w:eastAsia="ru-RU"/>
          </w:rPr>
          <w:t>2025 г</w:t>
        </w:r>
      </w:smartTag>
      <w:r>
        <w:rPr>
          <w:rFonts w:ascii="Times New Roman" w:hAnsi="Times New Roman"/>
          <w:sz w:val="24"/>
          <w:szCs w:val="24"/>
          <w:lang w:eastAsia="ru-RU"/>
        </w:rPr>
        <w:t>. – приём заявок на участие в конференции и текстов статей для публикации в сборнике материалов конференции.</w:t>
      </w:r>
    </w:p>
    <w:p w:rsidR="00794EF1" w:rsidRDefault="00794EF1" w:rsidP="00301C5F">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17–18</w:t>
      </w:r>
      <w:r w:rsidRPr="004A4B71">
        <w:rPr>
          <w:rFonts w:ascii="Times New Roman" w:hAnsi="Times New Roman"/>
          <w:sz w:val="24"/>
          <w:szCs w:val="24"/>
          <w:lang w:eastAsia="ru-RU"/>
        </w:rPr>
        <w:t xml:space="preserve"> </w:t>
      </w:r>
      <w:r>
        <w:rPr>
          <w:rFonts w:ascii="Times New Roman" w:hAnsi="Times New Roman"/>
          <w:sz w:val="24"/>
          <w:szCs w:val="24"/>
          <w:lang w:eastAsia="ru-RU"/>
        </w:rPr>
        <w:t>апреля</w:t>
      </w:r>
      <w:r w:rsidRPr="004A4B71">
        <w:rPr>
          <w:rFonts w:ascii="Times New Roman" w:hAnsi="Times New Roman"/>
          <w:sz w:val="24"/>
          <w:szCs w:val="24"/>
          <w:lang w:eastAsia="ru-RU"/>
        </w:rPr>
        <w:t xml:space="preserve"> </w:t>
      </w:r>
      <w:smartTag w:uri="urn:schemas-microsoft-com:office:smarttags" w:element="metricconverter">
        <w:smartTagPr>
          <w:attr w:name="ProductID" w:val="2025 г"/>
        </w:smartTagPr>
        <w:r>
          <w:rPr>
            <w:rFonts w:ascii="Times New Roman" w:hAnsi="Times New Roman"/>
            <w:sz w:val="24"/>
            <w:szCs w:val="24"/>
            <w:lang w:eastAsia="ru-RU"/>
          </w:rPr>
          <w:t>2025 г</w:t>
        </w:r>
      </w:smartTag>
      <w:r>
        <w:rPr>
          <w:rFonts w:ascii="Times New Roman" w:hAnsi="Times New Roman"/>
          <w:sz w:val="24"/>
          <w:szCs w:val="24"/>
          <w:lang w:eastAsia="ru-RU"/>
        </w:rPr>
        <w:t>. – проведение конференции.</w:t>
      </w:r>
    </w:p>
    <w:p w:rsidR="00794EF1" w:rsidRDefault="00794EF1">
      <w:pPr>
        <w:shd w:val="clear" w:color="auto" w:fill="FFFFFF"/>
        <w:spacing w:after="0" w:line="240" w:lineRule="auto"/>
        <w:ind w:firstLine="709"/>
        <w:jc w:val="both"/>
        <w:rPr>
          <w:rFonts w:ascii="Times New Roman" w:hAnsi="Times New Roman"/>
          <w:sz w:val="24"/>
          <w:szCs w:val="24"/>
          <w:lang w:eastAsia="ru-RU"/>
        </w:rPr>
      </w:pPr>
    </w:p>
    <w:p w:rsidR="00794EF1" w:rsidRDefault="00794EF1" w:rsidP="00B450DC">
      <w:pPr>
        <w:spacing w:after="0" w:line="240" w:lineRule="auto"/>
        <w:ind w:firstLine="709"/>
        <w:jc w:val="both"/>
        <w:rPr>
          <w:rFonts w:ascii="Times New Roman" w:hAnsi="Times New Roman"/>
          <w:sz w:val="24"/>
          <w:szCs w:val="24"/>
        </w:rPr>
      </w:pPr>
      <w:r>
        <w:rPr>
          <w:rFonts w:ascii="Times New Roman" w:hAnsi="Times New Roman"/>
          <w:b/>
          <w:sz w:val="24"/>
          <w:szCs w:val="24"/>
        </w:rPr>
        <w:t>Программа конференции</w:t>
      </w:r>
      <w:r>
        <w:rPr>
          <w:rFonts w:ascii="Times New Roman" w:hAnsi="Times New Roman"/>
          <w:sz w:val="24"/>
          <w:szCs w:val="24"/>
        </w:rPr>
        <w:t xml:space="preserve"> будет сформирована на основании поступивших заявок и размещена на странице конференции на официальном сайте СевГУ </w:t>
      </w:r>
      <w:hyperlink r:id="rId8" w:history="1">
        <w:r w:rsidRPr="00854725">
          <w:rPr>
            <w:rStyle w:val="Hyperlink"/>
            <w:rFonts w:ascii="Times New Roman" w:hAnsi="Times New Roman"/>
            <w:sz w:val="24"/>
            <w:szCs w:val="24"/>
          </w:rPr>
          <w:t>https://www.sevsu.ru/nauka/konferentsii-sevgu/95645/</w:t>
        </w:r>
      </w:hyperlink>
      <w:r>
        <w:t xml:space="preserve"> </w:t>
      </w:r>
    </w:p>
    <w:p w:rsidR="00794EF1" w:rsidRDefault="00794EF1">
      <w:pPr>
        <w:widowControl w:val="0"/>
        <w:spacing w:after="0" w:line="240" w:lineRule="auto"/>
        <w:ind w:firstLine="709"/>
        <w:contextualSpacing/>
        <w:jc w:val="both"/>
        <w:rPr>
          <w:rFonts w:ascii="Times New Roman" w:hAnsi="Times New Roman"/>
          <w:b/>
          <w:sz w:val="24"/>
          <w:szCs w:val="24"/>
          <w:lang w:eastAsia="ru-RU"/>
        </w:rPr>
      </w:pPr>
      <w:r>
        <w:rPr>
          <w:rFonts w:ascii="Times New Roman" w:hAnsi="Times New Roman"/>
          <w:b/>
          <w:sz w:val="24"/>
          <w:szCs w:val="24"/>
          <w:lang w:eastAsia="ru-RU"/>
        </w:rPr>
        <w:t>Материалы конференции</w:t>
      </w:r>
      <w:r>
        <w:rPr>
          <w:rFonts w:ascii="Times New Roman" w:hAnsi="Times New Roman"/>
          <w:sz w:val="24"/>
          <w:szCs w:val="24"/>
          <w:lang w:eastAsia="ru-RU"/>
        </w:rPr>
        <w:t xml:space="preserve"> в форме статей будут опубликованы к дате проведения конференции в печатном и электронном сборнике </w:t>
      </w:r>
      <w:r>
        <w:rPr>
          <w:rFonts w:ascii="Times New Roman" w:hAnsi="Times New Roman"/>
          <w:b/>
          <w:sz w:val="24"/>
          <w:szCs w:val="24"/>
          <w:lang w:eastAsia="ru-RU"/>
        </w:rPr>
        <w:t>(</w:t>
      </w:r>
      <w:r>
        <w:rPr>
          <w:rFonts w:ascii="Times New Roman" w:hAnsi="Times New Roman"/>
          <w:b/>
          <w:sz w:val="24"/>
          <w:szCs w:val="24"/>
        </w:rPr>
        <w:t xml:space="preserve">с индексированием в РИНЦ, постатейным размещением в научной электронной библиотеке </w:t>
      </w:r>
      <w:hyperlink r:id="rId9">
        <w:r>
          <w:rPr>
            <w:rStyle w:val="Hyperlink"/>
            <w:rFonts w:ascii="Times New Roman" w:hAnsi="Times New Roman"/>
            <w:b/>
            <w:sz w:val="24"/>
            <w:szCs w:val="24"/>
          </w:rPr>
          <w:t>www.elibrary.ru</w:t>
        </w:r>
      </w:hyperlink>
      <w:r>
        <w:rPr>
          <w:rFonts w:ascii="Times New Roman" w:hAnsi="Times New Roman"/>
          <w:b/>
          <w:sz w:val="24"/>
          <w:szCs w:val="24"/>
        </w:rPr>
        <w:t xml:space="preserve"> и присвоением международного индекса </w:t>
      </w:r>
      <w:r>
        <w:rPr>
          <w:rFonts w:ascii="Times New Roman" w:hAnsi="Times New Roman"/>
          <w:b/>
          <w:sz w:val="24"/>
          <w:szCs w:val="24"/>
          <w:lang w:val="en-US"/>
        </w:rPr>
        <w:t>DOI</w:t>
      </w:r>
      <w:r>
        <w:rPr>
          <w:rFonts w:ascii="Times New Roman" w:hAnsi="Times New Roman"/>
          <w:b/>
          <w:sz w:val="24"/>
          <w:szCs w:val="24"/>
          <w:lang w:eastAsia="ru-RU"/>
        </w:rPr>
        <w:t xml:space="preserve">). </w:t>
      </w:r>
    </w:p>
    <w:p w:rsidR="00794EF1" w:rsidRDefault="00794EF1" w:rsidP="0066393E">
      <w:pPr>
        <w:widowControl w:val="0"/>
        <w:spacing w:after="0" w:line="240" w:lineRule="auto"/>
        <w:ind w:firstLine="709"/>
        <w:contextualSpacing/>
        <w:jc w:val="both"/>
        <w:rPr>
          <w:rFonts w:ascii="Times New Roman" w:hAnsi="Times New Roman"/>
          <w:b/>
          <w:sz w:val="24"/>
          <w:szCs w:val="24"/>
          <w:lang w:eastAsia="ru-RU"/>
        </w:rPr>
      </w:pPr>
      <w:r>
        <w:rPr>
          <w:rFonts w:ascii="Times New Roman" w:hAnsi="Times New Roman"/>
          <w:sz w:val="24"/>
          <w:szCs w:val="24"/>
          <w:lang w:eastAsia="ru-RU"/>
        </w:rPr>
        <w:t xml:space="preserve">Сборник материалов конференции будет доступен как в печатном виде (выдается только при очном участии в конференции в дни ее проведения, если участник оставил соответствующую отметку при заполнении заявки на участие в конференции), так и в электронном – </w:t>
      </w:r>
      <w:r>
        <w:rPr>
          <w:rFonts w:ascii="Times New Roman" w:hAnsi="Times New Roman"/>
          <w:sz w:val="24"/>
          <w:szCs w:val="24"/>
        </w:rPr>
        <w:t xml:space="preserve">на официальном сайте СевГУ </w:t>
      </w:r>
      <w:hyperlink r:id="rId10" w:history="1">
        <w:r w:rsidRPr="00854725">
          <w:rPr>
            <w:rStyle w:val="Hyperlink"/>
            <w:rFonts w:ascii="Times New Roman" w:hAnsi="Times New Roman"/>
            <w:sz w:val="24"/>
            <w:szCs w:val="24"/>
          </w:rPr>
          <w:t>https://www.sevsu.ru/nauka/konferentsii-sevgu/95645/</w:t>
        </w:r>
      </w:hyperlink>
      <w:r>
        <w:rPr>
          <w:rFonts w:ascii="Times New Roman" w:hAnsi="Times New Roman"/>
          <w:sz w:val="24"/>
          <w:szCs w:val="24"/>
          <w:lang w:eastAsia="ru-RU"/>
        </w:rPr>
        <w:t xml:space="preserve">, а также в электронных библиотеках </w:t>
      </w:r>
      <w:r>
        <w:rPr>
          <w:rFonts w:ascii="Times New Roman" w:hAnsi="Times New Roman"/>
          <w:b/>
          <w:sz w:val="24"/>
          <w:szCs w:val="24"/>
        </w:rPr>
        <w:t xml:space="preserve">elibrary и </w:t>
      </w:r>
      <w:r>
        <w:rPr>
          <w:rFonts w:ascii="Times New Roman" w:hAnsi="Times New Roman"/>
          <w:b/>
          <w:sz w:val="24"/>
          <w:szCs w:val="24"/>
          <w:lang w:val="en-US"/>
        </w:rPr>
        <w:t>DOI</w:t>
      </w:r>
      <w:r>
        <w:rPr>
          <w:rFonts w:ascii="Times New Roman" w:hAnsi="Times New Roman"/>
          <w:b/>
          <w:sz w:val="24"/>
          <w:szCs w:val="24"/>
        </w:rPr>
        <w:t>.</w:t>
      </w:r>
    </w:p>
    <w:p w:rsidR="00794EF1" w:rsidRDefault="00794EF1">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Текст для публикации в сборнике материалов конференции должен быть написан в соответствии с требованиями (см. ниже). Файл в формате doc, doc</w:t>
      </w:r>
      <w:r>
        <w:rPr>
          <w:rFonts w:ascii="Times New Roman" w:hAnsi="Times New Roman"/>
          <w:sz w:val="24"/>
          <w:szCs w:val="24"/>
          <w:lang w:val="en-US" w:eastAsia="ru-RU"/>
        </w:rPr>
        <w:t>x</w:t>
      </w:r>
      <w:r>
        <w:rPr>
          <w:rFonts w:ascii="Times New Roman" w:hAnsi="Times New Roman"/>
          <w:sz w:val="24"/>
          <w:szCs w:val="24"/>
          <w:lang w:eastAsia="ru-RU"/>
        </w:rPr>
        <w:t xml:space="preserve"> с текстом статьи и включенными в текст (при необходимости) таблицами и черно-белыми иллюстрациями прикрепляется к заявке.</w:t>
      </w:r>
    </w:p>
    <w:p w:rsidR="00794EF1" w:rsidRDefault="00794EF1" w:rsidP="00301C5F">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Срок подачи заявок и предоставления текстов для публикации – </w:t>
      </w:r>
      <w:r>
        <w:rPr>
          <w:rFonts w:ascii="Times New Roman" w:hAnsi="Times New Roman"/>
          <w:b/>
          <w:sz w:val="24"/>
          <w:szCs w:val="24"/>
          <w:lang w:eastAsia="ru-RU"/>
        </w:rPr>
        <w:t>15</w:t>
      </w:r>
      <w:r w:rsidRPr="003F773D">
        <w:rPr>
          <w:rFonts w:ascii="Times New Roman" w:hAnsi="Times New Roman"/>
          <w:b/>
          <w:sz w:val="24"/>
          <w:szCs w:val="24"/>
          <w:lang w:eastAsia="ru-RU"/>
        </w:rPr>
        <w:t xml:space="preserve"> </w:t>
      </w:r>
      <w:r>
        <w:rPr>
          <w:rFonts w:ascii="Times New Roman" w:hAnsi="Times New Roman"/>
          <w:b/>
          <w:sz w:val="24"/>
          <w:szCs w:val="24"/>
          <w:lang w:eastAsia="ru-RU"/>
        </w:rPr>
        <w:t>марта</w:t>
      </w:r>
      <w:r>
        <w:rPr>
          <w:rFonts w:ascii="Times New Roman" w:hAnsi="Times New Roman"/>
          <w:sz w:val="24"/>
          <w:szCs w:val="24"/>
          <w:lang w:eastAsia="ru-RU"/>
        </w:rPr>
        <w:t xml:space="preserve"> </w:t>
      </w:r>
      <w:r>
        <w:rPr>
          <w:rFonts w:ascii="Times New Roman" w:hAnsi="Times New Roman"/>
          <w:b/>
          <w:sz w:val="24"/>
          <w:szCs w:val="24"/>
          <w:lang w:eastAsia="ru-RU"/>
        </w:rPr>
        <w:t>2025 года включительно</w:t>
      </w:r>
      <w:r>
        <w:rPr>
          <w:rFonts w:ascii="Times New Roman" w:hAnsi="Times New Roman"/>
          <w:sz w:val="24"/>
          <w:szCs w:val="24"/>
          <w:lang w:eastAsia="ru-RU"/>
        </w:rPr>
        <w:t xml:space="preserve">. </w:t>
      </w:r>
    </w:p>
    <w:p w:rsidR="00794EF1" w:rsidRDefault="00794EF1">
      <w:pPr>
        <w:widowControl w:val="0"/>
        <w:spacing w:after="0" w:line="240" w:lineRule="auto"/>
        <w:ind w:firstLine="709"/>
        <w:contextualSpacing/>
        <w:jc w:val="both"/>
        <w:rPr>
          <w:rFonts w:ascii="Times New Roman" w:hAnsi="Times New Roman"/>
          <w:sz w:val="24"/>
          <w:szCs w:val="24"/>
          <w:lang w:eastAsia="ru-RU"/>
        </w:rPr>
      </w:pPr>
    </w:p>
    <w:p w:rsidR="00794EF1" w:rsidRDefault="00794EF1">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Программный комитет проводит отбор заявок </w:t>
      </w:r>
    </w:p>
    <w:p w:rsidR="00794EF1" w:rsidRDefault="00794EF1">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для включения в программу конференции</w:t>
      </w:r>
    </w:p>
    <w:p w:rsidR="00794EF1" w:rsidRDefault="00794EF1">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Заявки, не отвечающие требованиям, </w:t>
      </w:r>
    </w:p>
    <w:p w:rsidR="00794EF1" w:rsidRDefault="00794EF1">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приведенным в настоящем письме, отклоняются</w:t>
      </w:r>
    </w:p>
    <w:p w:rsidR="00794EF1" w:rsidRDefault="00794EF1">
      <w:pPr>
        <w:spacing w:after="0" w:line="240" w:lineRule="auto"/>
        <w:ind w:firstLine="709"/>
        <w:rPr>
          <w:rFonts w:ascii="Times New Roman" w:hAnsi="Times New Roman"/>
          <w:sz w:val="24"/>
          <w:szCs w:val="24"/>
        </w:rPr>
      </w:pPr>
    </w:p>
    <w:p w:rsidR="00794EF1" w:rsidRDefault="00794EF1">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подачи заявок и материалов для участия в конференции</w:t>
      </w:r>
    </w:p>
    <w:p w:rsidR="00794EF1" w:rsidRDefault="00794EF1">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rsidR="00794EF1" w:rsidRDefault="00794EF1" w:rsidP="00301C5F">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r w:rsidRPr="00854725">
        <w:rPr>
          <w:rFonts w:ascii="Times New Roman" w:hAnsi="Times New Roman"/>
          <w:sz w:val="24"/>
          <w:szCs w:val="24"/>
          <w:shd w:val="clear" w:color="auto" w:fill="FFFFFF"/>
          <w:lang w:eastAsia="ru-RU"/>
        </w:rPr>
        <w:t xml:space="preserve">Для участия в конференции необходимо </w:t>
      </w:r>
      <w:r w:rsidRPr="00854725">
        <w:rPr>
          <w:rFonts w:ascii="Times New Roman" w:hAnsi="Times New Roman"/>
          <w:b/>
          <w:sz w:val="24"/>
          <w:szCs w:val="24"/>
          <w:shd w:val="clear" w:color="auto" w:fill="FFFFFF"/>
          <w:lang w:eastAsia="ru-RU"/>
        </w:rPr>
        <w:t xml:space="preserve">в срок до </w:t>
      </w:r>
      <w:r w:rsidRPr="00854725">
        <w:rPr>
          <w:rFonts w:ascii="Times New Roman" w:hAnsi="Times New Roman"/>
          <w:b/>
          <w:sz w:val="24"/>
          <w:szCs w:val="24"/>
          <w:lang w:eastAsia="ru-RU"/>
        </w:rPr>
        <w:t>15 марта</w:t>
      </w:r>
      <w:r w:rsidRPr="00854725">
        <w:rPr>
          <w:rFonts w:ascii="Times New Roman" w:hAnsi="Times New Roman"/>
          <w:sz w:val="24"/>
          <w:szCs w:val="24"/>
          <w:lang w:eastAsia="ru-RU"/>
        </w:rPr>
        <w:t xml:space="preserve"> </w:t>
      </w:r>
      <w:r w:rsidRPr="00854725">
        <w:rPr>
          <w:rFonts w:ascii="Times New Roman" w:hAnsi="Times New Roman"/>
          <w:b/>
          <w:sz w:val="24"/>
          <w:szCs w:val="24"/>
          <w:lang w:eastAsia="ru-RU"/>
        </w:rPr>
        <w:t xml:space="preserve">2025 </w:t>
      </w:r>
      <w:r w:rsidRPr="00854725">
        <w:rPr>
          <w:rFonts w:ascii="Times New Roman" w:hAnsi="Times New Roman"/>
          <w:b/>
          <w:sz w:val="24"/>
          <w:szCs w:val="24"/>
          <w:shd w:val="clear" w:color="auto" w:fill="FFFFFF"/>
          <w:lang w:eastAsia="ru-RU"/>
        </w:rPr>
        <w:t xml:space="preserve">года включительно </w:t>
      </w:r>
      <w:r w:rsidRPr="00854725">
        <w:rPr>
          <w:rFonts w:ascii="Times New Roman" w:hAnsi="Times New Roman"/>
          <w:sz w:val="24"/>
          <w:szCs w:val="24"/>
          <w:lang w:eastAsia="ru-RU"/>
        </w:rPr>
        <w:t>зарегистрироваться по ссылке:</w:t>
      </w:r>
      <w:r>
        <w:rPr>
          <w:rFonts w:ascii="Times New Roman" w:hAnsi="Times New Roman"/>
          <w:sz w:val="24"/>
          <w:szCs w:val="24"/>
          <w:lang w:eastAsia="ru-RU"/>
        </w:rPr>
        <w:t xml:space="preserve"> </w:t>
      </w:r>
      <w:hyperlink r:id="rId11" w:history="1">
        <w:r w:rsidRPr="00BF1085">
          <w:rPr>
            <w:rStyle w:val="Hyperlink"/>
            <w:rFonts w:ascii="Times New Roman" w:hAnsi="Times New Roman"/>
            <w:sz w:val="24"/>
            <w:lang w:eastAsia="ru-RU"/>
          </w:rPr>
          <w:t>https://forms.yandex.ru/cloud/6782a017d04688a5b21ac633/</w:t>
        </w:r>
      </w:hyperlink>
      <w:r>
        <w:rPr>
          <w:rFonts w:ascii="Times New Roman" w:hAnsi="Times New Roman"/>
          <w:sz w:val="24"/>
          <w:lang w:eastAsia="ru-RU"/>
        </w:rPr>
        <w:t xml:space="preserve">, </w:t>
      </w:r>
      <w:r>
        <w:rPr>
          <w:rFonts w:ascii="Times New Roman" w:hAnsi="Times New Roman"/>
          <w:sz w:val="24"/>
          <w:szCs w:val="24"/>
          <w:shd w:val="clear" w:color="auto" w:fill="FFFFFF"/>
          <w:lang w:eastAsia="ru-RU"/>
        </w:rPr>
        <w:t xml:space="preserve">заполнить соответствующие регистрационные формы, прикрепить файл </w:t>
      </w:r>
      <w:r>
        <w:rPr>
          <w:rFonts w:ascii="Times New Roman" w:hAnsi="Times New Roman"/>
          <w:sz w:val="24"/>
          <w:szCs w:val="24"/>
          <w:shd w:val="clear" w:color="auto" w:fill="FFFFFF"/>
          <w:lang w:val="en-US" w:eastAsia="ru-RU"/>
        </w:rPr>
        <w:t>doc</w:t>
      </w:r>
      <w:r>
        <w:rPr>
          <w:rFonts w:ascii="Times New Roman" w:hAnsi="Times New Roman"/>
          <w:sz w:val="24"/>
          <w:szCs w:val="24"/>
          <w:shd w:val="clear" w:color="auto" w:fill="FFFFFF"/>
          <w:lang w:eastAsia="ru-RU"/>
        </w:rPr>
        <w:t>, doc</w:t>
      </w:r>
      <w:r>
        <w:rPr>
          <w:rFonts w:ascii="Times New Roman" w:hAnsi="Times New Roman"/>
          <w:sz w:val="24"/>
          <w:szCs w:val="24"/>
          <w:shd w:val="clear" w:color="auto" w:fill="FFFFFF"/>
          <w:lang w:val="en-US" w:eastAsia="ru-RU"/>
        </w:rPr>
        <w:t>x</w:t>
      </w:r>
      <w:r>
        <w:rPr>
          <w:rFonts w:ascii="Times New Roman" w:hAnsi="Times New Roman"/>
          <w:sz w:val="24"/>
          <w:szCs w:val="24"/>
          <w:shd w:val="clear" w:color="auto" w:fill="FFFFFF"/>
          <w:lang w:eastAsia="ru-RU"/>
        </w:rPr>
        <w:t xml:space="preserve"> с текстом статьи для публикации, оформленной согласно требованиям (см. ниже). Студенты бакалавриата и специалитета прилагают подписанную рецензию-рекомендацию научного руководителя.</w:t>
      </w:r>
    </w:p>
    <w:p w:rsidR="00794EF1" w:rsidRDefault="00794EF1">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rsidR="00794EF1" w:rsidRDefault="00794EF1"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sz w:val="28"/>
          <w:szCs w:val="28"/>
          <w:shd w:val="clear" w:color="auto" w:fill="FFFFFF"/>
          <w:lang w:eastAsia="ru-RU"/>
        </w:rPr>
        <w:t xml:space="preserve">Участие в конференции </w:t>
      </w:r>
      <w:r w:rsidRPr="00B450DC">
        <w:rPr>
          <w:rFonts w:ascii="Times New Roman" w:hAnsi="Times New Roman"/>
          <w:b/>
          <w:bCs/>
          <w:sz w:val="28"/>
          <w:szCs w:val="28"/>
          <w:u w:val="single"/>
          <w:shd w:val="clear" w:color="auto" w:fill="FFFFFF"/>
          <w:lang w:eastAsia="ru-RU"/>
        </w:rPr>
        <w:t>бесплатное.</w:t>
      </w:r>
    </w:p>
    <w:p w:rsidR="00794EF1" w:rsidRPr="00B450DC" w:rsidRDefault="00794EF1"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b/>
          <w:bCs/>
          <w:i/>
          <w:iCs/>
          <w:sz w:val="28"/>
          <w:szCs w:val="28"/>
          <w:shd w:val="clear" w:color="auto" w:fill="FFFFFF"/>
          <w:lang w:eastAsia="ru-RU"/>
        </w:rPr>
        <w:t>Регистрационный взнос не предусмотрен.</w:t>
      </w:r>
    </w:p>
    <w:p w:rsidR="00794EF1" w:rsidRDefault="00794EF1">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rsidR="00794EF1" w:rsidRDefault="00794EF1">
      <w:pPr>
        <w:spacing w:after="0" w:line="240" w:lineRule="auto"/>
        <w:ind w:firstLine="709"/>
        <w:jc w:val="both"/>
        <w:rPr>
          <w:rFonts w:ascii="Times New Roman" w:hAnsi="Times New Roman"/>
          <w:sz w:val="24"/>
          <w:szCs w:val="24"/>
        </w:rPr>
      </w:pPr>
      <w:r>
        <w:rPr>
          <w:rFonts w:ascii="Times New Roman" w:hAnsi="Times New Roman"/>
          <w:sz w:val="24"/>
          <w:szCs w:val="24"/>
        </w:rPr>
        <w:t>Текст присланных для публикации материалов доклада должен быть тщательно выверен и отредактирован автором (авторами). Материалы конференции будут свёрстаны с электронных оригиналов, предоставленных авторами.</w:t>
      </w:r>
    </w:p>
    <w:p w:rsidR="00794EF1" w:rsidRDefault="00794EF1">
      <w:pPr>
        <w:spacing w:after="0" w:line="240" w:lineRule="auto"/>
        <w:ind w:firstLine="709"/>
        <w:jc w:val="both"/>
        <w:rPr>
          <w:rFonts w:ascii="Times New Roman" w:hAnsi="Times New Roman"/>
          <w:sz w:val="24"/>
          <w:szCs w:val="24"/>
        </w:rPr>
      </w:pPr>
      <w:r>
        <w:rPr>
          <w:rFonts w:ascii="Times New Roman" w:hAnsi="Times New Roman"/>
          <w:sz w:val="24"/>
          <w:szCs w:val="24"/>
        </w:rPr>
        <w:t>Все тексты будут проверены программой «Антиплагиат». Уникальность текстов должна быть не ниже 75%.</w:t>
      </w:r>
    </w:p>
    <w:p w:rsidR="00794EF1" w:rsidRDefault="00794EF1" w:rsidP="00B450DC">
      <w:pPr>
        <w:spacing w:after="0" w:line="240" w:lineRule="auto"/>
        <w:ind w:firstLine="709"/>
        <w:jc w:val="both"/>
        <w:rPr>
          <w:rFonts w:ascii="Times New Roman" w:hAnsi="Times New Roman"/>
          <w:sz w:val="24"/>
          <w:szCs w:val="24"/>
        </w:rPr>
      </w:pPr>
      <w:r>
        <w:rPr>
          <w:rFonts w:ascii="Times New Roman" w:hAnsi="Times New Roman"/>
          <w:b/>
          <w:sz w:val="24"/>
          <w:szCs w:val="24"/>
        </w:rPr>
        <w:t>Условия участия в конференции</w:t>
      </w:r>
      <w:r>
        <w:rPr>
          <w:rFonts w:ascii="Times New Roman" w:hAnsi="Times New Roman"/>
          <w:sz w:val="24"/>
          <w:szCs w:val="24"/>
        </w:rPr>
        <w:t>: своевременная подача заявки и текста статьи для публикации, соблюдение требований к оформлению статьи по материалам доклада.</w:t>
      </w:r>
    </w:p>
    <w:p w:rsidR="00794EF1" w:rsidRDefault="00794EF1" w:rsidP="0066393E">
      <w:pPr>
        <w:spacing w:after="0" w:line="240" w:lineRule="auto"/>
        <w:ind w:firstLine="709"/>
        <w:jc w:val="both"/>
        <w:rPr>
          <w:rFonts w:ascii="Times New Roman" w:hAnsi="Times New Roman"/>
          <w:sz w:val="24"/>
          <w:szCs w:val="24"/>
        </w:rPr>
      </w:pPr>
      <w:r>
        <w:rPr>
          <w:rFonts w:ascii="Times New Roman" w:hAnsi="Times New Roman"/>
          <w:b/>
          <w:sz w:val="24"/>
          <w:szCs w:val="24"/>
        </w:rPr>
        <w:t>Язык конференции</w:t>
      </w:r>
      <w:r>
        <w:rPr>
          <w:rFonts w:ascii="Times New Roman" w:hAnsi="Times New Roman"/>
          <w:sz w:val="24"/>
          <w:szCs w:val="24"/>
        </w:rPr>
        <w:t>: русский.</w:t>
      </w:r>
    </w:p>
    <w:p w:rsidR="00794EF1" w:rsidRDefault="00794EF1" w:rsidP="00854725">
      <w:pPr>
        <w:spacing w:after="0" w:line="240" w:lineRule="auto"/>
        <w:ind w:firstLine="709"/>
        <w:jc w:val="both"/>
        <w:rPr>
          <w:rFonts w:ascii="Times New Roman" w:hAnsi="Times New Roman"/>
          <w:sz w:val="24"/>
          <w:szCs w:val="24"/>
        </w:rPr>
      </w:pPr>
      <w:r>
        <w:rPr>
          <w:rFonts w:ascii="Times New Roman" w:hAnsi="Times New Roman"/>
          <w:b/>
          <w:sz w:val="24"/>
          <w:szCs w:val="24"/>
        </w:rPr>
        <w:t>Подробная информация о конференции доступна</w:t>
      </w:r>
      <w:r>
        <w:rPr>
          <w:rFonts w:ascii="Times New Roman" w:hAnsi="Times New Roman"/>
          <w:sz w:val="24"/>
          <w:szCs w:val="24"/>
        </w:rPr>
        <w:t xml:space="preserve"> на официальном сайте СевГУ по адресу: </w:t>
      </w:r>
      <w:hyperlink r:id="rId12" w:history="1">
        <w:r w:rsidRPr="00854725">
          <w:rPr>
            <w:rStyle w:val="Hyperlink"/>
            <w:rFonts w:ascii="Times New Roman" w:hAnsi="Times New Roman"/>
            <w:sz w:val="24"/>
            <w:szCs w:val="24"/>
          </w:rPr>
          <w:t>https://www.sevsu.ru/nauka/konferentsii-sevgu/95645/</w:t>
        </w:r>
      </w:hyperlink>
    </w:p>
    <w:p w:rsidR="00794EF1" w:rsidRDefault="00794EF1" w:rsidP="00B450DC">
      <w:pPr>
        <w:spacing w:after="0" w:line="240" w:lineRule="auto"/>
        <w:ind w:firstLine="709"/>
        <w:jc w:val="both"/>
        <w:rPr>
          <w:rFonts w:ascii="Times New Roman" w:hAnsi="Times New Roman"/>
          <w:i/>
          <w:sz w:val="24"/>
          <w:szCs w:val="24"/>
        </w:rPr>
      </w:pPr>
      <w:r>
        <w:rPr>
          <w:rFonts w:ascii="Times New Roman" w:hAnsi="Times New Roman"/>
          <w:b/>
          <w:sz w:val="24"/>
          <w:szCs w:val="24"/>
        </w:rPr>
        <w:t xml:space="preserve"> </w:t>
      </w:r>
      <w:r>
        <w:rPr>
          <w:rFonts w:ascii="Times New Roman" w:hAnsi="Times New Roman"/>
          <w:i/>
          <w:sz w:val="24"/>
          <w:szCs w:val="24"/>
        </w:rPr>
        <w:t xml:space="preserve">Информацию по вопросам конференции участники могут также получить, направив электронное письмо по адресу: </w:t>
      </w:r>
      <w:hyperlink r:id="rId13">
        <w:r>
          <w:rPr>
            <w:rStyle w:val="Hyperlink"/>
            <w:rFonts w:ascii="Times New Roman" w:hAnsi="Times New Roman"/>
            <w:sz w:val="24"/>
            <w:szCs w:val="24"/>
            <w:lang w:val="en-US"/>
          </w:rPr>
          <w:t>potiomkin</w:t>
        </w:r>
        <w:r>
          <w:rPr>
            <w:rStyle w:val="Hyperlink"/>
            <w:rFonts w:ascii="Times New Roman" w:hAnsi="Times New Roman"/>
            <w:sz w:val="24"/>
            <w:szCs w:val="24"/>
          </w:rPr>
          <w:t>_</w:t>
        </w:r>
        <w:r>
          <w:rPr>
            <w:rStyle w:val="Hyperlink"/>
            <w:rFonts w:ascii="Times New Roman" w:hAnsi="Times New Roman"/>
            <w:sz w:val="24"/>
            <w:szCs w:val="24"/>
            <w:lang w:val="en-US"/>
          </w:rPr>
          <w:t>chtenia</w:t>
        </w:r>
        <w:r>
          <w:rPr>
            <w:rStyle w:val="Hyperlink"/>
            <w:rFonts w:ascii="Times New Roman" w:hAnsi="Times New Roman"/>
            <w:sz w:val="24"/>
            <w:szCs w:val="24"/>
          </w:rPr>
          <w:t>@</w:t>
        </w:r>
        <w:r>
          <w:rPr>
            <w:rStyle w:val="Hyperlink"/>
            <w:rFonts w:ascii="Times New Roman" w:hAnsi="Times New Roman"/>
            <w:sz w:val="24"/>
            <w:szCs w:val="24"/>
            <w:lang w:val="en-US"/>
          </w:rPr>
          <w:t>mail</w:t>
        </w:r>
        <w:r>
          <w:rPr>
            <w:rStyle w:val="Hyperlink"/>
            <w:rFonts w:ascii="Times New Roman" w:hAnsi="Times New Roman"/>
            <w:sz w:val="24"/>
            <w:szCs w:val="24"/>
          </w:rPr>
          <w:t>.</w:t>
        </w:r>
        <w:r>
          <w:rPr>
            <w:rStyle w:val="Hyperlink"/>
            <w:rFonts w:ascii="Times New Roman" w:hAnsi="Times New Roman"/>
            <w:sz w:val="24"/>
            <w:szCs w:val="24"/>
            <w:lang w:val="en-US"/>
          </w:rPr>
          <w:t>ru</w:t>
        </w:r>
      </w:hyperlink>
      <w:r>
        <w:rPr>
          <w:rFonts w:ascii="Times New Roman" w:hAnsi="Times New Roman"/>
          <w:sz w:val="24"/>
          <w:szCs w:val="24"/>
        </w:rPr>
        <w:t>.</w:t>
      </w:r>
    </w:p>
    <w:p w:rsidR="00794EF1" w:rsidRDefault="00794EF1">
      <w:pPr>
        <w:spacing w:after="0" w:line="240" w:lineRule="auto"/>
        <w:ind w:firstLine="709"/>
        <w:jc w:val="both"/>
        <w:rPr>
          <w:rFonts w:ascii="Times New Roman" w:hAnsi="Times New Roman"/>
          <w:sz w:val="24"/>
          <w:szCs w:val="24"/>
        </w:rPr>
      </w:pPr>
      <w:r>
        <w:rPr>
          <w:rFonts w:ascii="Times New Roman" w:hAnsi="Times New Roman"/>
          <w:b/>
          <w:sz w:val="24"/>
          <w:szCs w:val="24"/>
        </w:rPr>
        <w:t>Адреса и контакты организатора конференции:</w:t>
      </w:r>
      <w:r>
        <w:rPr>
          <w:rFonts w:ascii="Times New Roman" w:hAnsi="Times New Roman"/>
          <w:sz w:val="24"/>
          <w:szCs w:val="24"/>
        </w:rPr>
        <w:t xml:space="preserve"> ФГАОУ ВО «Севастопольский государственный университет», Институт общественных наук и международных отношений. </w:t>
      </w:r>
    </w:p>
    <w:p w:rsidR="00794EF1" w:rsidRDefault="00794EF1" w:rsidP="0066393E">
      <w:pPr>
        <w:spacing w:after="0" w:line="240" w:lineRule="auto"/>
        <w:ind w:firstLine="709"/>
        <w:jc w:val="both"/>
        <w:rPr>
          <w:rFonts w:ascii="Times New Roman" w:hAnsi="Times New Roman"/>
          <w:sz w:val="24"/>
          <w:szCs w:val="24"/>
        </w:rPr>
      </w:pPr>
      <w:r>
        <w:rPr>
          <w:rFonts w:ascii="Times New Roman" w:hAnsi="Times New Roman"/>
          <w:b/>
          <w:sz w:val="24"/>
          <w:szCs w:val="24"/>
        </w:rPr>
        <w:t>Почтовый адрес</w:t>
      </w:r>
      <w:r>
        <w:rPr>
          <w:rFonts w:ascii="Times New Roman" w:hAnsi="Times New Roman"/>
          <w:sz w:val="24"/>
          <w:szCs w:val="24"/>
        </w:rPr>
        <w:t xml:space="preserve">: 299053, РФ, г. Севастополь, ул. Университетская, д. 33, </w:t>
      </w:r>
      <w:r>
        <w:rPr>
          <w:rFonts w:ascii="Times New Roman" w:hAnsi="Times New Roman"/>
          <w:sz w:val="24"/>
          <w:szCs w:val="24"/>
        </w:rPr>
        <w:br/>
        <w:t>ауд. А-604.</w:t>
      </w:r>
    </w:p>
    <w:p w:rsidR="00794EF1" w:rsidRDefault="00794EF1">
      <w:pPr>
        <w:spacing w:after="0" w:line="240" w:lineRule="auto"/>
        <w:ind w:firstLine="709"/>
        <w:jc w:val="both"/>
        <w:rPr>
          <w:rFonts w:ascii="Times New Roman" w:hAnsi="Times New Roman"/>
          <w:sz w:val="24"/>
          <w:szCs w:val="24"/>
        </w:rPr>
      </w:pPr>
      <w:r>
        <w:rPr>
          <w:rFonts w:ascii="Times New Roman" w:hAnsi="Times New Roman"/>
          <w:b/>
          <w:sz w:val="24"/>
          <w:szCs w:val="24"/>
        </w:rPr>
        <w:t>Официальный сайт организации</w:t>
      </w:r>
      <w:r>
        <w:rPr>
          <w:rFonts w:ascii="Times New Roman" w:hAnsi="Times New Roman"/>
          <w:sz w:val="24"/>
          <w:szCs w:val="24"/>
        </w:rPr>
        <w:t xml:space="preserve">: </w:t>
      </w:r>
      <w:hyperlink r:id="rId14">
        <w:r>
          <w:rPr>
            <w:rStyle w:val="Hyperlink"/>
            <w:rFonts w:ascii="Times New Roman" w:hAnsi="Times New Roman"/>
            <w:sz w:val="24"/>
            <w:szCs w:val="24"/>
          </w:rPr>
          <w:t>https://www.sevsu.ru/</w:t>
        </w:r>
      </w:hyperlink>
      <w:r>
        <w:rPr>
          <w:rFonts w:ascii="Times New Roman" w:hAnsi="Times New Roman"/>
          <w:sz w:val="24"/>
          <w:szCs w:val="24"/>
        </w:rPr>
        <w:t xml:space="preserve"> </w:t>
      </w:r>
    </w:p>
    <w:p w:rsidR="00794EF1" w:rsidRDefault="00794EF1" w:rsidP="0066393E">
      <w:pPr>
        <w:spacing w:after="0" w:line="240" w:lineRule="auto"/>
        <w:ind w:firstLine="709"/>
        <w:jc w:val="both"/>
        <w:rPr>
          <w:rFonts w:ascii="Times New Roman" w:hAnsi="Times New Roman"/>
          <w:sz w:val="24"/>
          <w:szCs w:val="24"/>
        </w:rPr>
      </w:pPr>
      <w:r>
        <w:rPr>
          <w:rFonts w:ascii="Times New Roman" w:hAnsi="Times New Roman"/>
          <w:b/>
          <w:sz w:val="24"/>
          <w:szCs w:val="24"/>
        </w:rPr>
        <w:t>Контактный телефон:</w:t>
      </w:r>
      <w:r>
        <w:rPr>
          <w:rFonts w:ascii="Times New Roman" w:hAnsi="Times New Roman"/>
          <w:sz w:val="24"/>
          <w:szCs w:val="24"/>
        </w:rPr>
        <w:t xml:space="preserve"> +7-978-</w:t>
      </w:r>
      <w:r>
        <w:rPr>
          <w:rFonts w:ascii="Times New Roman" w:hAnsi="Times New Roman"/>
          <w:sz w:val="24"/>
        </w:rPr>
        <w:t>507-70-21, Абаев Евгений Александрович.</w:t>
      </w:r>
    </w:p>
    <w:p w:rsidR="00794EF1" w:rsidRDefault="00794EF1" w:rsidP="00301C5F">
      <w:pPr>
        <w:spacing w:after="0" w:line="240" w:lineRule="auto"/>
        <w:ind w:firstLine="709"/>
        <w:jc w:val="both"/>
        <w:rPr>
          <w:rFonts w:ascii="Times New Roman" w:hAnsi="Times New Roman"/>
          <w:sz w:val="24"/>
          <w:szCs w:val="24"/>
        </w:rPr>
      </w:pPr>
      <w:r>
        <w:rPr>
          <w:rFonts w:ascii="Times New Roman" w:hAnsi="Times New Roman"/>
          <w:b/>
          <w:sz w:val="24"/>
          <w:szCs w:val="24"/>
        </w:rPr>
        <w:t>Адрес электронной почты</w:t>
      </w:r>
      <w:r>
        <w:rPr>
          <w:rFonts w:ascii="Times New Roman" w:hAnsi="Times New Roman"/>
          <w:sz w:val="24"/>
          <w:szCs w:val="24"/>
        </w:rPr>
        <w:t xml:space="preserve">: </w:t>
      </w:r>
      <w:hyperlink r:id="rId15">
        <w:r>
          <w:rPr>
            <w:rStyle w:val="Hyperlink"/>
            <w:rFonts w:ascii="Times New Roman" w:hAnsi="Times New Roman"/>
            <w:sz w:val="24"/>
            <w:szCs w:val="24"/>
            <w:lang w:val="en-US"/>
          </w:rPr>
          <w:t>potiomkin</w:t>
        </w:r>
        <w:r>
          <w:rPr>
            <w:rStyle w:val="Hyperlink"/>
            <w:rFonts w:ascii="Times New Roman" w:hAnsi="Times New Roman"/>
            <w:sz w:val="24"/>
            <w:szCs w:val="24"/>
          </w:rPr>
          <w:t>_</w:t>
        </w:r>
        <w:r>
          <w:rPr>
            <w:rStyle w:val="Hyperlink"/>
            <w:rFonts w:ascii="Times New Roman" w:hAnsi="Times New Roman"/>
            <w:sz w:val="24"/>
            <w:szCs w:val="24"/>
            <w:lang w:val="en-US"/>
          </w:rPr>
          <w:t>chtenia</w:t>
        </w:r>
        <w:r>
          <w:rPr>
            <w:rStyle w:val="Hyperlink"/>
            <w:rFonts w:ascii="Times New Roman" w:hAnsi="Times New Roman"/>
            <w:sz w:val="24"/>
            <w:szCs w:val="24"/>
          </w:rPr>
          <w:t>@</w:t>
        </w:r>
        <w:r>
          <w:rPr>
            <w:rStyle w:val="Hyperlink"/>
            <w:rFonts w:ascii="Times New Roman" w:hAnsi="Times New Roman"/>
            <w:sz w:val="24"/>
            <w:szCs w:val="24"/>
            <w:lang w:val="en-US"/>
          </w:rPr>
          <w:t>mail</w:t>
        </w:r>
        <w:r>
          <w:rPr>
            <w:rStyle w:val="Hyperlink"/>
            <w:rFonts w:ascii="Times New Roman" w:hAnsi="Times New Roman"/>
            <w:sz w:val="24"/>
            <w:szCs w:val="24"/>
          </w:rPr>
          <w:t>.</w:t>
        </w:r>
        <w:r>
          <w:rPr>
            <w:rStyle w:val="Hyperlink"/>
            <w:rFonts w:ascii="Times New Roman" w:hAnsi="Times New Roman"/>
            <w:sz w:val="24"/>
            <w:szCs w:val="24"/>
            <w:lang w:val="en-US"/>
          </w:rPr>
          <w:t>ru</w:t>
        </w:r>
      </w:hyperlink>
      <w:r>
        <w:rPr>
          <w:rFonts w:ascii="Times New Roman" w:hAnsi="Times New Roman"/>
          <w:sz w:val="24"/>
          <w:szCs w:val="24"/>
        </w:rPr>
        <w:t xml:space="preserve"> (в теме письма обязательно указывать: 80 лет Победы).</w:t>
      </w:r>
    </w:p>
    <w:p w:rsidR="00794EF1" w:rsidRDefault="00794EF1">
      <w:pPr>
        <w:tabs>
          <w:tab w:val="left" w:pos="193"/>
          <w:tab w:val="left" w:pos="945"/>
        </w:tabs>
        <w:spacing w:after="0" w:line="240" w:lineRule="auto"/>
        <w:ind w:firstLine="709"/>
        <w:jc w:val="both"/>
        <w:rPr>
          <w:rFonts w:ascii="Times New Roman" w:hAnsi="Times New Roman"/>
          <w:sz w:val="24"/>
          <w:szCs w:val="24"/>
        </w:rPr>
      </w:pPr>
    </w:p>
    <w:p w:rsidR="00794EF1" w:rsidRDefault="00794EF1">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С уважением,</w:t>
      </w:r>
    </w:p>
    <w:p w:rsidR="00794EF1" w:rsidRDefault="00794EF1">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Оргкомитет.</w:t>
      </w:r>
    </w:p>
    <w:p w:rsidR="00794EF1" w:rsidRDefault="00794EF1">
      <w:pPr>
        <w:spacing w:after="0" w:line="240" w:lineRule="auto"/>
        <w:ind w:firstLine="709"/>
        <w:rPr>
          <w:rFonts w:ascii="Times New Roman" w:hAnsi="Times New Roman"/>
          <w:b/>
          <w:smallCaps/>
          <w:sz w:val="24"/>
          <w:szCs w:val="24"/>
        </w:rPr>
      </w:pPr>
    </w:p>
    <w:p w:rsidR="00794EF1" w:rsidRDefault="00794EF1">
      <w:pPr>
        <w:spacing w:after="0" w:line="240" w:lineRule="auto"/>
        <w:jc w:val="center"/>
        <w:rPr>
          <w:rFonts w:ascii="Times New Roman" w:hAnsi="Times New Roman"/>
          <w:b/>
          <w:smallCaps/>
          <w:sz w:val="24"/>
          <w:szCs w:val="24"/>
        </w:rPr>
      </w:pPr>
      <w:r>
        <w:rPr>
          <w:rFonts w:ascii="Times New Roman" w:hAnsi="Times New Roman"/>
          <w:b/>
          <w:smallCaps/>
          <w:sz w:val="24"/>
          <w:szCs w:val="24"/>
        </w:rPr>
        <w:t xml:space="preserve">Требования к оформлению статьи по материалам доклада </w:t>
      </w:r>
    </w:p>
    <w:p w:rsidR="00794EF1" w:rsidRDefault="00794EF1">
      <w:pPr>
        <w:spacing w:after="0" w:line="240" w:lineRule="auto"/>
        <w:jc w:val="center"/>
        <w:rPr>
          <w:rFonts w:ascii="Times New Roman" w:hAnsi="Times New Roman"/>
          <w:b/>
          <w:smallCaps/>
          <w:sz w:val="24"/>
          <w:szCs w:val="24"/>
          <w:highlight w:val="yellow"/>
        </w:rPr>
      </w:pPr>
      <w:r>
        <w:rPr>
          <w:rFonts w:ascii="Times New Roman" w:hAnsi="Times New Roman"/>
          <w:b/>
          <w:smallCaps/>
          <w:sz w:val="24"/>
          <w:szCs w:val="24"/>
        </w:rPr>
        <w:t>(направляется в оргкомитет при регистрации участника):</w:t>
      </w:r>
      <w:r>
        <w:rPr>
          <w:rFonts w:ascii="Times New Roman" w:hAnsi="Times New Roman"/>
          <w:b/>
          <w:smallCaps/>
          <w:sz w:val="24"/>
          <w:szCs w:val="24"/>
          <w:highlight w:val="yellow"/>
        </w:rPr>
        <w:t xml:space="preserve"> </w:t>
      </w:r>
    </w:p>
    <w:p w:rsidR="00794EF1" w:rsidRDefault="00794EF1">
      <w:pPr>
        <w:spacing w:after="0" w:line="240" w:lineRule="auto"/>
        <w:ind w:firstLine="709"/>
        <w:jc w:val="both"/>
        <w:rPr>
          <w:rFonts w:ascii="Times New Roman" w:hAnsi="Times New Roman"/>
          <w:sz w:val="24"/>
          <w:szCs w:val="24"/>
        </w:rPr>
      </w:pPr>
    </w:p>
    <w:p w:rsidR="00794EF1" w:rsidRDefault="00794EF1" w:rsidP="0066393E">
      <w:pPr>
        <w:spacing w:after="0" w:line="240" w:lineRule="auto"/>
        <w:ind w:firstLine="709"/>
        <w:jc w:val="both"/>
        <w:rPr>
          <w:rFonts w:ascii="Times New Roman" w:hAnsi="Times New Roman"/>
          <w:bCs/>
          <w:sz w:val="24"/>
          <w:szCs w:val="24"/>
        </w:rPr>
      </w:pPr>
      <w:r>
        <w:rPr>
          <w:rFonts w:ascii="Times New Roman" w:hAnsi="Times New Roman"/>
          <w:sz w:val="24"/>
          <w:szCs w:val="24"/>
        </w:rPr>
        <w:t>Материалы докладов участников конференции публикуются в научном сборнике статей с присвоением индекса</w:t>
      </w:r>
      <w:r>
        <w:rPr>
          <w:rFonts w:ascii="Times New Roman" w:hAnsi="Times New Roman"/>
          <w:bCs/>
          <w:sz w:val="24"/>
          <w:szCs w:val="24"/>
        </w:rPr>
        <w:t xml:space="preserve"> </w:t>
      </w:r>
      <w:r>
        <w:rPr>
          <w:rFonts w:ascii="Times New Roman" w:hAnsi="Times New Roman"/>
          <w:bCs/>
          <w:sz w:val="24"/>
          <w:szCs w:val="24"/>
          <w:lang w:val="en-US"/>
        </w:rPr>
        <w:t>ISBN</w:t>
      </w:r>
      <w:r>
        <w:rPr>
          <w:rFonts w:ascii="Times New Roman" w:hAnsi="Times New Roman"/>
          <w:bCs/>
          <w:sz w:val="24"/>
          <w:szCs w:val="24"/>
        </w:rPr>
        <w:t xml:space="preserve">. Статьям присваивается международный индекс </w:t>
      </w:r>
      <w:r>
        <w:rPr>
          <w:rFonts w:ascii="Times New Roman" w:hAnsi="Times New Roman"/>
          <w:bCs/>
          <w:sz w:val="24"/>
          <w:szCs w:val="24"/>
          <w:lang w:val="en-US"/>
        </w:rPr>
        <w:t>DOI</w:t>
      </w:r>
      <w:r>
        <w:rPr>
          <w:rFonts w:ascii="Times New Roman" w:hAnsi="Times New Roman"/>
          <w:bCs/>
          <w:sz w:val="24"/>
          <w:szCs w:val="24"/>
        </w:rPr>
        <w:t xml:space="preserve"> (цифровой идентификатор объекта).</w:t>
      </w:r>
    </w:p>
    <w:p w:rsidR="00794EF1" w:rsidRDefault="00794EF1">
      <w:pPr>
        <w:spacing w:after="0" w:line="240" w:lineRule="auto"/>
        <w:ind w:firstLine="709"/>
        <w:jc w:val="both"/>
        <w:rPr>
          <w:rFonts w:ascii="Times New Roman" w:hAnsi="Times New Roman"/>
          <w:b/>
          <w:smallCaps/>
          <w:sz w:val="24"/>
          <w:szCs w:val="24"/>
        </w:rPr>
      </w:pPr>
      <w:r>
        <w:rPr>
          <w:rFonts w:ascii="Times New Roman" w:hAnsi="Times New Roman"/>
          <w:bCs/>
          <w:sz w:val="24"/>
          <w:szCs w:val="24"/>
        </w:rPr>
        <w:t>Сборник статей издается в 2-х частях. Часть 1 – статьи участников – дипломированных специалистов (выдается при заказе авторам статей). Часть 2 – статьи участников – студентов бакалавриата и специалитета (выдается при заказе авторам статей).</w:t>
      </w:r>
    </w:p>
    <w:p w:rsidR="00794EF1" w:rsidRDefault="00794EF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Присланный для публикации текст должен соответствовать тематике, быть нигде ранее не опубликованным, иметь научную новизну и содержать материалы собственных научных исследований автора (соавторов). </w:t>
      </w:r>
    </w:p>
    <w:p w:rsidR="00794EF1" w:rsidRDefault="00794EF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Тексты предоставляются в электронной форме. К публикации принимаются правильно оформленные тексты:</w:t>
      </w:r>
    </w:p>
    <w:p w:rsidR="00794EF1" w:rsidRDefault="00794EF1">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дипломированных специалистов</w:t>
      </w:r>
      <w:r>
        <w:rPr>
          <w:rFonts w:ascii="Times New Roman" w:hAnsi="Times New Roman"/>
          <w:sz w:val="24"/>
          <w:szCs w:val="24"/>
        </w:rPr>
        <w:t xml:space="preserve"> – от 4 до 6 страниц.</w:t>
      </w:r>
    </w:p>
    <w:p w:rsidR="00794EF1" w:rsidRDefault="00794EF1">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студентов бакалавриата и специалитета</w:t>
      </w:r>
      <w:r>
        <w:rPr>
          <w:rFonts w:ascii="Times New Roman" w:hAnsi="Times New Roman"/>
          <w:sz w:val="24"/>
          <w:szCs w:val="24"/>
        </w:rPr>
        <w:t xml:space="preserve"> – 2–3 страницы.</w:t>
      </w:r>
    </w:p>
    <w:p w:rsidR="00794EF1" w:rsidRDefault="00794EF1">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 xml:space="preserve">Формат </w:t>
      </w:r>
      <w:r>
        <w:rPr>
          <w:rFonts w:ascii="Times New Roman" w:hAnsi="Times New Roman"/>
          <w:sz w:val="24"/>
          <w:szCs w:val="24"/>
        </w:rPr>
        <w:t>А4 (210×297 мм).</w:t>
      </w:r>
    </w:p>
    <w:p w:rsidR="00794EF1" w:rsidRDefault="00794EF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Тексты должны быть созданы с помощью современных офисных текстовых процессоров </w:t>
      </w:r>
      <w:r>
        <w:rPr>
          <w:rFonts w:ascii="Times New Roman" w:hAnsi="Times New Roman"/>
          <w:b/>
          <w:sz w:val="24"/>
          <w:szCs w:val="24"/>
        </w:rPr>
        <w:t xml:space="preserve">(в формате </w:t>
      </w:r>
      <w:r>
        <w:rPr>
          <w:rFonts w:ascii="Times New Roman" w:hAnsi="Times New Roman"/>
          <w:b/>
          <w:sz w:val="24"/>
          <w:szCs w:val="24"/>
          <w:lang w:val="en-US"/>
        </w:rPr>
        <w:t>doc</w:t>
      </w:r>
      <w:r>
        <w:rPr>
          <w:rFonts w:ascii="Times New Roman" w:hAnsi="Times New Roman"/>
          <w:b/>
          <w:sz w:val="24"/>
          <w:szCs w:val="24"/>
        </w:rPr>
        <w:t>, docx).</w:t>
      </w:r>
      <w:r>
        <w:rPr>
          <w:rFonts w:ascii="Times New Roman" w:hAnsi="Times New Roman"/>
          <w:sz w:val="24"/>
          <w:szCs w:val="24"/>
        </w:rPr>
        <w:t xml:space="preserve"> </w:t>
      </w:r>
    </w:p>
    <w:p w:rsidR="00794EF1" w:rsidRDefault="00794EF1">
      <w:pPr>
        <w:spacing w:after="0" w:line="240" w:lineRule="auto"/>
        <w:ind w:firstLine="709"/>
        <w:contextualSpacing/>
        <w:jc w:val="both"/>
        <w:rPr>
          <w:rFonts w:ascii="Times New Roman" w:hAnsi="Times New Roman"/>
          <w:b/>
          <w:sz w:val="24"/>
          <w:szCs w:val="24"/>
        </w:rPr>
      </w:pPr>
      <w:r>
        <w:rPr>
          <w:rFonts w:ascii="Times New Roman" w:hAnsi="Times New Roman"/>
          <w:sz w:val="24"/>
          <w:szCs w:val="24"/>
        </w:rPr>
        <w:t xml:space="preserve">Параметры страницы: поля – </w:t>
      </w:r>
      <w:smartTag w:uri="urn:schemas-microsoft-com:office:smarttags" w:element="metricconverter">
        <w:smartTagPr>
          <w:attr w:name="ProductID" w:val="20 мм"/>
        </w:smartTagPr>
        <w:smartTag w:uri="urn:schemas-microsoft-com:office:smarttags" w:element="PlaceType">
          <w:r>
            <w:rPr>
              <w:rFonts w:ascii="Times New Roman" w:hAnsi="Times New Roman"/>
              <w:sz w:val="24"/>
              <w:szCs w:val="24"/>
            </w:rPr>
            <w:t>20 мм</w:t>
          </w:r>
        </w:smartTag>
      </w:smartTag>
      <w:r>
        <w:rPr>
          <w:rFonts w:ascii="Times New Roman" w:hAnsi="Times New Roman"/>
          <w:sz w:val="24"/>
          <w:szCs w:val="24"/>
        </w:rPr>
        <w:t xml:space="preserve"> со всех сторон, межстрочный интервал – одинарный, шрифт – Times New Roman, размер шрифта – </w:t>
      </w:r>
      <w:smartTag w:uri="urn:schemas-microsoft-com:office:smarttags" w:element="metricconverter">
        <w:smartTagPr>
          <w:attr w:name="ProductID" w:val="12 pt"/>
        </w:smartTagPr>
        <w:smartTag w:uri="urn:schemas-microsoft-com:office:smarttags" w:element="PlaceType">
          <w:r>
            <w:rPr>
              <w:rFonts w:ascii="Times New Roman" w:hAnsi="Times New Roman"/>
              <w:sz w:val="24"/>
              <w:szCs w:val="24"/>
            </w:rPr>
            <w:t>12 pt</w:t>
          </w:r>
        </w:smartTag>
      </w:smartTag>
      <w:r>
        <w:rPr>
          <w:rFonts w:ascii="Times New Roman" w:hAnsi="Times New Roman"/>
          <w:sz w:val="24"/>
          <w:szCs w:val="24"/>
        </w:rPr>
        <w:t xml:space="preserve">, абзацный отступ – </w:t>
      </w:r>
      <w:smartTag w:uri="urn:schemas-microsoft-com:office:smarttags" w:element="metricconverter">
        <w:smartTagPr>
          <w:attr w:name="ProductID" w:val="1 см"/>
        </w:smartTagPr>
        <w:smartTag w:uri="urn:schemas-microsoft-com:office:smarttags" w:element="PlaceType">
          <w:r>
            <w:rPr>
              <w:rFonts w:ascii="Times New Roman" w:hAnsi="Times New Roman"/>
              <w:sz w:val="24"/>
              <w:szCs w:val="24"/>
            </w:rPr>
            <w:t>1 см</w:t>
          </w:r>
        </w:smartTag>
      </w:smartTag>
      <w:r>
        <w:rPr>
          <w:rFonts w:ascii="Times New Roman" w:hAnsi="Times New Roman"/>
          <w:sz w:val="24"/>
          <w:szCs w:val="24"/>
        </w:rPr>
        <w:t xml:space="preserve">. Выравнивание основного текста и списка литературы – по ширине. Переносы в тексте не допускаются. Ориентация страницы – книжная. Страницы не нумеруются. </w:t>
      </w:r>
    </w:p>
    <w:p w:rsidR="00794EF1" w:rsidRDefault="00794EF1">
      <w:pPr>
        <w:spacing w:after="0" w:line="240" w:lineRule="auto"/>
        <w:ind w:firstLine="709"/>
        <w:contextualSpacing/>
        <w:jc w:val="both"/>
        <w:rPr>
          <w:rFonts w:ascii="Times New Roman" w:hAnsi="Times New Roman"/>
          <w:b/>
          <w:sz w:val="24"/>
          <w:szCs w:val="24"/>
        </w:rPr>
      </w:pPr>
    </w:p>
    <w:p w:rsidR="00794EF1" w:rsidRDefault="00794EF1">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Структура статьи</w:t>
      </w:r>
      <w:r>
        <w:rPr>
          <w:rFonts w:ascii="Times New Roman" w:hAnsi="Times New Roman"/>
          <w:sz w:val="24"/>
          <w:szCs w:val="24"/>
        </w:rPr>
        <w:t xml:space="preserve">: Индекс </w:t>
      </w:r>
      <w:r>
        <w:rPr>
          <w:rFonts w:ascii="Times New Roman" w:hAnsi="Times New Roman"/>
          <w:b/>
          <w:sz w:val="24"/>
          <w:szCs w:val="24"/>
        </w:rPr>
        <w:t>УДК, Заголовок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Фамилия</w:t>
      </w:r>
      <w:r>
        <w:rPr>
          <w:rFonts w:ascii="Times New Roman" w:hAnsi="Times New Roman"/>
          <w:sz w:val="24"/>
          <w:szCs w:val="24"/>
        </w:rPr>
        <w:t xml:space="preserve"> </w:t>
      </w:r>
      <w:r>
        <w:rPr>
          <w:rFonts w:ascii="Times New Roman" w:hAnsi="Times New Roman"/>
          <w:b/>
          <w:sz w:val="24"/>
          <w:szCs w:val="24"/>
        </w:rPr>
        <w:t xml:space="preserve">и инициалы автора на русском и английском языках </w:t>
      </w:r>
      <w:r>
        <w:rPr>
          <w:rFonts w:ascii="Times New Roman" w:hAnsi="Times New Roman"/>
          <w:sz w:val="24"/>
          <w:szCs w:val="24"/>
        </w:rPr>
        <w:t>(для студентов бакалавриата и специалитета – данные о научном руководителе в подстрочной сноске)</w:t>
      </w:r>
      <w:r>
        <w:rPr>
          <w:rFonts w:ascii="Times New Roman" w:hAnsi="Times New Roman"/>
          <w:b/>
          <w:sz w:val="24"/>
          <w:szCs w:val="24"/>
        </w:rPr>
        <w:t>, Название</w:t>
      </w:r>
      <w:r>
        <w:rPr>
          <w:rFonts w:ascii="Times New Roman" w:hAnsi="Times New Roman"/>
          <w:sz w:val="24"/>
          <w:szCs w:val="24"/>
        </w:rPr>
        <w:t xml:space="preserve"> </w:t>
      </w:r>
      <w:r>
        <w:rPr>
          <w:rFonts w:ascii="Times New Roman" w:hAnsi="Times New Roman"/>
          <w:b/>
          <w:sz w:val="24"/>
          <w:szCs w:val="24"/>
        </w:rPr>
        <w:t>организации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Аннотация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Ключевые слова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Основной текст на русском или английском языке</w:t>
      </w:r>
      <w:r>
        <w:rPr>
          <w:rFonts w:ascii="Times New Roman" w:hAnsi="Times New Roman"/>
          <w:sz w:val="24"/>
          <w:szCs w:val="24"/>
        </w:rPr>
        <w:t xml:space="preserve">, пустая строка, </w:t>
      </w:r>
      <w:r>
        <w:rPr>
          <w:rFonts w:ascii="Times New Roman" w:hAnsi="Times New Roman"/>
          <w:b/>
          <w:sz w:val="24"/>
          <w:szCs w:val="24"/>
        </w:rPr>
        <w:t>Список литературы на языках оригинала</w:t>
      </w:r>
      <w:r>
        <w:rPr>
          <w:rFonts w:ascii="Times New Roman" w:hAnsi="Times New Roman"/>
          <w:sz w:val="24"/>
          <w:szCs w:val="24"/>
        </w:rPr>
        <w:t>.</w:t>
      </w:r>
    </w:p>
    <w:p w:rsidR="00794EF1" w:rsidRDefault="00794EF1">
      <w:pPr>
        <w:spacing w:after="0" w:line="240" w:lineRule="auto"/>
        <w:ind w:firstLine="709"/>
        <w:jc w:val="both"/>
        <w:rPr>
          <w:rFonts w:ascii="Times New Roman" w:hAnsi="Times New Roman"/>
          <w:sz w:val="24"/>
          <w:szCs w:val="24"/>
        </w:rPr>
      </w:pPr>
    </w:p>
    <w:p w:rsidR="00794EF1" w:rsidRDefault="00794EF1">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подготовки и оформления текста для публикации</w:t>
      </w:r>
    </w:p>
    <w:p w:rsidR="00794EF1" w:rsidRDefault="00794EF1">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sz w:val="24"/>
          <w:szCs w:val="24"/>
        </w:rPr>
        <w:t xml:space="preserve">Индекс УДК </w:t>
      </w:r>
      <w:r>
        <w:rPr>
          <w:rFonts w:ascii="Times New Roman" w:hAnsi="Times New Roman"/>
          <w:sz w:val="24"/>
          <w:szCs w:val="24"/>
        </w:rPr>
        <w:t xml:space="preserve">(универсальный десятичный классификатор). Выравнивание шрифта – по левому краю, регистр – ВСЕ ПРОПИСНЫЕ, начертание – полужирное. </w:t>
      </w:r>
    </w:p>
    <w:p w:rsidR="00794EF1" w:rsidRDefault="00794EF1">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 xml:space="preserve">Заголовок на русском и английском языках. </w:t>
      </w:r>
      <w:r>
        <w:rPr>
          <w:rFonts w:ascii="Times New Roman" w:hAnsi="Times New Roman"/>
          <w:sz w:val="24"/>
          <w:szCs w:val="24"/>
        </w:rPr>
        <w:t xml:space="preserve">Название должно быть кратким (не более двух строк) и соответствовать содержанию научных исследований. Заголовок печатается шрифтом: начертание – полужирное, выравнивание – по центру. </w:t>
      </w:r>
    </w:p>
    <w:p w:rsidR="00794EF1" w:rsidRDefault="00794EF1">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Фамилия и инициалы автора (соавторов) на русском и английском языках</w:t>
      </w:r>
      <w:r>
        <w:rPr>
          <w:rFonts w:ascii="Times New Roman" w:hAnsi="Times New Roman"/>
          <w:sz w:val="24"/>
          <w:szCs w:val="24"/>
        </w:rPr>
        <w:t xml:space="preserve">. Регистр – все строчные (за исключением первой буквы фамилии и инициалов), начертание – полужирное курсив, выравнивание – по центру. </w:t>
      </w:r>
    </w:p>
    <w:p w:rsidR="00794EF1" w:rsidRDefault="00794EF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Научный руководитель</w:t>
      </w:r>
      <w:r>
        <w:rPr>
          <w:rFonts w:ascii="Times New Roman" w:hAnsi="Times New Roman"/>
          <w:sz w:val="24"/>
          <w:szCs w:val="24"/>
        </w:rPr>
        <w:t xml:space="preserve"> (для студентов бакалавриата и специалитета): ФИО полностью, ученая степень, звание, должность – в подстрочном примечании (сноске) к ФИО автора (соавторов).</w:t>
      </w:r>
    </w:p>
    <w:p w:rsidR="00794EF1" w:rsidRDefault="00794EF1">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sz w:val="24"/>
          <w:szCs w:val="24"/>
        </w:rPr>
        <w:t>Название организации(й)</w:t>
      </w:r>
      <w:r>
        <w:rPr>
          <w:rFonts w:ascii="Times New Roman" w:hAnsi="Times New Roman"/>
          <w:sz w:val="24"/>
          <w:szCs w:val="24"/>
        </w:rPr>
        <w:t xml:space="preserve"> на русском и английском языках по месту работы или учебы автора (соавторов). Указывается полное название организации, учреждения и город. Регистр – все строчные, начертание – курсив, выравнивание – по центру. </w:t>
      </w:r>
    </w:p>
    <w:p w:rsidR="00794EF1" w:rsidRDefault="00794EF1">
      <w:pPr>
        <w:pStyle w:val="Default"/>
        <w:ind w:firstLine="709"/>
        <w:jc w:val="both"/>
      </w:pPr>
      <w:r>
        <w:t xml:space="preserve">5. </w:t>
      </w:r>
      <w:r>
        <w:rPr>
          <w:b/>
        </w:rPr>
        <w:t>Аннотация на русском и английском языках</w:t>
      </w:r>
      <w:r>
        <w:t>: 4–5 предложений: научный контекст, постановка проблемы, метод, результат.</w:t>
      </w:r>
    </w:p>
    <w:p w:rsidR="00794EF1" w:rsidRDefault="00794EF1">
      <w:pPr>
        <w:pStyle w:val="Default"/>
        <w:ind w:firstLine="709"/>
        <w:jc w:val="both"/>
      </w:pPr>
      <w:r>
        <w:t xml:space="preserve">6. </w:t>
      </w:r>
      <w:r>
        <w:rPr>
          <w:b/>
        </w:rPr>
        <w:t>Ключевые слова на русском и английском языках</w:t>
      </w:r>
      <w:r>
        <w:t>: не менее 5, не более 10.</w:t>
      </w:r>
    </w:p>
    <w:p w:rsidR="00794EF1" w:rsidRDefault="00794EF1">
      <w:pPr>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sz w:val="24"/>
          <w:szCs w:val="24"/>
        </w:rPr>
        <w:t>Основной текст.</w:t>
      </w:r>
      <w:r>
        <w:rPr>
          <w:rFonts w:ascii="Times New Roman" w:hAnsi="Times New Roman"/>
          <w:sz w:val="24"/>
          <w:szCs w:val="24"/>
        </w:rPr>
        <w:t xml:space="preserve"> Содержание основного текста излагается в такой последовательности: актуальность темы исследования; современное состояние проблемы в науке и практике; основные идеи, положения и результаты научного исследования, его практическое значение и перспективы; выводы. </w:t>
      </w:r>
    </w:p>
    <w:p w:rsidR="00794EF1" w:rsidRDefault="00794EF1">
      <w:pPr>
        <w:spacing w:after="0" w:line="240" w:lineRule="auto"/>
        <w:ind w:firstLine="709"/>
        <w:jc w:val="both"/>
        <w:rPr>
          <w:rFonts w:ascii="Times New Roman" w:hAnsi="Times New Roman"/>
          <w:sz w:val="24"/>
          <w:szCs w:val="24"/>
        </w:rPr>
      </w:pPr>
      <w:r>
        <w:rPr>
          <w:rFonts w:ascii="Times New Roman" w:hAnsi="Times New Roman"/>
          <w:b/>
          <w:sz w:val="24"/>
          <w:szCs w:val="24"/>
        </w:rPr>
        <w:t>Внутритекстовые заголовки</w:t>
      </w:r>
      <w:r>
        <w:rPr>
          <w:rFonts w:ascii="Times New Roman" w:hAnsi="Times New Roman"/>
          <w:sz w:val="24"/>
          <w:szCs w:val="24"/>
        </w:rPr>
        <w:t xml:space="preserve"> (например, «Актуальность темы исследования») </w:t>
      </w:r>
      <w:r>
        <w:rPr>
          <w:rFonts w:ascii="Times New Roman" w:hAnsi="Times New Roman"/>
          <w:b/>
          <w:sz w:val="24"/>
          <w:szCs w:val="24"/>
        </w:rPr>
        <w:t>не допускаются</w:t>
      </w:r>
      <w:r>
        <w:rPr>
          <w:rFonts w:ascii="Times New Roman" w:hAnsi="Times New Roman"/>
          <w:sz w:val="24"/>
          <w:szCs w:val="24"/>
        </w:rPr>
        <w:t>).</w:t>
      </w:r>
    </w:p>
    <w:p w:rsidR="00794EF1" w:rsidRDefault="00794EF1">
      <w:pPr>
        <w:spacing w:after="0" w:line="240" w:lineRule="auto"/>
        <w:ind w:firstLine="709"/>
        <w:jc w:val="both"/>
        <w:rPr>
          <w:rFonts w:ascii="Times New Roman" w:hAnsi="Times New Roman"/>
          <w:sz w:val="24"/>
          <w:szCs w:val="24"/>
        </w:rPr>
      </w:pPr>
      <w:r>
        <w:rPr>
          <w:rFonts w:ascii="Times New Roman" w:hAnsi="Times New Roman"/>
          <w:sz w:val="24"/>
          <w:szCs w:val="24"/>
        </w:rPr>
        <w:t>Все иллюстрационные материалы, используемые в тексте, должны иметь заголовки и порядковые номера, их следует располагать непосредственно после текста, в котором они упоминаются впервые. В тексте тезисов должны обязательно присутствовать ссылки на все используемые таблицы, рисунки, схемы, графики и диаграммы. В тексте десятичные дроби чисел следует отделять «запятой».</w:t>
      </w:r>
    </w:p>
    <w:p w:rsidR="00794EF1" w:rsidRDefault="00794EF1">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6. Список литературы. </w:t>
      </w:r>
      <w:r>
        <w:rPr>
          <w:rFonts w:ascii="Times New Roman" w:hAnsi="Times New Roman"/>
          <w:sz w:val="24"/>
          <w:szCs w:val="24"/>
        </w:rPr>
        <w:t xml:space="preserve">Название: выравнивание шрифта – по левому краю, регистр – все строчные, начертание – полужирное. Оформляется на языке оригинала в соответствии с требованиями ГОСТ Р 7.0.5-2008 «Библиографическая ссылка». Нумерация источников в списке литературы приводится </w:t>
      </w:r>
      <w:r>
        <w:rPr>
          <w:rFonts w:ascii="Times New Roman" w:hAnsi="Times New Roman"/>
          <w:b/>
          <w:sz w:val="24"/>
          <w:szCs w:val="24"/>
        </w:rPr>
        <w:t>в алфавитном порядке (вначале кириллица, затем латиница, затем другие алфавиты)</w:t>
      </w:r>
      <w:r>
        <w:rPr>
          <w:rFonts w:ascii="Times New Roman" w:hAnsi="Times New Roman"/>
          <w:sz w:val="24"/>
          <w:szCs w:val="24"/>
        </w:rPr>
        <w:t xml:space="preserve">. В тексте указывается порядковый номер источника из списка литературы в квадратных скобках. </w:t>
      </w:r>
    </w:p>
    <w:p w:rsidR="00794EF1" w:rsidRDefault="00794EF1">
      <w:pPr>
        <w:pStyle w:val="Default"/>
        <w:jc w:val="center"/>
      </w:pPr>
      <w:r>
        <w:br w:type="page"/>
      </w:r>
      <w:r>
        <w:rPr>
          <w:b/>
          <w:bCs/>
        </w:rPr>
        <w:t>ШАБЛОН СТАТЬИ</w:t>
      </w:r>
    </w:p>
    <w:p w:rsidR="00794EF1" w:rsidRDefault="00794EF1">
      <w:pPr>
        <w:spacing w:after="0" w:line="240" w:lineRule="auto"/>
        <w:rPr>
          <w:rFonts w:ascii="Times New Roman" w:hAnsi="Times New Roman"/>
          <w:color w:val="000000"/>
          <w:sz w:val="24"/>
          <w:szCs w:val="24"/>
          <w:lang w:eastAsia="ru-RU"/>
        </w:rPr>
      </w:pPr>
    </w:p>
    <w:p w:rsidR="00794EF1" w:rsidRDefault="00794EF1">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УДК </w:t>
      </w:r>
    </w:p>
    <w:p w:rsidR="00794EF1" w:rsidRDefault="00794EF1">
      <w:pPr>
        <w:spacing w:after="0" w:line="240" w:lineRule="auto"/>
        <w:jc w:val="center"/>
        <w:rPr>
          <w:rFonts w:ascii="Times New Roman" w:hAnsi="Times New Roman"/>
          <w:b/>
          <w:bCs/>
          <w:color w:val="000000"/>
          <w:sz w:val="24"/>
          <w:szCs w:val="24"/>
          <w:lang w:eastAsia="ru-RU"/>
        </w:rPr>
      </w:pPr>
    </w:p>
    <w:p w:rsidR="00794EF1" w:rsidRDefault="00794EF1">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Название статьи</w:t>
      </w:r>
    </w:p>
    <w:p w:rsidR="00794EF1" w:rsidRDefault="00794EF1">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val="en-US" w:eastAsia="ru-RU"/>
        </w:rPr>
        <w:t>Article</w:t>
      </w:r>
      <w:r>
        <w:rPr>
          <w:rFonts w:ascii="Times New Roman" w:hAnsi="Times New Roman"/>
          <w:b/>
          <w:bCs/>
          <w:color w:val="000000"/>
          <w:sz w:val="24"/>
          <w:szCs w:val="24"/>
          <w:lang w:eastAsia="ru-RU"/>
        </w:rPr>
        <w:t xml:space="preserve"> </w:t>
      </w:r>
      <w:r>
        <w:rPr>
          <w:rFonts w:ascii="Times New Roman" w:hAnsi="Times New Roman"/>
          <w:b/>
          <w:bCs/>
          <w:color w:val="000000"/>
          <w:sz w:val="24"/>
          <w:szCs w:val="24"/>
          <w:lang w:val="en-US" w:eastAsia="ru-RU"/>
        </w:rPr>
        <w:t>title</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jc w:val="center"/>
        <w:rPr>
          <w:rFonts w:ascii="Times New Roman" w:hAnsi="Times New Roman"/>
          <w:b/>
          <w:bCs/>
          <w:color w:val="000000"/>
          <w:sz w:val="24"/>
          <w:szCs w:val="24"/>
          <w:lang w:eastAsia="ru-RU"/>
        </w:rPr>
      </w:pPr>
      <w:r>
        <w:rPr>
          <w:rFonts w:ascii="Times New Roman" w:hAnsi="Times New Roman"/>
          <w:bCs/>
          <w:color w:val="000000"/>
          <w:sz w:val="24"/>
          <w:szCs w:val="24"/>
          <w:lang w:eastAsia="ru-RU"/>
        </w:rPr>
        <w:t>Фамилия И.О. 1, Фамилия И.О. 2, ...</w:t>
      </w:r>
      <w:r>
        <w:rPr>
          <w:rFonts w:ascii="Times New Roman" w:hAnsi="Times New Roman"/>
          <w:b/>
          <w:bCs/>
          <w:color w:val="000000"/>
          <w:sz w:val="24"/>
          <w:szCs w:val="24"/>
          <w:lang w:eastAsia="ru-RU"/>
        </w:rPr>
        <w:t xml:space="preserve"> </w:t>
      </w:r>
      <w:r>
        <w:rPr>
          <w:rStyle w:val="FootnoteReference"/>
          <w:rFonts w:ascii="Times New Roman" w:hAnsi="Times New Roman"/>
          <w:b/>
          <w:bCs/>
          <w:color w:val="000000"/>
          <w:sz w:val="24"/>
          <w:szCs w:val="24"/>
          <w:lang w:eastAsia="ru-RU"/>
        </w:rPr>
        <w:footnoteReference w:id="1"/>
      </w:r>
    </w:p>
    <w:p w:rsidR="00794EF1" w:rsidRDefault="00794EF1">
      <w:pPr>
        <w:spacing w:after="0" w:line="240" w:lineRule="auto"/>
        <w:jc w:val="center"/>
        <w:rPr>
          <w:rFonts w:ascii="Times New Roman" w:hAnsi="Times New Roman"/>
          <w:color w:val="000000"/>
          <w:sz w:val="24"/>
          <w:szCs w:val="24"/>
          <w:lang w:val="en-US" w:eastAsia="ru-RU"/>
        </w:rPr>
      </w:pPr>
      <w:r>
        <w:rPr>
          <w:rFonts w:ascii="Times New Roman" w:hAnsi="Times New Roman"/>
          <w:bCs/>
          <w:sz w:val="24"/>
          <w:szCs w:val="24"/>
          <w:lang w:val="en-US"/>
        </w:rPr>
        <w:t xml:space="preserve">Family N.P. 1, Family N.P. 2, </w:t>
      </w:r>
    </w:p>
    <w:p w:rsidR="00794EF1" w:rsidRDefault="00794EF1">
      <w:pPr>
        <w:spacing w:after="0" w:line="240" w:lineRule="auto"/>
        <w:jc w:val="center"/>
        <w:rPr>
          <w:rFonts w:ascii="Times New Roman" w:hAnsi="Times New Roman"/>
          <w:color w:val="000000"/>
          <w:sz w:val="24"/>
          <w:szCs w:val="24"/>
          <w:lang w:val="en-US" w:eastAsia="ru-RU"/>
        </w:rPr>
      </w:pPr>
    </w:p>
    <w:p w:rsidR="00794EF1" w:rsidRDefault="00794EF1">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eastAsia="ru-RU"/>
        </w:rPr>
        <w:t>Место</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работы</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учебы</w:t>
      </w:r>
      <w:r>
        <w:rPr>
          <w:rFonts w:ascii="Times New Roman" w:hAnsi="Times New Roman"/>
          <w:i/>
          <w:color w:val="000000"/>
          <w:sz w:val="24"/>
          <w:szCs w:val="24"/>
          <w:lang w:val="en-US" w:eastAsia="ru-RU"/>
        </w:rPr>
        <w:t>)</w:t>
      </w:r>
    </w:p>
    <w:p w:rsidR="00794EF1" w:rsidRDefault="00794EF1">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val="en-US" w:eastAsia="ru-RU"/>
        </w:rPr>
        <w:t>Place of work (study)</w:t>
      </w:r>
    </w:p>
    <w:p w:rsidR="00794EF1" w:rsidRDefault="00794EF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одной организации не дублируется)</w:t>
      </w:r>
    </w:p>
    <w:p w:rsidR="00794EF1" w:rsidRDefault="00794EF1">
      <w:pPr>
        <w:spacing w:after="0" w:line="240" w:lineRule="auto"/>
        <w:jc w:val="center"/>
        <w:rPr>
          <w:rFonts w:ascii="Times New Roman" w:hAnsi="Times New Roman"/>
          <w:color w:val="000000"/>
          <w:sz w:val="24"/>
          <w:szCs w:val="24"/>
          <w:lang w:eastAsia="ru-RU"/>
        </w:rPr>
      </w:pPr>
    </w:p>
    <w:p w:rsidR="00794EF1" w:rsidRDefault="00794EF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другой организации делается отдельная «шапка»</w:t>
      </w:r>
    </w:p>
    <w:p w:rsidR="00794EF1" w:rsidRDefault="00794EF1">
      <w:pPr>
        <w:spacing w:after="0" w:line="240" w:lineRule="auto"/>
        <w:jc w:val="center"/>
        <w:rPr>
          <w:rFonts w:ascii="Times New Roman" w:hAnsi="Times New Roman"/>
          <w:b/>
          <w:bCs/>
          <w:color w:val="000000"/>
          <w:sz w:val="24"/>
          <w:szCs w:val="24"/>
          <w:lang w:eastAsia="ru-RU"/>
        </w:rPr>
      </w:pP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Аннотация. </w:t>
      </w:r>
      <w:r>
        <w:rPr>
          <w:rFonts w:ascii="Times New Roman" w:hAnsi="Times New Roman"/>
          <w:color w:val="000000"/>
          <w:sz w:val="24"/>
          <w:szCs w:val="24"/>
          <w:lang w:eastAsia="ru-RU"/>
        </w:rPr>
        <w:t xml:space="preserve">Текст аннотации, кратко отражающей цель, основные конкретные результаты и выводы. </w:t>
      </w:r>
    </w:p>
    <w:p w:rsidR="00794EF1" w:rsidRDefault="00794EF1">
      <w:pPr>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Abstract. </w:t>
      </w:r>
      <w:r>
        <w:rPr>
          <w:rFonts w:ascii="Times New Roman" w:hAnsi="Times New Roman"/>
          <w:sz w:val="24"/>
          <w:szCs w:val="24"/>
          <w:lang w:val="en-US"/>
        </w:rPr>
        <w:t>The text of the abstract, briefly reflecting the goal, the main specific results and conclusions.</w:t>
      </w:r>
    </w:p>
    <w:p w:rsidR="00794EF1" w:rsidRDefault="00794EF1">
      <w:pPr>
        <w:spacing w:after="0" w:line="240" w:lineRule="auto"/>
        <w:rPr>
          <w:rFonts w:ascii="Times New Roman" w:hAnsi="Times New Roman"/>
          <w:sz w:val="24"/>
          <w:szCs w:val="24"/>
          <w:lang w:val="en-US"/>
        </w:rPr>
      </w:pPr>
    </w:p>
    <w:p w:rsidR="00794EF1" w:rsidRDefault="00794EF1">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Ключевые слова: </w:t>
      </w:r>
      <w:r>
        <w:rPr>
          <w:rFonts w:ascii="Times New Roman" w:hAnsi="Times New Roman"/>
          <w:color w:val="000000"/>
          <w:sz w:val="24"/>
          <w:szCs w:val="24"/>
          <w:lang w:eastAsia="ru-RU"/>
        </w:rPr>
        <w:t xml:space="preserve">5–7 слов или словосочетаний, разделённых запятой. </w:t>
      </w:r>
    </w:p>
    <w:p w:rsidR="00794EF1" w:rsidRDefault="00794EF1">
      <w:pPr>
        <w:spacing w:after="0" w:line="240" w:lineRule="auto"/>
        <w:rPr>
          <w:rFonts w:ascii="Times New Roman" w:hAnsi="Times New Roman"/>
          <w:color w:val="000000"/>
          <w:sz w:val="24"/>
          <w:szCs w:val="24"/>
          <w:lang w:val="en-US" w:eastAsia="ru-RU"/>
        </w:rPr>
      </w:pPr>
      <w:r>
        <w:rPr>
          <w:rFonts w:ascii="Times New Roman" w:hAnsi="Times New Roman"/>
          <w:b/>
          <w:bCs/>
          <w:sz w:val="24"/>
          <w:szCs w:val="24"/>
          <w:lang w:val="en-US"/>
        </w:rPr>
        <w:t xml:space="preserve">Key words: </w:t>
      </w:r>
      <w:r>
        <w:rPr>
          <w:rFonts w:ascii="Times New Roman" w:hAnsi="Times New Roman"/>
          <w:sz w:val="24"/>
          <w:szCs w:val="24"/>
          <w:lang w:val="en-US"/>
        </w:rPr>
        <w:t>5–7 words or phrases separated by a coma.</w:t>
      </w:r>
    </w:p>
    <w:p w:rsidR="00794EF1" w:rsidRDefault="00794EF1">
      <w:pPr>
        <w:spacing w:after="0" w:line="240" w:lineRule="auto"/>
        <w:rPr>
          <w:rFonts w:ascii="Times New Roman" w:hAnsi="Times New Roman"/>
          <w:color w:val="000000"/>
          <w:sz w:val="24"/>
          <w:szCs w:val="24"/>
          <w:lang w:val="en-US" w:eastAsia="ru-RU"/>
        </w:rPr>
      </w:pPr>
    </w:p>
    <w:p w:rsidR="00794EF1" w:rsidRDefault="00794EF1">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Основной текст [1, </w:t>
      </w:r>
      <w:r>
        <w:rPr>
          <w:rFonts w:ascii="Times New Roman" w:hAnsi="Times New Roman"/>
          <w:color w:val="000000"/>
          <w:sz w:val="24"/>
          <w:szCs w:val="24"/>
          <w:lang w:val="en-US" w:eastAsia="ru-RU"/>
        </w:rPr>
        <w:t>p</w:t>
      </w:r>
      <w:r>
        <w:rPr>
          <w:rFonts w:ascii="Times New Roman" w:hAnsi="Times New Roman"/>
          <w:color w:val="000000"/>
          <w:sz w:val="24"/>
          <w:szCs w:val="24"/>
          <w:lang w:eastAsia="ru-RU"/>
        </w:rPr>
        <w:t>. 12].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rsidR="00794EF1" w:rsidRDefault="00794EF1">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ind w:firstLine="567"/>
        <w:rPr>
          <w:rFonts w:ascii="Times New Roman" w:hAnsi="Times New Roman"/>
          <w:b/>
          <w:bCs/>
          <w:color w:val="000000"/>
          <w:sz w:val="24"/>
          <w:szCs w:val="24"/>
          <w:lang w:eastAsia="ru-RU"/>
        </w:rPr>
      </w:pPr>
      <w:r>
        <w:rPr>
          <w:rFonts w:ascii="Times New Roman" w:hAnsi="Times New Roman"/>
          <w:b/>
          <w:bCs/>
          <w:color w:val="000000"/>
          <w:sz w:val="24"/>
          <w:szCs w:val="24"/>
          <w:lang w:eastAsia="ru-RU"/>
        </w:rPr>
        <w:t>Источники и литература (</w:t>
      </w:r>
      <w:r>
        <w:rPr>
          <w:rFonts w:ascii="Times New Roman" w:hAnsi="Times New Roman"/>
          <w:b/>
          <w:bCs/>
          <w:sz w:val="24"/>
          <w:szCs w:val="24"/>
        </w:rPr>
        <w:t>References</w:t>
      </w:r>
      <w:r>
        <w:rPr>
          <w:rFonts w:ascii="Times New Roman" w:hAnsi="Times New Roman"/>
          <w:b/>
          <w:bCs/>
          <w:color w:val="000000"/>
          <w:sz w:val="24"/>
          <w:szCs w:val="24"/>
          <w:lang w:eastAsia="ru-RU"/>
        </w:rPr>
        <w:t>):</w:t>
      </w:r>
    </w:p>
    <w:p w:rsidR="00794EF1" w:rsidRDefault="00794EF1">
      <w:pPr>
        <w:spacing w:after="0" w:line="240" w:lineRule="auto"/>
        <w:rPr>
          <w:rFonts w:ascii="Times New Roman" w:hAnsi="Times New Roman"/>
          <w:color w:val="000000"/>
          <w:sz w:val="24"/>
          <w:szCs w:val="24"/>
          <w:lang w:eastAsia="ru-RU"/>
        </w:rPr>
      </w:pP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Глухов В.А. Исследование, разработка и построение системы электронной доставки документов в библиотеке: автореф. дис. ... канд. техн. наук. Новосибирск, 2000. 18 с.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2. Литчфорд Е.У. С Белой Армией по Сибири // Восточный фронт армии Генерала А.В. Колчака. URL: http://east-front.narod.ru/memo/latchford.htm (дата обращения: 23.08.2017). </w:t>
      </w:r>
    </w:p>
    <w:p w:rsidR="00794EF1" w:rsidRDefault="00794EF1">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3. Crawford P.J., Barrett P.J. The Reference Librarian and the Business Professor: A Strategic Alliance That Works // The Reference Librarian. 1997. Vol. 3. № 58. P. 75–85. </w:t>
      </w:r>
    </w:p>
    <w:p w:rsidR="00794EF1" w:rsidRDefault="00794EF1">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4. UNBISnet // United Nations Bibliographic and Information System. URL: http://unbisnet.un.org (date of access 24.06.2016). </w:t>
      </w:r>
    </w:p>
    <w:p w:rsidR="00794EF1" w:rsidRDefault="00794EF1">
      <w:pPr>
        <w:spacing w:after="0" w:line="240" w:lineRule="auto"/>
        <w:jc w:val="center"/>
        <w:rPr>
          <w:rFonts w:ascii="Times New Roman" w:hAnsi="Times New Roman"/>
          <w:b/>
          <w:bCs/>
          <w:color w:val="000000"/>
          <w:sz w:val="24"/>
          <w:szCs w:val="24"/>
          <w:lang w:eastAsia="ru-RU"/>
        </w:rPr>
      </w:pPr>
      <w:r w:rsidRPr="006B0708">
        <w:rPr>
          <w:rFonts w:ascii="Times New Roman" w:hAnsi="Times New Roman"/>
          <w:i/>
          <w:iCs/>
          <w:color w:val="000000"/>
          <w:sz w:val="24"/>
          <w:szCs w:val="24"/>
          <w:lang w:eastAsia="ru-RU"/>
        </w:rPr>
        <w:br w:type="page"/>
      </w:r>
      <w:r>
        <w:rPr>
          <w:rFonts w:ascii="Times New Roman" w:hAnsi="Times New Roman"/>
          <w:b/>
          <w:bCs/>
          <w:color w:val="000000"/>
          <w:sz w:val="24"/>
          <w:szCs w:val="24"/>
          <w:lang w:eastAsia="ru-RU"/>
        </w:rPr>
        <w:t>ПРИМЕРЫ ОФОРМЛЕНИЯ</w:t>
      </w:r>
    </w:p>
    <w:p w:rsidR="00794EF1" w:rsidRDefault="00794EF1">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СПИСКА ИСПОЛЬЗОВАННЫХ ИСТОЧНИКОВ И ЛИТЕРАТУРЫ</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АВТОРЕФЕРАТЫ ДИССЕРТАЦИЙ </w:t>
      </w:r>
    </w:p>
    <w:p w:rsidR="00794EF1" w:rsidRDefault="00794EF1">
      <w:pPr>
        <w:spacing w:after="0" w:line="240" w:lineRule="auto"/>
        <w:rPr>
          <w:rFonts w:ascii="Times New Roman" w:hAnsi="Times New Roman"/>
          <w:color w:val="000000"/>
          <w:sz w:val="24"/>
          <w:szCs w:val="24"/>
          <w:lang w:eastAsia="ru-RU"/>
        </w:rPr>
      </w:pP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Глухов В.А. Исследование, разработка и построение системы электронной доставки документов в библиотеке: автореф. дис. … канд. техн. наук. Новосибирск, 2000. 18 с. </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ДИССЕРТАЦИИ </w:t>
      </w:r>
    </w:p>
    <w:p w:rsidR="00794EF1" w:rsidRDefault="00794EF1">
      <w:pPr>
        <w:spacing w:after="0" w:line="240" w:lineRule="auto"/>
        <w:rPr>
          <w:rFonts w:ascii="Times New Roman" w:hAnsi="Times New Roman"/>
          <w:color w:val="000000"/>
          <w:sz w:val="24"/>
          <w:szCs w:val="24"/>
          <w:lang w:eastAsia="ru-RU"/>
        </w:rPr>
      </w:pPr>
    </w:p>
    <w:p w:rsidR="00794EF1" w:rsidRDefault="00794EF1">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Фенухин В.И. Этнополитические конфликты в современной России: на примере Северо- Кавказкого региона : дис. … канд. полит. наук. М., 2002. 162 c. </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МОНОГРАФИИ </w:t>
      </w:r>
    </w:p>
    <w:p w:rsidR="00794EF1" w:rsidRDefault="00794EF1">
      <w:pPr>
        <w:spacing w:after="0" w:line="240" w:lineRule="auto"/>
        <w:rPr>
          <w:rFonts w:ascii="Times New Roman" w:hAnsi="Times New Roman"/>
          <w:color w:val="000000"/>
          <w:sz w:val="24"/>
          <w:szCs w:val="24"/>
          <w:lang w:eastAsia="ru-RU"/>
        </w:rPr>
      </w:pP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Тютюкин С.В. Александр Керенский: Страницы политической биографии. М.: РОССПЭН, 2012. 309 с.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Флахов С.И., Флорин С.П. Непереводимое в переводе. М.: Р.Валент, 2009. 360 с.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Злоказов К.В., Орлов К.В., Плетников В.С. Формирование положительного образа сотрудника полиции в средствах массовой информации. Екатеринбург: Уральский юридический институт МВД России, 2014. 87 с. </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ИНТЕРНЕТ-ДОКУМЕНТЫ </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Официальные периодические издания: электронный путеводитель / Российская национальная библиотека, Центр правовой информации. [СПб], 200520076. URL: http://www.nlr.ru/lawcrnter/izd/index.html (дата обращения: 18.01.2020)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Логинова Л.Г. Сущность результата дополнительного образования детей // Образование: исследовано в мире: международный научно-педагогический интернет-журнал. 21.10.03. URL: http://www.oim.ru/reader.asp?nomer=366 (дата обращения: 17.04.2020)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Литчфорд Е.У. С Белой Армией по Сибири // Восточный фронт армии Генерала А.В. Колчака. URL: http://east-front.narod.ru/memo/latchford.htm (дата обращения: 23.08.2020) </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СТАТЬИ ИЗ ЖУРНАЛОВ ИЛИ СБОРНИКОВ </w:t>
      </w:r>
    </w:p>
    <w:p w:rsidR="00794EF1" w:rsidRDefault="00794EF1">
      <w:pPr>
        <w:spacing w:after="0" w:line="240" w:lineRule="auto"/>
        <w:rPr>
          <w:rFonts w:ascii="Times New Roman" w:hAnsi="Times New Roman"/>
          <w:color w:val="000000"/>
          <w:sz w:val="24"/>
          <w:szCs w:val="24"/>
          <w:lang w:eastAsia="ru-RU"/>
        </w:rPr>
      </w:pPr>
    </w:p>
    <w:p w:rsidR="00794EF1" w:rsidRDefault="00794EF1">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eastAsia="ru-RU"/>
        </w:rPr>
        <w:t xml:space="preserve">Корнилов В.И. Турбулентный пограничный слой на теле вращения при периодическом вдуве/отсосе // Теплофизика и аэромеханика. </w:t>
      </w:r>
      <w:r>
        <w:rPr>
          <w:rFonts w:ascii="Times New Roman" w:hAnsi="Times New Roman"/>
          <w:color w:val="000000"/>
          <w:sz w:val="24"/>
          <w:szCs w:val="24"/>
          <w:lang w:val="en-US" w:eastAsia="ru-RU"/>
        </w:rPr>
        <w:t xml:space="preserve">2006. </w:t>
      </w:r>
      <w:r>
        <w:rPr>
          <w:rFonts w:ascii="Times New Roman" w:hAnsi="Times New Roman"/>
          <w:color w:val="000000"/>
          <w:sz w:val="24"/>
          <w:szCs w:val="24"/>
          <w:lang w:eastAsia="ru-RU"/>
        </w:rPr>
        <w:t>Т</w:t>
      </w:r>
      <w:r>
        <w:rPr>
          <w:rFonts w:ascii="Times New Roman" w:hAnsi="Times New Roman"/>
          <w:color w:val="000000"/>
          <w:sz w:val="24"/>
          <w:szCs w:val="24"/>
          <w:lang w:val="en-US" w:eastAsia="ru-RU"/>
        </w:rPr>
        <w:t xml:space="preserve">. 13, №3.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369–385.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val="en-US" w:eastAsia="ru-RU"/>
        </w:rPr>
        <w:t xml:space="preserve">Crawford P.J. The reference librarian and the business professor: a strategic alliance that works // Reference Llibrarian. </w:t>
      </w:r>
      <w:r>
        <w:rPr>
          <w:rFonts w:ascii="Times New Roman" w:hAnsi="Times New Roman"/>
          <w:color w:val="000000"/>
          <w:sz w:val="24"/>
          <w:szCs w:val="24"/>
          <w:lang w:eastAsia="ru-RU"/>
        </w:rPr>
        <w:t xml:space="preserve">1997. Vol. 3. № 58. P.75–85.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Нижник Н.С., Красножон О. Печать на службе МВД // На страже закона. 2014. № 9. С. 9–18.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Лясович Т.Г., Князева А.Е. Имидж сотрудника полиции как социально-психологический феномен и особенности его формирования в современных условиях // Актуальные проблемы психологии правоохранительной деятельности: концепции, подходы, технологии (Васильевские чтения – 2019): Материалы международной научно-практической конференции (Санкт-Петербург, 25 апреля 2019 г.) / под ред. Ю.А. Шаранова, В.А. Шаповала. СПб.: Санкт-Петербургский университет МВД России, 2019. С. 210–213. </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СБОРНИКИ И МАТЕРИАЛЫ КОНФЕРЕНЦИЙ </w:t>
      </w:r>
    </w:p>
    <w:p w:rsidR="00794EF1" w:rsidRDefault="00794EF1">
      <w:pPr>
        <w:spacing w:after="0" w:line="240" w:lineRule="auto"/>
        <w:rPr>
          <w:rFonts w:ascii="Times New Roman" w:hAnsi="Times New Roman"/>
          <w:color w:val="000000"/>
          <w:sz w:val="24"/>
          <w:szCs w:val="24"/>
          <w:lang w:eastAsia="ru-RU"/>
        </w:rPr>
      </w:pP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Философия культуры и философия науки: проблемы и гипотезы: Межвузовский сборник научных трудов / под ред. С.Ф. Мартыновича. Саратов: Саратовский университет, 1999. 199 с.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Личность, общество и власть в истории России: Сборник научных статей, посвященный 70-летию доктора исторических наук, профессора В.И. Шишкина / отв. ред. В.М. Рынков, А.И. Савин. Новосибирск: Институт истории СО РАН, 2018. 544 с. </w:t>
      </w:r>
    </w:p>
    <w:p w:rsidR="00794EF1" w:rsidRDefault="00794EF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Государство и право: эволюция, современное состояние, перспективы развития (навстречу 300-летию российской полиции) (Санкт-Петербург, 29 апреля 2016 г.) / под ред. Н.С. Нижник. В 2-х томах. Т. II. СПб.: Санкт-Петербургский университет МВД России, 2016. 308 с. </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СЛОВАРИ И СПРАВОЧНЫЕ ИЗДАНИЯ </w:t>
      </w:r>
    </w:p>
    <w:p w:rsidR="00794EF1" w:rsidRDefault="00794EF1">
      <w:pPr>
        <w:spacing w:after="0" w:line="240" w:lineRule="auto"/>
        <w:rPr>
          <w:rFonts w:ascii="Times New Roman" w:hAnsi="Times New Roman"/>
          <w:color w:val="000000"/>
          <w:sz w:val="24"/>
          <w:szCs w:val="24"/>
          <w:lang w:eastAsia="ru-RU"/>
        </w:rPr>
      </w:pPr>
    </w:p>
    <w:p w:rsidR="00794EF1" w:rsidRDefault="00794EF1">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Даль В.И. Толковый словарь русского языка: иллюстрированное издание. М.: Эксмо,2015. 896 с. </w:t>
      </w:r>
    </w:p>
    <w:p w:rsidR="00794EF1" w:rsidRDefault="00794EF1">
      <w:pPr>
        <w:spacing w:after="0" w:line="240" w:lineRule="auto"/>
        <w:rPr>
          <w:rFonts w:ascii="Times New Roman" w:hAnsi="Times New Roman"/>
          <w:color w:val="000000"/>
          <w:sz w:val="24"/>
          <w:szCs w:val="24"/>
          <w:lang w:val="en-US" w:eastAsia="ru-RU"/>
        </w:rPr>
      </w:pPr>
      <w:r>
        <w:rPr>
          <w:rFonts w:ascii="Times New Roman" w:hAnsi="Times New Roman"/>
          <w:color w:val="000000"/>
          <w:sz w:val="24"/>
          <w:szCs w:val="24"/>
          <w:lang w:eastAsia="ru-RU"/>
        </w:rPr>
        <w:t xml:space="preserve">Райзберг Б.А., Лозовский Л.Ш., Стародубцева Е.Б. Современный экономический словарь. </w:t>
      </w:r>
      <w:r>
        <w:rPr>
          <w:rFonts w:ascii="Times New Roman" w:hAnsi="Times New Roman"/>
          <w:color w:val="000000"/>
          <w:sz w:val="24"/>
          <w:szCs w:val="24"/>
          <w:lang w:val="en-US" w:eastAsia="ru-RU"/>
        </w:rPr>
        <w:t>5-</w:t>
      </w:r>
      <w:r>
        <w:rPr>
          <w:rFonts w:ascii="Times New Roman" w:hAnsi="Times New Roman"/>
          <w:color w:val="000000"/>
          <w:sz w:val="24"/>
          <w:szCs w:val="24"/>
          <w:lang w:eastAsia="ru-RU"/>
        </w:rPr>
        <w:t>е</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изд</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перераб</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доп</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ИНФРА</w:t>
      </w:r>
      <w:r>
        <w:rPr>
          <w:rFonts w:ascii="Times New Roman" w:hAnsi="Times New Roman"/>
          <w:color w:val="000000"/>
          <w:sz w:val="24"/>
          <w:szCs w:val="24"/>
          <w:lang w:val="en-US" w:eastAsia="ru-RU"/>
        </w:rPr>
        <w:t>-</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2006. 494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w:t>
      </w:r>
    </w:p>
    <w:p w:rsidR="00794EF1" w:rsidRPr="006D5A9B" w:rsidRDefault="00794EF1">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val="en-US" w:eastAsia="ru-RU"/>
        </w:rPr>
        <w:t xml:space="preserve">Cambridge Dictionary / Cambridge University Press, 2020. </w:t>
      </w:r>
      <w:r w:rsidRPr="00F95AD7">
        <w:rPr>
          <w:rFonts w:ascii="Times New Roman" w:hAnsi="Times New Roman"/>
          <w:color w:val="000000"/>
          <w:sz w:val="24"/>
          <w:szCs w:val="24"/>
          <w:lang w:val="en-US" w:eastAsia="ru-RU"/>
        </w:rPr>
        <w:t>URL</w:t>
      </w:r>
      <w:r w:rsidRPr="006D5A9B">
        <w:rPr>
          <w:rFonts w:ascii="Times New Roman" w:hAnsi="Times New Roman"/>
          <w:color w:val="000000"/>
          <w:sz w:val="24"/>
          <w:szCs w:val="24"/>
          <w:lang w:eastAsia="ru-RU"/>
        </w:rPr>
        <w:t xml:space="preserve">: </w:t>
      </w:r>
      <w:r w:rsidRPr="00F95AD7">
        <w:rPr>
          <w:rFonts w:ascii="Times New Roman" w:hAnsi="Times New Roman"/>
          <w:color w:val="000000"/>
          <w:sz w:val="24"/>
          <w:szCs w:val="24"/>
          <w:lang w:val="en-US" w:eastAsia="ru-RU"/>
        </w:rPr>
        <w:t>https</w:t>
      </w:r>
      <w:r w:rsidRPr="006D5A9B">
        <w:rPr>
          <w:rFonts w:ascii="Times New Roman" w:hAnsi="Times New Roman"/>
          <w:color w:val="000000"/>
          <w:sz w:val="24"/>
          <w:szCs w:val="24"/>
          <w:lang w:eastAsia="ru-RU"/>
        </w:rPr>
        <w:t>://</w:t>
      </w:r>
      <w:r w:rsidRPr="00F95AD7">
        <w:rPr>
          <w:rFonts w:ascii="Times New Roman" w:hAnsi="Times New Roman"/>
          <w:color w:val="000000"/>
          <w:sz w:val="24"/>
          <w:szCs w:val="24"/>
          <w:lang w:val="en-US" w:eastAsia="ru-RU"/>
        </w:rPr>
        <w:t>dictionary</w:t>
      </w:r>
      <w:r w:rsidRPr="006D5A9B">
        <w:rPr>
          <w:rFonts w:ascii="Times New Roman" w:hAnsi="Times New Roman"/>
          <w:color w:val="000000"/>
          <w:sz w:val="24"/>
          <w:szCs w:val="24"/>
          <w:lang w:eastAsia="ru-RU"/>
        </w:rPr>
        <w:t>.</w:t>
      </w:r>
      <w:r w:rsidRPr="00F95AD7">
        <w:rPr>
          <w:rFonts w:ascii="Times New Roman" w:hAnsi="Times New Roman"/>
          <w:color w:val="000000"/>
          <w:sz w:val="24"/>
          <w:szCs w:val="24"/>
          <w:lang w:val="en-US" w:eastAsia="ru-RU"/>
        </w:rPr>
        <w:t>cambridge</w:t>
      </w:r>
      <w:r w:rsidRPr="006D5A9B">
        <w:rPr>
          <w:rFonts w:ascii="Times New Roman" w:hAnsi="Times New Roman"/>
          <w:color w:val="000000"/>
          <w:sz w:val="24"/>
          <w:szCs w:val="24"/>
          <w:lang w:eastAsia="ru-RU"/>
        </w:rPr>
        <w:t>.</w:t>
      </w:r>
      <w:r w:rsidRPr="00F95AD7">
        <w:rPr>
          <w:rFonts w:ascii="Times New Roman" w:hAnsi="Times New Roman"/>
          <w:color w:val="000000"/>
          <w:sz w:val="24"/>
          <w:szCs w:val="24"/>
          <w:lang w:val="en-US" w:eastAsia="ru-RU"/>
        </w:rPr>
        <w:t>org</w:t>
      </w:r>
      <w:r w:rsidRPr="006D5A9B">
        <w:rPr>
          <w:rFonts w:ascii="Times New Roman" w:hAnsi="Times New Roman"/>
          <w:color w:val="000000"/>
          <w:sz w:val="24"/>
          <w:szCs w:val="24"/>
          <w:lang w:eastAsia="ru-RU"/>
        </w:rPr>
        <w:t>/ (</w:t>
      </w:r>
      <w:r>
        <w:rPr>
          <w:rFonts w:ascii="Times New Roman" w:hAnsi="Times New Roman"/>
          <w:color w:val="000000"/>
          <w:sz w:val="24"/>
          <w:szCs w:val="24"/>
          <w:lang w:eastAsia="ru-RU"/>
        </w:rPr>
        <w:t>дата</w:t>
      </w:r>
      <w:r w:rsidRPr="006D5A9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обращения</w:t>
      </w:r>
      <w:r w:rsidRPr="006D5A9B">
        <w:rPr>
          <w:rFonts w:ascii="Times New Roman" w:hAnsi="Times New Roman"/>
          <w:color w:val="000000"/>
          <w:sz w:val="24"/>
          <w:szCs w:val="24"/>
          <w:lang w:eastAsia="ru-RU"/>
        </w:rPr>
        <w:t xml:space="preserve">: 23.08.2020) </w:t>
      </w:r>
    </w:p>
    <w:p w:rsidR="00794EF1" w:rsidRPr="006D5A9B"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АНАЛИТИЧЕСКИЕ ОБЗОРЫ</w:t>
      </w:r>
    </w:p>
    <w:p w:rsidR="00794EF1" w:rsidRDefault="00794EF1">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w:t>
      </w:r>
    </w:p>
    <w:p w:rsidR="00794EF1" w:rsidRDefault="00794EF1">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Экономика и политика России и государств ближнего зарубежья : аналит. обзор, апр. 2007, Рос. акад. наук, Ин-т мировой экономики и междунар. отношений. М.: ИМЭМО, 2007. 39 с. </w:t>
      </w:r>
    </w:p>
    <w:p w:rsidR="00794EF1" w:rsidRDefault="00794EF1">
      <w:pPr>
        <w:spacing w:after="0" w:line="240" w:lineRule="auto"/>
        <w:rPr>
          <w:rFonts w:ascii="Times New Roman" w:hAnsi="Times New Roman"/>
          <w:b/>
          <w:bCs/>
          <w:color w:val="000000"/>
          <w:sz w:val="24"/>
          <w:szCs w:val="24"/>
          <w:lang w:eastAsia="ru-RU"/>
        </w:rPr>
      </w:pPr>
    </w:p>
    <w:p w:rsidR="00794EF1" w:rsidRDefault="00794EF1">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ПАТЕНТЫ </w:t>
      </w:r>
    </w:p>
    <w:p w:rsidR="00794EF1" w:rsidRDefault="00794EF1">
      <w:pPr>
        <w:spacing w:after="0" w:line="240" w:lineRule="auto"/>
        <w:rPr>
          <w:rFonts w:ascii="Times New Roman" w:hAnsi="Times New Roman"/>
          <w:color w:val="000000"/>
          <w:sz w:val="24"/>
          <w:szCs w:val="24"/>
          <w:lang w:eastAsia="ru-RU"/>
        </w:rPr>
      </w:pPr>
    </w:p>
    <w:p w:rsidR="00794EF1" w:rsidRDefault="00794EF1">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Патент РФ № 2000130511/28, 04.12.2000. </w:t>
      </w:r>
    </w:p>
    <w:p w:rsidR="00794EF1" w:rsidRDefault="00794EF1">
      <w:pPr>
        <w:tabs>
          <w:tab w:val="left" w:pos="193"/>
          <w:tab w:val="left" w:pos="945"/>
        </w:tabs>
        <w:spacing w:after="0" w:line="240" w:lineRule="auto"/>
        <w:rPr>
          <w:rFonts w:ascii="Times New Roman" w:hAnsi="Times New Roman"/>
          <w:sz w:val="24"/>
          <w:szCs w:val="24"/>
        </w:rPr>
      </w:pPr>
      <w:r>
        <w:rPr>
          <w:rFonts w:ascii="Times New Roman" w:hAnsi="Times New Roman"/>
          <w:color w:val="000000"/>
          <w:sz w:val="24"/>
          <w:szCs w:val="24"/>
          <w:lang w:eastAsia="ru-RU"/>
        </w:rPr>
        <w:t>Еськов Д.Н., Бонштедт Б.Э., Корешев С.Н., Лебедев Г.И., Серегин А.Г. Оптико-электронный аппарат // Патент России № 2122745. 1998. Бюл. № 33.</w:t>
      </w:r>
    </w:p>
    <w:p w:rsidR="00794EF1" w:rsidRDefault="00794EF1">
      <w:pPr>
        <w:tabs>
          <w:tab w:val="left" w:pos="193"/>
          <w:tab w:val="left" w:pos="945"/>
        </w:tabs>
        <w:spacing w:after="0" w:line="240" w:lineRule="auto"/>
        <w:jc w:val="both"/>
        <w:rPr>
          <w:rFonts w:ascii="Times New Roman" w:hAnsi="Times New Roman"/>
          <w:sz w:val="24"/>
          <w:szCs w:val="24"/>
        </w:rPr>
      </w:pPr>
    </w:p>
    <w:sectPr w:rsidR="00794EF1" w:rsidSect="0003437D">
      <w:footnotePr>
        <w:numRestart w:val="eachPage"/>
      </w:footnotePr>
      <w:type w:val="continuous"/>
      <w:pgSz w:w="11906" w:h="16838"/>
      <w:pgMar w:top="709" w:right="850" w:bottom="540" w:left="1985"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F1" w:rsidRDefault="00794EF1">
      <w:pPr>
        <w:spacing w:after="0" w:line="240" w:lineRule="auto"/>
      </w:pPr>
    </w:p>
  </w:endnote>
  <w:endnote w:type="continuationSeparator" w:id="0">
    <w:p w:rsidR="00794EF1" w:rsidRDefault="00794EF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F1" w:rsidRDefault="00794EF1">
      <w:pPr>
        <w:spacing w:after="0" w:line="240" w:lineRule="auto"/>
      </w:pPr>
    </w:p>
  </w:footnote>
  <w:footnote w:type="continuationSeparator" w:id="0">
    <w:p w:rsidR="00794EF1" w:rsidRDefault="00794EF1">
      <w:pPr>
        <w:spacing w:after="0" w:line="240" w:lineRule="auto"/>
      </w:pPr>
    </w:p>
  </w:footnote>
  <w:footnote w:id="1">
    <w:p w:rsidR="00794EF1" w:rsidRDefault="00794EF1">
      <w:pPr>
        <w:spacing w:after="0" w:line="240" w:lineRule="auto"/>
        <w:jc w:val="both"/>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color w:val="000000"/>
          <w:sz w:val="20"/>
          <w:szCs w:val="20"/>
          <w:lang w:eastAsia="ru-RU"/>
        </w:rPr>
        <w:t xml:space="preserve">Научный руководитель: </w:t>
      </w:r>
      <w:r>
        <w:rPr>
          <w:rFonts w:ascii="Times New Roman" w:hAnsi="Times New Roman"/>
          <w:bCs/>
          <w:color w:val="000000"/>
          <w:sz w:val="20"/>
          <w:szCs w:val="20"/>
          <w:lang w:eastAsia="ru-RU"/>
        </w:rPr>
        <w:t xml:space="preserve">Фамилия Имя Отчество, ученая степень, ученое звание, должность, место работы (для студентов бакалавриата и специалитета).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18C"/>
    <w:multiLevelType w:val="multilevel"/>
    <w:tmpl w:val="F3A6DAE2"/>
    <w:lvl w:ilvl="0">
      <w:start w:val="1"/>
      <w:numFmt w:val="decimal"/>
      <w:lvlText w:val="%1."/>
      <w:lvlJc w:val="left"/>
      <w:pPr>
        <w:ind w:left="360" w:hanging="360"/>
      </w:pPr>
      <w:rPr>
        <w:rFonts w:cs="Times New Roman"/>
      </w:rPr>
    </w:lvl>
    <w:lvl w:ilvl="1">
      <w:start w:val="1"/>
      <w:numFmt w:val="decimal"/>
      <w:lvlText w:val="%1.%2."/>
      <w:lvlJc w:val="left"/>
      <w:pPr>
        <w:ind w:left="1400" w:hanging="360"/>
      </w:pPr>
      <w:rPr>
        <w:rFonts w:cs="Times New Roman"/>
      </w:rPr>
    </w:lvl>
    <w:lvl w:ilvl="2">
      <w:start w:val="1"/>
      <w:numFmt w:val="decimal"/>
      <w:lvlText w:val="%1.%2.%3."/>
      <w:lvlJc w:val="left"/>
      <w:pPr>
        <w:ind w:left="2800" w:hanging="720"/>
      </w:pPr>
      <w:rPr>
        <w:rFonts w:cs="Times New Roman"/>
      </w:rPr>
    </w:lvl>
    <w:lvl w:ilvl="3">
      <w:start w:val="1"/>
      <w:numFmt w:val="decimal"/>
      <w:lvlText w:val="%1.%2.%3.%4."/>
      <w:lvlJc w:val="left"/>
      <w:pPr>
        <w:ind w:left="3840" w:hanging="720"/>
      </w:pPr>
      <w:rPr>
        <w:rFonts w:cs="Times New Roman"/>
      </w:rPr>
    </w:lvl>
    <w:lvl w:ilvl="4">
      <w:start w:val="1"/>
      <w:numFmt w:val="decimal"/>
      <w:lvlText w:val="%1.%2.%3.%4.%5."/>
      <w:lvlJc w:val="left"/>
      <w:pPr>
        <w:ind w:left="5240" w:hanging="1080"/>
      </w:pPr>
      <w:rPr>
        <w:rFonts w:cs="Times New Roman"/>
      </w:rPr>
    </w:lvl>
    <w:lvl w:ilvl="5">
      <w:start w:val="1"/>
      <w:numFmt w:val="decimal"/>
      <w:lvlText w:val="%1.%2.%3.%4.%5.%6."/>
      <w:lvlJc w:val="left"/>
      <w:pPr>
        <w:ind w:left="6280" w:hanging="1080"/>
      </w:pPr>
      <w:rPr>
        <w:rFonts w:cs="Times New Roman"/>
      </w:rPr>
    </w:lvl>
    <w:lvl w:ilvl="6">
      <w:start w:val="1"/>
      <w:numFmt w:val="decimal"/>
      <w:lvlText w:val="%1.%2.%3.%4.%5.%6.%7."/>
      <w:lvlJc w:val="left"/>
      <w:pPr>
        <w:ind w:left="7680" w:hanging="1440"/>
      </w:pPr>
      <w:rPr>
        <w:rFonts w:cs="Times New Roman"/>
      </w:rPr>
    </w:lvl>
    <w:lvl w:ilvl="7">
      <w:start w:val="1"/>
      <w:numFmt w:val="decimal"/>
      <w:lvlText w:val="%1.%2.%3.%4.%5.%6.%7.%8."/>
      <w:lvlJc w:val="left"/>
      <w:pPr>
        <w:ind w:left="8720" w:hanging="1440"/>
      </w:pPr>
      <w:rPr>
        <w:rFonts w:cs="Times New Roman"/>
      </w:rPr>
    </w:lvl>
    <w:lvl w:ilvl="8">
      <w:start w:val="1"/>
      <w:numFmt w:val="decimal"/>
      <w:lvlText w:val="%1.%2.%3.%4.%5.%6.%7.%8.%9."/>
      <w:lvlJc w:val="left"/>
      <w:pPr>
        <w:ind w:left="10120" w:hanging="1800"/>
      </w:pPr>
      <w:rPr>
        <w:rFonts w:cs="Times New Roman"/>
      </w:rPr>
    </w:lvl>
  </w:abstractNum>
  <w:abstractNum w:abstractNumId="1">
    <w:nsid w:val="04137960"/>
    <w:multiLevelType w:val="hybridMultilevel"/>
    <w:tmpl w:val="C07020D2"/>
    <w:lvl w:ilvl="0" w:tplc="04190001">
      <w:start w:val="1"/>
      <w:numFmt w:val="bullet"/>
      <w:lvlText w:val=""/>
      <w:lvlJc w:val="left"/>
      <w:pPr>
        <w:ind w:left="720" w:hanging="360"/>
      </w:pPr>
      <w:rPr>
        <w:rFonts w:ascii="Symbol" w:hAnsi="Symbol"/>
      </w:rPr>
    </w:lvl>
    <w:lvl w:ilvl="1" w:tplc="CDE459A0">
      <w:numFmt w:val="bullet"/>
      <w:lvlText w:val="-"/>
      <w:lvlJc w:val="left"/>
      <w:pPr>
        <w:ind w:left="1440" w:hanging="360"/>
      </w:pPr>
      <w:rPr>
        <w:rFonts w:ascii="Times New Roman" w:hAnsi="Times New Roman"/>
        <w:sz w:val="22"/>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
    <w:nsid w:val="0A077082"/>
    <w:multiLevelType w:val="multilevel"/>
    <w:tmpl w:val="6812E222"/>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1608619E"/>
    <w:multiLevelType w:val="hybridMultilevel"/>
    <w:tmpl w:val="CAC0A8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7B40D7C"/>
    <w:multiLevelType w:val="hybridMultilevel"/>
    <w:tmpl w:val="A3D6D97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5">
    <w:nsid w:val="36040866"/>
    <w:multiLevelType w:val="multilevel"/>
    <w:tmpl w:val="ECB6A5F8"/>
    <w:lvl w:ilvl="0">
      <w:start w:val="1"/>
      <w:numFmt w:val="decimal"/>
      <w:lvlText w:val="%1."/>
      <w:lvlJc w:val="left"/>
      <w:pPr>
        <w:tabs>
          <w:tab w:val="num" w:pos="720"/>
        </w:tabs>
        <w:ind w:left="720" w:hanging="360"/>
      </w:pPr>
      <w:rPr>
        <w:rFonts w:ascii="Times New Roman" w:hAnsi="Times New Roman" w:cs="Times New Roman"/>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36DD6BC8"/>
    <w:multiLevelType w:val="hybridMultilevel"/>
    <w:tmpl w:val="B882FCEA"/>
    <w:lvl w:ilvl="0" w:tplc="5E9856DC">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7">
    <w:nsid w:val="398F681A"/>
    <w:multiLevelType w:val="hybridMultilevel"/>
    <w:tmpl w:val="E06E682A"/>
    <w:lvl w:ilvl="0" w:tplc="22626FF2">
      <w:start w:val="1"/>
      <w:numFmt w:val="upperRoman"/>
      <w:lvlText w:val="%1."/>
      <w:lvlJc w:val="left"/>
      <w:pPr>
        <w:ind w:left="1080" w:hanging="720"/>
      </w:pPr>
      <w:rPr>
        <w:rFonts w:ascii="Cambria" w:hAnsi="Cambria" w:cs="Times New Roman"/>
        <w:sz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D9D630E"/>
    <w:multiLevelType w:val="hybridMultilevel"/>
    <w:tmpl w:val="B420C05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9">
    <w:nsid w:val="3EDE1C79"/>
    <w:multiLevelType w:val="multilevel"/>
    <w:tmpl w:val="312A97B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471833EF"/>
    <w:multiLevelType w:val="multilevel"/>
    <w:tmpl w:val="33A83DF0"/>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7F70F1B"/>
    <w:multiLevelType w:val="hybridMultilevel"/>
    <w:tmpl w:val="CC5A4976"/>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2">
    <w:nsid w:val="52CA61A6"/>
    <w:multiLevelType w:val="hybridMultilevel"/>
    <w:tmpl w:val="C74E6E66"/>
    <w:lvl w:ilvl="0" w:tplc="BA8E68D4">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13">
    <w:nsid w:val="53286FB5"/>
    <w:multiLevelType w:val="multilevel"/>
    <w:tmpl w:val="18A4C6F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nsid w:val="540A39FF"/>
    <w:multiLevelType w:val="hybridMultilevel"/>
    <w:tmpl w:val="33A83DF0"/>
    <w:lvl w:ilvl="0" w:tplc="6DC21E6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5172324"/>
    <w:multiLevelType w:val="multilevel"/>
    <w:tmpl w:val="61B858C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675625BA"/>
    <w:multiLevelType w:val="multilevel"/>
    <w:tmpl w:val="E8940DA2"/>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nsid w:val="696469C6"/>
    <w:multiLevelType w:val="multilevel"/>
    <w:tmpl w:val="61BCEDDC"/>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nsid w:val="6C2350CB"/>
    <w:multiLevelType w:val="hybridMultilevel"/>
    <w:tmpl w:val="8E8860B2"/>
    <w:lvl w:ilvl="0" w:tplc="6DC21E6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0717B7D"/>
    <w:multiLevelType w:val="hybridMultilevel"/>
    <w:tmpl w:val="68E813F4"/>
    <w:lvl w:ilvl="0" w:tplc="6DC21E6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11"/>
  </w:num>
  <w:num w:numId="4">
    <w:abstractNumId w:val="1"/>
  </w:num>
  <w:num w:numId="5">
    <w:abstractNumId w:val="3"/>
  </w:num>
  <w:num w:numId="6">
    <w:abstractNumId w:val="8"/>
  </w:num>
  <w:num w:numId="7">
    <w:abstractNumId w:val="4"/>
  </w:num>
  <w:num w:numId="8">
    <w:abstractNumId w:val="9"/>
  </w:num>
  <w:num w:numId="9">
    <w:abstractNumId w:val="13"/>
  </w:num>
  <w:num w:numId="10">
    <w:abstractNumId w:val="15"/>
  </w:num>
  <w:num w:numId="11">
    <w:abstractNumId w:val="12"/>
  </w:num>
  <w:num w:numId="12">
    <w:abstractNumId w:val="6"/>
  </w:num>
  <w:num w:numId="13">
    <w:abstractNumId w:val="0"/>
  </w:num>
  <w:num w:numId="14">
    <w:abstractNumId w:val="17"/>
  </w:num>
  <w:num w:numId="15">
    <w:abstractNumId w:val="2"/>
  </w:num>
  <w:num w:numId="16">
    <w:abstractNumId w:val="16"/>
  </w:num>
  <w:num w:numId="17">
    <w:abstractNumId w:val="14"/>
  </w:num>
  <w:num w:numId="18">
    <w:abstractNumId w:val="10"/>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3D0"/>
    <w:rsid w:val="000043EF"/>
    <w:rsid w:val="00015FB7"/>
    <w:rsid w:val="0003437D"/>
    <w:rsid w:val="000509B4"/>
    <w:rsid w:val="000C1B24"/>
    <w:rsid w:val="000C21F4"/>
    <w:rsid w:val="000E6027"/>
    <w:rsid w:val="001013D0"/>
    <w:rsid w:val="0012217B"/>
    <w:rsid w:val="00140DFD"/>
    <w:rsid w:val="00151515"/>
    <w:rsid w:val="001B2D0C"/>
    <w:rsid w:val="001C77A5"/>
    <w:rsid w:val="001F05D3"/>
    <w:rsid w:val="001F200C"/>
    <w:rsid w:val="00235079"/>
    <w:rsid w:val="00264CE3"/>
    <w:rsid w:val="002B799F"/>
    <w:rsid w:val="002C391E"/>
    <w:rsid w:val="002D40F0"/>
    <w:rsid w:val="002D4142"/>
    <w:rsid w:val="00301C5F"/>
    <w:rsid w:val="00303C7D"/>
    <w:rsid w:val="003D7707"/>
    <w:rsid w:val="003F773D"/>
    <w:rsid w:val="00406205"/>
    <w:rsid w:val="004975E6"/>
    <w:rsid w:val="004A4B71"/>
    <w:rsid w:val="004F467F"/>
    <w:rsid w:val="00517AFE"/>
    <w:rsid w:val="0053026F"/>
    <w:rsid w:val="005C62E3"/>
    <w:rsid w:val="005E5CD2"/>
    <w:rsid w:val="005F69F9"/>
    <w:rsid w:val="00651525"/>
    <w:rsid w:val="0066393E"/>
    <w:rsid w:val="006B0708"/>
    <w:rsid w:val="006D5A9B"/>
    <w:rsid w:val="006E546D"/>
    <w:rsid w:val="007203CB"/>
    <w:rsid w:val="00794EF1"/>
    <w:rsid w:val="00854725"/>
    <w:rsid w:val="008711C9"/>
    <w:rsid w:val="00873893"/>
    <w:rsid w:val="00954406"/>
    <w:rsid w:val="009956E4"/>
    <w:rsid w:val="009C144B"/>
    <w:rsid w:val="00A3246C"/>
    <w:rsid w:val="00A34FDA"/>
    <w:rsid w:val="00A5423D"/>
    <w:rsid w:val="00A905DE"/>
    <w:rsid w:val="00A94EFA"/>
    <w:rsid w:val="00AC40EA"/>
    <w:rsid w:val="00AE2EA0"/>
    <w:rsid w:val="00AF3E55"/>
    <w:rsid w:val="00B450DC"/>
    <w:rsid w:val="00B51981"/>
    <w:rsid w:val="00B75E82"/>
    <w:rsid w:val="00BF1085"/>
    <w:rsid w:val="00C26A57"/>
    <w:rsid w:val="00C502EC"/>
    <w:rsid w:val="00C93C59"/>
    <w:rsid w:val="00C964B3"/>
    <w:rsid w:val="00CB53AC"/>
    <w:rsid w:val="00DA00FA"/>
    <w:rsid w:val="00E206B2"/>
    <w:rsid w:val="00E31DA9"/>
    <w:rsid w:val="00E735E4"/>
    <w:rsid w:val="00ED3846"/>
    <w:rsid w:val="00F20B6F"/>
    <w:rsid w:val="00F34FC5"/>
    <w:rsid w:val="00F5190F"/>
    <w:rsid w:val="00F54393"/>
    <w:rsid w:val="00F64131"/>
    <w:rsid w:val="00F95AD7"/>
    <w:rsid w:val="00FD107B"/>
    <w:rsid w:val="00FD7B4C"/>
    <w:rsid w:val="00FF16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E6"/>
    <w:pPr>
      <w:spacing w:after="200" w:line="276" w:lineRule="auto"/>
    </w:pPr>
    <w:rPr>
      <w:lang w:eastAsia="en-US"/>
    </w:rPr>
  </w:style>
  <w:style w:type="paragraph" w:styleId="Heading2">
    <w:name w:val="heading 2"/>
    <w:basedOn w:val="Normal"/>
    <w:next w:val="Normal"/>
    <w:link w:val="Heading2Char"/>
    <w:uiPriority w:val="99"/>
    <w:qFormat/>
    <w:rsid w:val="004975E6"/>
    <w:pPr>
      <w:keepNext/>
      <w:keepLines/>
      <w:spacing w:before="200" w:after="0"/>
      <w:outlineLvl w:val="1"/>
    </w:pPr>
    <w:rPr>
      <w:rFonts w:ascii="Cambria" w:hAnsi="Cambria"/>
      <w:b/>
      <w:bCs/>
      <w:color w:val="4F81BD"/>
      <w:sz w:val="26"/>
      <w:szCs w:val="26"/>
      <w:lang w:eastAsia="ja-JP"/>
    </w:rPr>
  </w:style>
  <w:style w:type="paragraph" w:styleId="Heading3">
    <w:name w:val="heading 3"/>
    <w:basedOn w:val="Normal"/>
    <w:link w:val="Heading3Char"/>
    <w:uiPriority w:val="99"/>
    <w:qFormat/>
    <w:rsid w:val="004975E6"/>
    <w:pPr>
      <w:spacing w:before="100" w:beforeAutospacing="1" w:after="100" w:afterAutospacing="1" w:line="240" w:lineRule="auto"/>
      <w:outlineLvl w:val="2"/>
    </w:pPr>
    <w:rPr>
      <w:rFonts w:ascii="Times New Roman" w:hAnsi="Times New Roman"/>
      <w:b/>
      <w:bCs/>
      <w:sz w:val="27"/>
      <w:szCs w:val="27"/>
      <w:lang w:eastAsia="ru-RU"/>
    </w:rPr>
  </w:style>
  <w:style w:type="paragraph" w:styleId="Heading4">
    <w:name w:val="heading 4"/>
    <w:basedOn w:val="Normal"/>
    <w:next w:val="Normal"/>
    <w:link w:val="Heading4Char"/>
    <w:uiPriority w:val="99"/>
    <w:qFormat/>
    <w:rsid w:val="004975E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975E6"/>
    <w:rPr>
      <w:rFonts w:ascii="Cambria" w:hAnsi="Cambria" w:cs="Times New Roman"/>
      <w:b/>
      <w:color w:val="4F81BD"/>
      <w:sz w:val="26"/>
    </w:rPr>
  </w:style>
  <w:style w:type="character" w:customStyle="1" w:styleId="Heading3Char">
    <w:name w:val="Heading 3 Char"/>
    <w:basedOn w:val="DefaultParagraphFont"/>
    <w:link w:val="Heading3"/>
    <w:uiPriority w:val="99"/>
    <w:locked/>
    <w:rsid w:val="004975E6"/>
    <w:rPr>
      <w:rFonts w:ascii="Times New Roman" w:hAnsi="Times New Roman" w:cs="Times New Roman"/>
      <w:b/>
      <w:sz w:val="27"/>
      <w:lang w:eastAsia="ru-RU"/>
    </w:rPr>
  </w:style>
  <w:style w:type="character" w:customStyle="1" w:styleId="Heading4Char">
    <w:name w:val="Heading 4 Char"/>
    <w:basedOn w:val="DefaultParagraphFont"/>
    <w:link w:val="Heading4"/>
    <w:uiPriority w:val="99"/>
    <w:semiHidden/>
    <w:locked/>
    <w:rsid w:val="004975E6"/>
    <w:rPr>
      <w:rFonts w:ascii="Calibri" w:hAnsi="Calibri" w:cs="Times New Roman"/>
      <w:b/>
      <w:sz w:val="28"/>
      <w:lang w:eastAsia="en-US"/>
    </w:rPr>
  </w:style>
  <w:style w:type="paragraph" w:customStyle="1" w:styleId="p1">
    <w:name w:val="p1"/>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4">
    <w:name w:val="p4"/>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6">
    <w:name w:val="p6"/>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7">
    <w:name w:val="p7"/>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8">
    <w:name w:val="p8"/>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0">
    <w:name w:val="p10"/>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1">
    <w:name w:val="p11"/>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2">
    <w:name w:val="p12"/>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3">
    <w:name w:val="p13"/>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4">
    <w:name w:val="p14"/>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5">
    <w:name w:val="p15"/>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7">
    <w:name w:val="p17"/>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8">
    <w:name w:val="p18"/>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0">
    <w:name w:val="p20"/>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1">
    <w:name w:val="p21"/>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2">
    <w:name w:val="p22"/>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3">
    <w:name w:val="p23"/>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5">
    <w:name w:val="p25"/>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6">
    <w:name w:val="p26"/>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7">
    <w:name w:val="p27"/>
    <w:basedOn w:val="Normal"/>
    <w:uiPriority w:val="99"/>
    <w:rsid w:val="004975E6"/>
    <w:pPr>
      <w:spacing w:before="100" w:beforeAutospacing="1" w:after="100" w:afterAutospacing="1" w:line="240" w:lineRule="auto"/>
    </w:pPr>
    <w:rPr>
      <w:rFonts w:ascii="Times New Roman" w:hAnsi="Times New Roman"/>
      <w:sz w:val="24"/>
      <w:szCs w:val="24"/>
      <w:lang w:eastAsia="ru-RU"/>
    </w:rPr>
  </w:style>
  <w:style w:type="paragraph" w:styleId="NormalWeb">
    <w:name w:val="Normal (Web)"/>
    <w:basedOn w:val="Normal"/>
    <w:uiPriority w:val="99"/>
    <w:semiHidden/>
    <w:rsid w:val="004975E6"/>
    <w:pPr>
      <w:spacing w:before="100" w:beforeAutospacing="1" w:after="100" w:afterAutospacing="1" w:line="240" w:lineRule="auto"/>
    </w:pPr>
    <w:rPr>
      <w:rFonts w:ascii="Times New Roman" w:hAnsi="Times New Roman"/>
      <w:sz w:val="24"/>
      <w:szCs w:val="24"/>
      <w:lang w:eastAsia="ru-RU"/>
    </w:rPr>
  </w:style>
  <w:style w:type="paragraph" w:styleId="ListParagraph">
    <w:name w:val="List Paragraph"/>
    <w:basedOn w:val="Normal"/>
    <w:uiPriority w:val="99"/>
    <w:qFormat/>
    <w:rsid w:val="004975E6"/>
    <w:pPr>
      <w:ind w:left="720"/>
      <w:contextualSpacing/>
    </w:pPr>
  </w:style>
  <w:style w:type="paragraph" w:styleId="BalloonText">
    <w:name w:val="Balloon Text"/>
    <w:basedOn w:val="Normal"/>
    <w:link w:val="BalloonTextChar"/>
    <w:uiPriority w:val="99"/>
    <w:semiHidden/>
    <w:rsid w:val="004975E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4975E6"/>
    <w:rPr>
      <w:rFonts w:ascii="Tahoma" w:hAnsi="Tahoma" w:cs="Times New Roman"/>
      <w:sz w:val="16"/>
      <w:lang w:eastAsia="en-US"/>
    </w:rPr>
  </w:style>
  <w:style w:type="paragraph" w:customStyle="1" w:styleId="Default">
    <w:name w:val="Default"/>
    <w:uiPriority w:val="99"/>
    <w:rsid w:val="004975E6"/>
    <w:rPr>
      <w:rFonts w:ascii="Times New Roman" w:hAnsi="Times New Roman"/>
      <w:color w:val="000000"/>
      <w:sz w:val="24"/>
      <w:szCs w:val="24"/>
    </w:rPr>
  </w:style>
  <w:style w:type="paragraph" w:styleId="BodyTextIndent">
    <w:name w:val="Body Text Indent"/>
    <w:basedOn w:val="Normal"/>
    <w:link w:val="BodyTextIndentChar"/>
    <w:uiPriority w:val="99"/>
    <w:rsid w:val="004975E6"/>
    <w:pPr>
      <w:widowControl w:val="0"/>
      <w:suppressAutoHyphens/>
      <w:spacing w:after="0" w:line="240" w:lineRule="auto"/>
      <w:ind w:left="9360"/>
      <w:jc w:val="center"/>
    </w:pPr>
    <w:rPr>
      <w:rFonts w:ascii="Verdana" w:hAnsi="Verdana"/>
      <w:b/>
      <w:bCs/>
      <w:color w:val="000000"/>
      <w:sz w:val="24"/>
      <w:szCs w:val="24"/>
      <w:lang w:val="en-US" w:eastAsia="zh-CN"/>
    </w:rPr>
  </w:style>
  <w:style w:type="character" w:customStyle="1" w:styleId="BodyTextIndentChar">
    <w:name w:val="Body Text Indent Char"/>
    <w:basedOn w:val="DefaultParagraphFont"/>
    <w:link w:val="BodyTextIndent"/>
    <w:uiPriority w:val="99"/>
    <w:locked/>
    <w:rsid w:val="004975E6"/>
    <w:rPr>
      <w:rFonts w:ascii="Verdana" w:hAnsi="Verdana" w:cs="Times New Roman"/>
      <w:b/>
      <w:color w:val="000000"/>
      <w:sz w:val="24"/>
      <w:lang w:val="en-US" w:eastAsia="zh-CN"/>
    </w:rPr>
  </w:style>
  <w:style w:type="paragraph" w:styleId="FootnoteText">
    <w:name w:val="footnote text"/>
    <w:basedOn w:val="Normal"/>
    <w:link w:val="FootnoteTextChar"/>
    <w:uiPriority w:val="99"/>
    <w:semiHidden/>
    <w:rsid w:val="004975E6"/>
    <w:rPr>
      <w:sz w:val="20"/>
      <w:szCs w:val="20"/>
    </w:rPr>
  </w:style>
  <w:style w:type="character" w:customStyle="1" w:styleId="FootnoteTextChar">
    <w:name w:val="Footnote Text Char"/>
    <w:basedOn w:val="DefaultParagraphFont"/>
    <w:link w:val="FootnoteText"/>
    <w:uiPriority w:val="99"/>
    <w:semiHidden/>
    <w:locked/>
    <w:rsid w:val="004975E6"/>
    <w:rPr>
      <w:rFonts w:cs="Times New Roman"/>
      <w:sz w:val="20"/>
      <w:lang w:eastAsia="en-US"/>
    </w:rPr>
  </w:style>
  <w:style w:type="paragraph" w:styleId="EndnoteText">
    <w:name w:val="endnote text"/>
    <w:basedOn w:val="Normal"/>
    <w:link w:val="EndnoteTextChar"/>
    <w:uiPriority w:val="99"/>
    <w:semiHidden/>
    <w:rsid w:val="004975E6"/>
    <w:pPr>
      <w:spacing w:after="0" w:line="240" w:lineRule="auto"/>
    </w:pPr>
    <w:rPr>
      <w:szCs w:val="20"/>
      <w:lang w:eastAsia="ru-RU"/>
    </w:rPr>
  </w:style>
  <w:style w:type="character" w:customStyle="1" w:styleId="EndnoteTextChar">
    <w:name w:val="Endnote Text Char"/>
    <w:basedOn w:val="DefaultParagraphFont"/>
    <w:link w:val="EndnoteText"/>
    <w:uiPriority w:val="99"/>
    <w:semiHidden/>
    <w:locked/>
    <w:rsid w:val="004975E6"/>
    <w:rPr>
      <w:rFonts w:cs="Times New Roman"/>
      <w:sz w:val="22"/>
      <w:lang w:val="ru-RU" w:eastAsia="ru-RU"/>
    </w:rPr>
  </w:style>
  <w:style w:type="character" w:styleId="LineNumber">
    <w:name w:val="line number"/>
    <w:basedOn w:val="DefaultParagraphFont"/>
    <w:uiPriority w:val="99"/>
    <w:semiHidden/>
    <w:rsid w:val="004975E6"/>
    <w:rPr>
      <w:rFonts w:cs="Times New Roman"/>
    </w:rPr>
  </w:style>
  <w:style w:type="character" w:styleId="Hyperlink">
    <w:name w:val="Hyperlink"/>
    <w:basedOn w:val="DefaultParagraphFont"/>
    <w:uiPriority w:val="99"/>
    <w:semiHidden/>
    <w:rsid w:val="004975E6"/>
    <w:rPr>
      <w:rFonts w:cs="Times New Roman"/>
      <w:color w:val="0000FF"/>
      <w:u w:val="single"/>
    </w:rPr>
  </w:style>
  <w:style w:type="character" w:customStyle="1" w:styleId="s1">
    <w:name w:val="s1"/>
    <w:uiPriority w:val="99"/>
    <w:rsid w:val="004975E6"/>
  </w:style>
  <w:style w:type="character" w:customStyle="1" w:styleId="s2">
    <w:name w:val="s2"/>
    <w:uiPriority w:val="99"/>
    <w:rsid w:val="004975E6"/>
  </w:style>
  <w:style w:type="character" w:customStyle="1" w:styleId="s3">
    <w:name w:val="s3"/>
    <w:uiPriority w:val="99"/>
    <w:rsid w:val="004975E6"/>
  </w:style>
  <w:style w:type="character" w:customStyle="1" w:styleId="s4">
    <w:name w:val="s4"/>
    <w:uiPriority w:val="99"/>
    <w:rsid w:val="004975E6"/>
  </w:style>
  <w:style w:type="character" w:customStyle="1" w:styleId="s5">
    <w:name w:val="s5"/>
    <w:uiPriority w:val="99"/>
    <w:rsid w:val="004975E6"/>
  </w:style>
  <w:style w:type="character" w:customStyle="1" w:styleId="s6">
    <w:name w:val="s6"/>
    <w:uiPriority w:val="99"/>
    <w:rsid w:val="004975E6"/>
  </w:style>
  <w:style w:type="character" w:customStyle="1" w:styleId="s7">
    <w:name w:val="s7"/>
    <w:uiPriority w:val="99"/>
    <w:rsid w:val="004975E6"/>
  </w:style>
  <w:style w:type="character" w:customStyle="1" w:styleId="s8">
    <w:name w:val="s8"/>
    <w:uiPriority w:val="99"/>
    <w:rsid w:val="004975E6"/>
  </w:style>
  <w:style w:type="character" w:customStyle="1" w:styleId="s9">
    <w:name w:val="s9"/>
    <w:uiPriority w:val="99"/>
    <w:rsid w:val="004975E6"/>
  </w:style>
  <w:style w:type="character" w:customStyle="1" w:styleId="s10">
    <w:name w:val="s10"/>
    <w:uiPriority w:val="99"/>
    <w:rsid w:val="004975E6"/>
  </w:style>
  <w:style w:type="character" w:customStyle="1" w:styleId="s11">
    <w:name w:val="s11"/>
    <w:uiPriority w:val="99"/>
    <w:rsid w:val="004975E6"/>
  </w:style>
  <w:style w:type="character" w:customStyle="1" w:styleId="s12">
    <w:name w:val="s12"/>
    <w:uiPriority w:val="99"/>
    <w:rsid w:val="004975E6"/>
  </w:style>
  <w:style w:type="character" w:customStyle="1" w:styleId="s13">
    <w:name w:val="s13"/>
    <w:uiPriority w:val="99"/>
    <w:rsid w:val="004975E6"/>
  </w:style>
  <w:style w:type="character" w:customStyle="1" w:styleId="s14">
    <w:name w:val="s14"/>
    <w:uiPriority w:val="99"/>
    <w:rsid w:val="004975E6"/>
  </w:style>
  <w:style w:type="character" w:customStyle="1" w:styleId="s15">
    <w:name w:val="s15"/>
    <w:uiPriority w:val="99"/>
    <w:rsid w:val="004975E6"/>
  </w:style>
  <w:style w:type="character" w:customStyle="1" w:styleId="s16">
    <w:name w:val="s16"/>
    <w:uiPriority w:val="99"/>
    <w:rsid w:val="004975E6"/>
  </w:style>
  <w:style w:type="character" w:customStyle="1" w:styleId="wmi-callto">
    <w:name w:val="wmi-callto"/>
    <w:uiPriority w:val="99"/>
    <w:rsid w:val="004975E6"/>
  </w:style>
  <w:style w:type="character" w:styleId="Emphasis">
    <w:name w:val="Emphasis"/>
    <w:basedOn w:val="DefaultParagraphFont"/>
    <w:uiPriority w:val="99"/>
    <w:qFormat/>
    <w:rsid w:val="004975E6"/>
    <w:rPr>
      <w:rFonts w:cs="Times New Roman"/>
      <w:i/>
    </w:rPr>
  </w:style>
  <w:style w:type="character" w:customStyle="1" w:styleId="rpc41">
    <w:name w:val="_rpc_41"/>
    <w:uiPriority w:val="99"/>
    <w:rsid w:val="004975E6"/>
  </w:style>
  <w:style w:type="character" w:styleId="Strong">
    <w:name w:val="Strong"/>
    <w:basedOn w:val="DefaultParagraphFont"/>
    <w:uiPriority w:val="99"/>
    <w:qFormat/>
    <w:rsid w:val="004975E6"/>
    <w:rPr>
      <w:rFonts w:cs="Times New Roman"/>
      <w:b/>
    </w:rPr>
  </w:style>
  <w:style w:type="character" w:styleId="FootnoteReference">
    <w:name w:val="footnote reference"/>
    <w:basedOn w:val="DefaultParagraphFont"/>
    <w:uiPriority w:val="99"/>
    <w:semiHidden/>
    <w:rsid w:val="004975E6"/>
    <w:rPr>
      <w:rFonts w:cs="Times New Roman"/>
      <w:vertAlign w:val="superscript"/>
    </w:rPr>
  </w:style>
  <w:style w:type="character" w:customStyle="1" w:styleId="UnresolvedMention1">
    <w:name w:val="Unresolved Mention1"/>
    <w:uiPriority w:val="99"/>
    <w:semiHidden/>
    <w:rsid w:val="004975E6"/>
    <w:rPr>
      <w:color w:val="605E5C"/>
      <w:shd w:val="clear" w:color="auto" w:fill="E1DFDD"/>
    </w:rPr>
  </w:style>
  <w:style w:type="character" w:styleId="EndnoteReference">
    <w:name w:val="endnote reference"/>
    <w:basedOn w:val="DefaultParagraphFont"/>
    <w:uiPriority w:val="99"/>
    <w:semiHidden/>
    <w:rsid w:val="004975E6"/>
    <w:rPr>
      <w:rFonts w:cs="Times New Roman"/>
      <w:vertAlign w:val="superscript"/>
    </w:rPr>
  </w:style>
  <w:style w:type="table" w:styleId="TableSimple1">
    <w:name w:val="Table Simple 1"/>
    <w:basedOn w:val="TableNormal"/>
    <w:uiPriority w:val="99"/>
    <w:rsid w:val="004975E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4975E6"/>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rsid w:val="0085472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vsu.ru/nauka/konferentsii-sevgu/95645/" TargetMode="External"/><Relationship Id="rId13" Type="http://schemas.openxmlformats.org/officeDocument/2006/relationships/hyperlink" Target="mailto:potiomkin_chtenia@mail.ru" TargetMode="External"/><Relationship Id="rId3" Type="http://schemas.openxmlformats.org/officeDocument/2006/relationships/settings" Target="settings.xml"/><Relationship Id="rId7" Type="http://schemas.openxmlformats.org/officeDocument/2006/relationships/hyperlink" Target="https://forms.yandex.ru/cloud/6782a017d04688a5b21ac633/" TargetMode="External"/><Relationship Id="rId12" Type="http://schemas.openxmlformats.org/officeDocument/2006/relationships/hyperlink" Target="https://www.sevsu.ru/nauka/konferentsii-sevgu/956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yandex.ru/cloud/6782a017d04688a5b21ac633/" TargetMode="External"/><Relationship Id="rId5" Type="http://schemas.openxmlformats.org/officeDocument/2006/relationships/footnotes" Target="footnotes.xml"/><Relationship Id="rId15" Type="http://schemas.openxmlformats.org/officeDocument/2006/relationships/hyperlink" Target="mailto:potiomkin_chtenia@mail.ru" TargetMode="External"/><Relationship Id="rId10" Type="http://schemas.openxmlformats.org/officeDocument/2006/relationships/hyperlink" Target="https://www.sevsu.ru/nauka/konferentsii-sevgu/95645/" TargetMode="External"/><Relationship Id="rId4" Type="http://schemas.openxmlformats.org/officeDocument/2006/relationships/webSettings" Target="webSettings.xml"/><Relationship Id="rId9" Type="http://schemas.openxmlformats.org/officeDocument/2006/relationships/hyperlink" Target="http://www.elibrary.ru" TargetMode="External"/><Relationship Id="rId14" Type="http://schemas.openxmlformats.org/officeDocument/2006/relationships/hyperlink" Target="https://www.se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7</Pages>
  <Words>2474</Words>
  <Characters>14107</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Российской Федерации</dc:title>
  <dc:subject/>
  <dc:creator>Acer</dc:creator>
  <cp:keywords/>
  <dc:description/>
  <cp:lastModifiedBy>Вадим</cp:lastModifiedBy>
  <cp:revision>12</cp:revision>
  <cp:lastPrinted>2018-01-19T21:34:00Z</cp:lastPrinted>
  <dcterms:created xsi:type="dcterms:W3CDTF">2025-01-09T20:33:00Z</dcterms:created>
  <dcterms:modified xsi:type="dcterms:W3CDTF">2025-01-28T10:48:00Z</dcterms:modified>
</cp:coreProperties>
</file>