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0AC" w:rsidRPr="00D766FB" w:rsidRDefault="000050D0" w:rsidP="00A860AC">
      <w:pPr>
        <w:shd w:val="clear" w:color="auto" w:fill="FFFFFF"/>
        <w:spacing w:after="0" w:line="240" w:lineRule="auto"/>
        <w:ind w:firstLine="397"/>
        <w:jc w:val="center"/>
        <w:rPr>
          <w:rFonts w:ascii="Arial" w:eastAsia="Times New Roman" w:hAnsi="Arial" w:cs="Arial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Дефекты</w:t>
      </w:r>
      <w:r w:rsidR="009177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пропитки древесины жидким стеклом</w:t>
      </w:r>
    </w:p>
    <w:p w:rsidR="00A860AC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Емельянова А. Е.</w:t>
      </w:r>
    </w:p>
    <w:p w:rsidR="00A860AC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</w:t>
      </w:r>
      <w:r w:rsidRPr="00D766F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удент, </w:t>
      </w:r>
    </w:p>
    <w:p w:rsidR="00A860AC" w:rsidRPr="00A860AC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</w:pP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e</w:t>
      </w:r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–</w:t>
      </w:r>
      <w:r w:rsidRPr="00D766FB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mail</w:t>
      </w:r>
      <w:proofErr w:type="gramEnd"/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: nastya-emel@bk.ru</w:t>
      </w:r>
    </w:p>
    <w:p w:rsidR="00A860AC" w:rsidRPr="001D2BFB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Головина Е. А.</w:t>
      </w:r>
    </w:p>
    <w:p w:rsidR="00A860AC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д.т.н., доцент</w:t>
      </w:r>
    </w:p>
    <w:p w:rsidR="00A860AC" w:rsidRPr="009177F5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proofErr w:type="gramStart"/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e</w:t>
      </w:r>
      <w:r w:rsidRPr="009177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–</w:t>
      </w:r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mail</w:t>
      </w:r>
      <w:proofErr w:type="gramEnd"/>
      <w:r w:rsidRPr="009177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: </w:t>
      </w:r>
      <w:proofErr w:type="spellStart"/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gea</w:t>
      </w:r>
      <w:proofErr w:type="spellEnd"/>
      <w:r w:rsidRPr="009177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62@</w:t>
      </w:r>
      <w:proofErr w:type="spellStart"/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yandex</w:t>
      </w:r>
      <w:proofErr w:type="spellEnd"/>
      <w:r w:rsidRPr="009177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proofErr w:type="spellStart"/>
      <w:r w:rsidRPr="00A860A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ru</w:t>
      </w:r>
      <w:proofErr w:type="spellEnd"/>
    </w:p>
    <w:p w:rsidR="00A860AC" w:rsidRPr="00D766FB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Arial" w:eastAsia="Times New Roman" w:hAnsi="Arial" w:cs="Arial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Алтайский государственный технический университет им. И.И. Ползунова</w:t>
      </w:r>
      <w:r w:rsidRPr="00D766F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</w:t>
      </w:r>
    </w:p>
    <w:p w:rsidR="00A860AC" w:rsidRDefault="00A860AC" w:rsidP="00A860AC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Факультет специальных технологий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D766F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</w:t>
      </w:r>
      <w:proofErr w:type="gramEnd"/>
      <w:r w:rsidRPr="00D766F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Барнаул</w:t>
      </w:r>
      <w:r w:rsidRPr="00D766F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 Россия</w:t>
      </w:r>
    </w:p>
    <w:p w:rsidR="000050D0" w:rsidRPr="00D766FB" w:rsidRDefault="000050D0" w:rsidP="00A860AC">
      <w:pPr>
        <w:shd w:val="clear" w:color="auto" w:fill="FFFFFF"/>
        <w:spacing w:after="0" w:line="240" w:lineRule="auto"/>
        <w:ind w:firstLine="397"/>
        <w:jc w:val="center"/>
        <w:rPr>
          <w:rFonts w:ascii="Arial" w:eastAsia="Times New Roman" w:hAnsi="Arial" w:cs="Arial"/>
          <w:sz w:val="23"/>
          <w:szCs w:val="23"/>
          <w:lang w:eastAsia="ru-RU"/>
        </w:rPr>
      </w:pPr>
    </w:p>
    <w:p w:rsidR="00C25EA0" w:rsidRDefault="00C25EA0" w:rsidP="000050D0">
      <w:pPr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Для работы б</w:t>
      </w:r>
      <w:r w:rsidRPr="00C25EA0">
        <w:rPr>
          <w:rFonts w:ascii="Times New Roman" w:hAnsi="Times New Roman" w:cs="Times New Roman"/>
          <w:sz w:val="24"/>
        </w:rPr>
        <w:t>ыли изготовлен образ</w:t>
      </w:r>
      <w:r>
        <w:rPr>
          <w:rFonts w:ascii="Times New Roman" w:hAnsi="Times New Roman" w:cs="Times New Roman"/>
          <w:sz w:val="24"/>
        </w:rPr>
        <w:t>е</w:t>
      </w:r>
      <w:r w:rsidRPr="00C25EA0">
        <w:rPr>
          <w:rFonts w:ascii="Times New Roman" w:hAnsi="Times New Roman" w:cs="Times New Roman"/>
          <w:sz w:val="24"/>
        </w:rPr>
        <w:t xml:space="preserve">ц из древесины размерам </w:t>
      </w:r>
      <w:r w:rsidRPr="00674B1A">
        <w:rPr>
          <w:rFonts w:ascii="Times New Roman" w:hAnsi="Times New Roman" w:cs="Times New Roman"/>
          <w:sz w:val="24"/>
          <w:szCs w:val="24"/>
        </w:rPr>
        <w:t>37</w:t>
      </w:r>
      <w:r w:rsidRPr="00674B1A">
        <w:rPr>
          <w:rFonts w:ascii="Times New Roman" w:hAnsi="Times New Roman" w:cs="Times New Roman"/>
          <w:bCs/>
          <w:iCs/>
          <w:sz w:val="24"/>
          <w:szCs w:val="24"/>
        </w:rPr>
        <w:sym w:font="Symbol" w:char="F0B4"/>
      </w:r>
      <w:r w:rsidRPr="00674B1A">
        <w:rPr>
          <w:rFonts w:ascii="Times New Roman" w:hAnsi="Times New Roman" w:cs="Times New Roman"/>
          <w:sz w:val="24"/>
          <w:szCs w:val="24"/>
        </w:rPr>
        <w:t>37</w:t>
      </w:r>
      <w:r w:rsidRPr="00674B1A">
        <w:rPr>
          <w:rFonts w:ascii="Times New Roman" w:hAnsi="Times New Roman" w:cs="Times New Roman"/>
          <w:bCs/>
          <w:iCs/>
          <w:sz w:val="24"/>
          <w:szCs w:val="24"/>
        </w:rPr>
        <w:sym w:font="Symbol" w:char="F0B4"/>
      </w:r>
      <w:r w:rsidRPr="00674B1A">
        <w:rPr>
          <w:rFonts w:ascii="Times New Roman" w:hAnsi="Times New Roman" w:cs="Times New Roman"/>
          <w:sz w:val="24"/>
          <w:szCs w:val="24"/>
        </w:rPr>
        <w:t>37</w:t>
      </w:r>
      <w:r w:rsidRPr="00C25EA0">
        <w:rPr>
          <w:rFonts w:ascii="Times New Roman" w:hAnsi="Times New Roman" w:cs="Times New Roman"/>
          <w:sz w:val="24"/>
        </w:rPr>
        <w:t xml:space="preserve"> мм</w:t>
      </w:r>
      <w:r>
        <w:rPr>
          <w:rFonts w:ascii="Times New Roman" w:hAnsi="Times New Roman" w:cs="Times New Roman"/>
          <w:sz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</w:rPr>
        <w:t>Который</w:t>
      </w:r>
      <w:proofErr w:type="gramEnd"/>
      <w:r>
        <w:rPr>
          <w:rFonts w:ascii="Times New Roman" w:hAnsi="Times New Roman" w:cs="Times New Roman"/>
          <w:sz w:val="24"/>
        </w:rPr>
        <w:t xml:space="preserve"> в последствии опускались в жидкое стекло на 72 часа. После чего с</w:t>
      </w:r>
      <w:r w:rsidRPr="00C25EA0">
        <w:rPr>
          <w:rFonts w:ascii="Times New Roman" w:hAnsi="Times New Roman" w:cs="Times New Roman"/>
          <w:sz w:val="24"/>
        </w:rPr>
        <w:t xml:space="preserve"> помощью растрового электронного микроскопа </w:t>
      </w:r>
      <w:proofErr w:type="gramStart"/>
      <w:r w:rsidRPr="00C25EA0">
        <w:rPr>
          <w:rFonts w:ascii="Times New Roman" w:hAnsi="Times New Roman" w:cs="Times New Roman"/>
          <w:sz w:val="24"/>
        </w:rPr>
        <w:t>исследованы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r w:rsidR="007A1B19">
        <w:rPr>
          <w:rFonts w:ascii="Times New Roman" w:hAnsi="Times New Roman" w:cs="Times New Roman"/>
          <w:sz w:val="24"/>
        </w:rPr>
        <w:t>боковая поверхность образца и поверхность скола.</w:t>
      </w:r>
    </w:p>
    <w:p w:rsidR="007A1B19" w:rsidRDefault="007A1B19" w:rsidP="002F519C">
      <w:pPr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</w:rPr>
      </w:pPr>
      <w:r w:rsidRPr="007A1B19">
        <w:rPr>
          <w:rFonts w:ascii="Times New Roman" w:hAnsi="Times New Roman" w:cs="Times New Roman"/>
          <w:sz w:val="24"/>
        </w:rPr>
        <w:t>На боковой поверхности обволакивание тонкой пленкой с трещинами. Волокна древесины располагаются вертикально на фото</w:t>
      </w:r>
      <w:r>
        <w:rPr>
          <w:rFonts w:ascii="Times New Roman" w:hAnsi="Times New Roman" w:cs="Times New Roman"/>
          <w:sz w:val="24"/>
        </w:rPr>
        <w:t>.</w:t>
      </w:r>
      <w:r w:rsidRPr="007A1B1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Р</w:t>
      </w:r>
      <w:r w:rsidRPr="007A1B19">
        <w:rPr>
          <w:rFonts w:ascii="Times New Roman" w:hAnsi="Times New Roman" w:cs="Times New Roman"/>
          <w:sz w:val="24"/>
        </w:rPr>
        <w:t>исунок 1</w:t>
      </w:r>
      <w:r>
        <w:rPr>
          <w:rFonts w:ascii="Times New Roman" w:hAnsi="Times New Roman" w:cs="Times New Roman"/>
          <w:sz w:val="24"/>
        </w:rPr>
        <w:t>а</w:t>
      </w:r>
      <w:r w:rsidRPr="007A1B1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представляет собой</w:t>
      </w:r>
      <w:r w:rsidRPr="007A1B19">
        <w:rPr>
          <w:rFonts w:ascii="Times New Roman" w:hAnsi="Times New Roman" w:cs="Times New Roman"/>
          <w:sz w:val="24"/>
        </w:rPr>
        <w:t xml:space="preserve"> трещин</w:t>
      </w:r>
      <w:r>
        <w:rPr>
          <w:rFonts w:ascii="Times New Roman" w:hAnsi="Times New Roman" w:cs="Times New Roman"/>
          <w:sz w:val="24"/>
        </w:rPr>
        <w:t xml:space="preserve">у, которая располагается </w:t>
      </w:r>
      <w:r w:rsidRPr="007A1B19">
        <w:rPr>
          <w:rFonts w:ascii="Times New Roman" w:hAnsi="Times New Roman" w:cs="Times New Roman"/>
          <w:sz w:val="24"/>
        </w:rPr>
        <w:t xml:space="preserve">вдоль волокон под покрытием. </w:t>
      </w:r>
      <w:r>
        <w:rPr>
          <w:rFonts w:ascii="Times New Roman" w:hAnsi="Times New Roman" w:cs="Times New Roman"/>
          <w:sz w:val="24"/>
        </w:rPr>
        <w:t>На рисунки видны дефекты пропитки, такие как трещины возможно после усадки.  Р</w:t>
      </w:r>
      <w:r w:rsidRPr="007A1B19">
        <w:rPr>
          <w:rFonts w:ascii="Times New Roman" w:hAnsi="Times New Roman" w:cs="Times New Roman"/>
          <w:sz w:val="24"/>
        </w:rPr>
        <w:t>азмеры этих трещин — от 1 до 9 мкм (рисунок 1</w:t>
      </w:r>
      <w:r>
        <w:rPr>
          <w:rFonts w:ascii="Times New Roman" w:hAnsi="Times New Roman" w:cs="Times New Roman"/>
          <w:sz w:val="24"/>
        </w:rPr>
        <w:t xml:space="preserve"> б</w:t>
      </w:r>
      <w:r w:rsidRPr="007A1B19">
        <w:rPr>
          <w:rFonts w:ascii="Times New Roman" w:hAnsi="Times New Roman" w:cs="Times New Roman"/>
          <w:sz w:val="24"/>
        </w:rPr>
        <w:t>), и толщина покрытия на отколе — 4-5,5 мкм (рисунок 1</w:t>
      </w:r>
      <w:r>
        <w:rPr>
          <w:rFonts w:ascii="Times New Roman" w:hAnsi="Times New Roman" w:cs="Times New Roman"/>
          <w:sz w:val="24"/>
        </w:rPr>
        <w:t xml:space="preserve"> в</w:t>
      </w:r>
      <w:r w:rsidRPr="007A1B19">
        <w:rPr>
          <w:rFonts w:ascii="Times New Roman" w:hAnsi="Times New Roman" w:cs="Times New Roman"/>
          <w:sz w:val="24"/>
        </w:rPr>
        <w:t>).</w:t>
      </w:r>
    </w:p>
    <w:p w:rsidR="007A1B19" w:rsidRDefault="007A1B19" w:rsidP="000050D0">
      <w:pPr>
        <w:spacing w:after="0" w:line="240" w:lineRule="auto"/>
        <w:ind w:firstLine="397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53815F3" wp14:editId="03AEFB86">
            <wp:extent cx="1600200" cy="1846806"/>
            <wp:effectExtent l="0" t="0" r="0" b="1270"/>
            <wp:docPr id="34" name="Рисунок 34" descr="C:\Users\Анастасия\Downloads\0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настасия\Downloads\09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16" cy="184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572D1D1" wp14:editId="40E7F985">
            <wp:extent cx="1601107" cy="1847850"/>
            <wp:effectExtent l="0" t="0" r="0" b="0"/>
            <wp:docPr id="32" name="Рисунок 32" descr="C:\Users\Анастасия\Downloads\07 (2)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астасия\Downloads\07 (2)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5904" cy="1853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84C32E0" wp14:editId="0E4891D8">
            <wp:extent cx="1601108" cy="1847850"/>
            <wp:effectExtent l="0" t="0" r="0" b="0"/>
            <wp:docPr id="33" name="Рисунок 33" descr="C:\Users\Анастасия\Downloads\08 (1)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настасия\Downloads\08 (1)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189" cy="1875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1B19" w:rsidRDefault="007A1B19" w:rsidP="007A1B19">
      <w:pPr>
        <w:spacing w:after="0" w:line="240" w:lineRule="auto"/>
        <w:ind w:firstLine="397"/>
        <w:jc w:val="center"/>
        <w:rPr>
          <w:rFonts w:ascii="Times New Roman" w:hAnsi="Times New Roman" w:cs="Times New Roman"/>
          <w:sz w:val="24"/>
        </w:rPr>
      </w:pPr>
      <w:r w:rsidRPr="007A1B19">
        <w:rPr>
          <w:rFonts w:ascii="Times New Roman" w:hAnsi="Times New Roman" w:cs="Times New Roman"/>
          <w:sz w:val="24"/>
        </w:rPr>
        <w:t>Рисунок 1 – Обволакивание поверхности тонкой пленкой:</w:t>
      </w:r>
      <w:r>
        <w:rPr>
          <w:rFonts w:ascii="Times New Roman" w:hAnsi="Times New Roman" w:cs="Times New Roman"/>
          <w:sz w:val="24"/>
        </w:rPr>
        <w:t xml:space="preserve"> а) общий вид трещины;</w:t>
      </w:r>
      <w:r w:rsidRPr="007A1B1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б</w:t>
      </w:r>
      <w:r w:rsidRPr="007A1B19">
        <w:rPr>
          <w:rFonts w:ascii="Times New Roman" w:hAnsi="Times New Roman" w:cs="Times New Roman"/>
          <w:sz w:val="24"/>
        </w:rPr>
        <w:t xml:space="preserve">) размеры трещин; </w:t>
      </w:r>
      <w:r>
        <w:rPr>
          <w:rFonts w:ascii="Times New Roman" w:hAnsi="Times New Roman" w:cs="Times New Roman"/>
          <w:sz w:val="24"/>
        </w:rPr>
        <w:t>в</w:t>
      </w:r>
      <w:r w:rsidRPr="007A1B19">
        <w:rPr>
          <w:rFonts w:ascii="Times New Roman" w:hAnsi="Times New Roman" w:cs="Times New Roman"/>
          <w:sz w:val="24"/>
        </w:rPr>
        <w:t>) толщина покрытия на сколе</w:t>
      </w:r>
    </w:p>
    <w:p w:rsidR="001C2411" w:rsidRDefault="001C2411" w:rsidP="000050D0">
      <w:pPr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</w:t>
      </w:r>
      <w:r w:rsidR="008E671A" w:rsidRPr="008E671A">
        <w:rPr>
          <w:rFonts w:ascii="Times New Roman" w:hAnsi="Times New Roman" w:cs="Times New Roman"/>
          <w:sz w:val="24"/>
        </w:rPr>
        <w:t xml:space="preserve"> микроскопе рассмотрен скол, предварительно образец раскололи пополам вдоль волокон, что бы посмотреть глубину пропитки. </w:t>
      </w:r>
      <w:r w:rsidRPr="001C2411">
        <w:rPr>
          <w:rFonts w:ascii="Times New Roman" w:hAnsi="Times New Roman" w:cs="Times New Roman"/>
          <w:sz w:val="24"/>
        </w:rPr>
        <w:t xml:space="preserve">После </w:t>
      </w:r>
      <w:r>
        <w:rPr>
          <w:rFonts w:ascii="Times New Roman" w:hAnsi="Times New Roman" w:cs="Times New Roman"/>
          <w:sz w:val="24"/>
        </w:rPr>
        <w:t>рассмотрение</w:t>
      </w:r>
      <w:r w:rsidRPr="001C2411">
        <w:rPr>
          <w:rFonts w:ascii="Times New Roman" w:hAnsi="Times New Roman" w:cs="Times New Roman"/>
          <w:sz w:val="24"/>
        </w:rPr>
        <w:t xml:space="preserve"> волокон был выявлен дефект. Предполагается, что жидкое стекло заполнило полость в виде цилиндра диаметром 20 мкм, и потом при высыхании, рисунок </w:t>
      </w:r>
      <w:r>
        <w:rPr>
          <w:rFonts w:ascii="Times New Roman" w:hAnsi="Times New Roman" w:cs="Times New Roman"/>
          <w:sz w:val="24"/>
        </w:rPr>
        <w:t>3</w:t>
      </w:r>
      <w:r w:rsidRPr="001C2411">
        <w:rPr>
          <w:rFonts w:ascii="Times New Roman" w:hAnsi="Times New Roman" w:cs="Times New Roman"/>
          <w:sz w:val="24"/>
        </w:rPr>
        <w:t xml:space="preserve">, началась усадка, </w:t>
      </w:r>
      <w:r>
        <w:rPr>
          <w:rFonts w:ascii="Times New Roman" w:hAnsi="Times New Roman" w:cs="Times New Roman"/>
          <w:sz w:val="24"/>
        </w:rPr>
        <w:t>что способствовала</w:t>
      </w:r>
      <w:r w:rsidRPr="001C2411">
        <w:rPr>
          <w:rFonts w:ascii="Times New Roman" w:hAnsi="Times New Roman" w:cs="Times New Roman"/>
          <w:sz w:val="24"/>
        </w:rPr>
        <w:t xml:space="preserve"> образова</w:t>
      </w:r>
      <w:r>
        <w:rPr>
          <w:rFonts w:ascii="Times New Roman" w:hAnsi="Times New Roman" w:cs="Times New Roman"/>
          <w:sz w:val="24"/>
        </w:rPr>
        <w:t>нию</w:t>
      </w:r>
      <w:r w:rsidRPr="001C2411">
        <w:rPr>
          <w:rFonts w:ascii="Times New Roman" w:hAnsi="Times New Roman" w:cs="Times New Roman"/>
          <w:sz w:val="24"/>
        </w:rPr>
        <w:t xml:space="preserve"> внутренн</w:t>
      </w:r>
      <w:r>
        <w:rPr>
          <w:rFonts w:ascii="Times New Roman" w:hAnsi="Times New Roman" w:cs="Times New Roman"/>
          <w:sz w:val="24"/>
        </w:rPr>
        <w:t>ей</w:t>
      </w:r>
      <w:r w:rsidRPr="001C2411">
        <w:rPr>
          <w:rFonts w:ascii="Times New Roman" w:hAnsi="Times New Roman" w:cs="Times New Roman"/>
          <w:sz w:val="24"/>
        </w:rPr>
        <w:t xml:space="preserve"> полост</w:t>
      </w:r>
      <w:r>
        <w:rPr>
          <w:rFonts w:ascii="Times New Roman" w:hAnsi="Times New Roman" w:cs="Times New Roman"/>
          <w:sz w:val="24"/>
        </w:rPr>
        <w:t>и</w:t>
      </w:r>
      <w:r w:rsidRPr="001C2411">
        <w:rPr>
          <w:rFonts w:ascii="Times New Roman" w:hAnsi="Times New Roman" w:cs="Times New Roman"/>
          <w:sz w:val="24"/>
        </w:rPr>
        <w:t xml:space="preserve">, т.е. получилась </w:t>
      </w:r>
      <w:r>
        <w:rPr>
          <w:rFonts w:ascii="Times New Roman" w:hAnsi="Times New Roman" w:cs="Times New Roman"/>
          <w:sz w:val="24"/>
        </w:rPr>
        <w:t>«</w:t>
      </w:r>
      <w:r w:rsidRPr="001C2411">
        <w:rPr>
          <w:rFonts w:ascii="Times New Roman" w:hAnsi="Times New Roman" w:cs="Times New Roman"/>
          <w:sz w:val="24"/>
        </w:rPr>
        <w:t>трубочка</w:t>
      </w:r>
      <w:r>
        <w:rPr>
          <w:rFonts w:ascii="Times New Roman" w:hAnsi="Times New Roman" w:cs="Times New Roman"/>
          <w:sz w:val="24"/>
        </w:rPr>
        <w:t>»</w:t>
      </w:r>
      <w:r w:rsidRPr="001C241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из </w:t>
      </w:r>
      <w:r w:rsidRPr="001C2411">
        <w:rPr>
          <w:rFonts w:ascii="Times New Roman" w:hAnsi="Times New Roman" w:cs="Times New Roman"/>
          <w:sz w:val="24"/>
        </w:rPr>
        <w:t xml:space="preserve">жидкого стекла. </w:t>
      </w:r>
      <w:r w:rsidR="006E2F60" w:rsidRPr="001C2411">
        <w:rPr>
          <w:rFonts w:ascii="Times New Roman" w:hAnsi="Times New Roman" w:cs="Times New Roman"/>
          <w:sz w:val="24"/>
        </w:rPr>
        <w:t>Дальше, как и подобает жидкому стеклу,</w:t>
      </w:r>
      <w:r w:rsidR="006E2F60">
        <w:rPr>
          <w:rFonts w:ascii="Times New Roman" w:hAnsi="Times New Roman" w:cs="Times New Roman"/>
          <w:sz w:val="24"/>
        </w:rPr>
        <w:t xml:space="preserve"> пошли </w:t>
      </w:r>
      <w:r w:rsidR="006E2F60" w:rsidRPr="001C2411">
        <w:rPr>
          <w:rFonts w:ascii="Times New Roman" w:hAnsi="Times New Roman" w:cs="Times New Roman"/>
          <w:sz w:val="24"/>
        </w:rPr>
        <w:t>осколки в виде пластин.</w:t>
      </w:r>
      <w:r w:rsidR="006E2F60">
        <w:rPr>
          <w:rFonts w:ascii="Times New Roman" w:hAnsi="Times New Roman" w:cs="Times New Roman"/>
          <w:sz w:val="24"/>
        </w:rPr>
        <w:t xml:space="preserve">  </w:t>
      </w:r>
      <w:r w:rsidR="006E2F60" w:rsidRPr="001C2411">
        <w:rPr>
          <w:rFonts w:ascii="Times New Roman" w:hAnsi="Times New Roman" w:cs="Times New Roman"/>
          <w:sz w:val="24"/>
        </w:rPr>
        <w:t>Характерно, что больше по телу пропитки таких трубочек не видно</w:t>
      </w:r>
      <w:r w:rsidR="006E2F60">
        <w:rPr>
          <w:rFonts w:ascii="Times New Roman" w:hAnsi="Times New Roman" w:cs="Times New Roman"/>
          <w:sz w:val="24"/>
        </w:rPr>
        <w:t xml:space="preserve">. Скорее всего, это связанно с влагой, которой было </w:t>
      </w:r>
      <w:r w:rsidRPr="001C2411">
        <w:rPr>
          <w:rFonts w:ascii="Times New Roman" w:hAnsi="Times New Roman" w:cs="Times New Roman"/>
          <w:sz w:val="24"/>
        </w:rPr>
        <w:t>мало, чтобы создать такие пустоты</w:t>
      </w:r>
      <w:r w:rsidR="006E2F60">
        <w:rPr>
          <w:rFonts w:ascii="Times New Roman" w:hAnsi="Times New Roman" w:cs="Times New Roman"/>
          <w:sz w:val="24"/>
        </w:rPr>
        <w:t>.</w:t>
      </w:r>
    </w:p>
    <w:p w:rsidR="006E2F60" w:rsidRDefault="006E2F60" w:rsidP="006E2F60">
      <w:pPr>
        <w:tabs>
          <w:tab w:val="left" w:pos="6048"/>
        </w:tabs>
        <w:spacing w:after="0" w:line="240" w:lineRule="auto"/>
        <w:ind w:firstLine="397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135BF90" wp14:editId="5602A04C">
            <wp:extent cx="1533525" cy="1769858"/>
            <wp:effectExtent l="0" t="0" r="0" b="1905"/>
            <wp:docPr id="38" name="Рисунок 38" descr="C:\Users\Анастасия\Downloads\19 (1)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Анастасия\Downloads\19 (1)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765" cy="177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7262029" wp14:editId="5CAC8BED">
            <wp:extent cx="1535079" cy="1771650"/>
            <wp:effectExtent l="0" t="0" r="8255" b="0"/>
            <wp:docPr id="39" name="Рисунок 39" descr="C:\Users\Анастасия\Downloads\20 (1)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Анастасия\Downloads\20 (1).t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540" cy="1773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F60" w:rsidRDefault="006E2F60" w:rsidP="006E2F60">
      <w:pPr>
        <w:tabs>
          <w:tab w:val="center" w:pos="4876"/>
          <w:tab w:val="left" w:pos="6048"/>
          <w:tab w:val="left" w:pos="6885"/>
        </w:tabs>
        <w:spacing w:after="0" w:line="240" w:lineRule="auto"/>
        <w:ind w:firstLine="39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Pr="006E2F60">
        <w:rPr>
          <w:rFonts w:ascii="Times New Roman" w:hAnsi="Times New Roman" w:cs="Times New Roman"/>
          <w:sz w:val="24"/>
        </w:rPr>
        <w:t xml:space="preserve">Рисунок </w:t>
      </w:r>
      <w:r>
        <w:rPr>
          <w:rFonts w:ascii="Times New Roman" w:hAnsi="Times New Roman" w:cs="Times New Roman"/>
          <w:sz w:val="24"/>
        </w:rPr>
        <w:t>3</w:t>
      </w:r>
      <w:r w:rsidRPr="006E2F60">
        <w:rPr>
          <w:rFonts w:ascii="Times New Roman" w:hAnsi="Times New Roman" w:cs="Times New Roman"/>
          <w:sz w:val="24"/>
        </w:rPr>
        <w:t xml:space="preserve"> – Дефект образца</w:t>
      </w:r>
      <w:r>
        <w:rPr>
          <w:rFonts w:ascii="Times New Roman" w:hAnsi="Times New Roman" w:cs="Times New Roman"/>
          <w:sz w:val="24"/>
        </w:rPr>
        <w:tab/>
      </w:r>
    </w:p>
    <w:p w:rsidR="006E2F60" w:rsidRDefault="002354E9" w:rsidP="002354E9">
      <w:pPr>
        <w:tabs>
          <w:tab w:val="left" w:pos="6048"/>
        </w:tabs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основном на всем участке пропитки можно наблюдать м</w:t>
      </w:r>
      <w:r w:rsidR="000050D0" w:rsidRPr="001C2411">
        <w:rPr>
          <w:rFonts w:ascii="Times New Roman" w:hAnsi="Times New Roman" w:cs="Times New Roman"/>
          <w:sz w:val="24"/>
        </w:rPr>
        <w:t>онолитную поверхность, без пустот и дефектов</w:t>
      </w:r>
      <w:r w:rsidR="000050D0">
        <w:rPr>
          <w:rFonts w:ascii="Times New Roman" w:hAnsi="Times New Roman" w:cs="Times New Roman"/>
          <w:sz w:val="24"/>
        </w:rPr>
        <w:t xml:space="preserve">. </w:t>
      </w:r>
      <w:r>
        <w:rPr>
          <w:rFonts w:ascii="Times New Roman" w:hAnsi="Times New Roman" w:cs="Times New Roman"/>
          <w:sz w:val="24"/>
        </w:rPr>
        <w:t>З</w:t>
      </w:r>
      <w:r w:rsidR="000050D0" w:rsidRPr="001C2411">
        <w:rPr>
          <w:rFonts w:ascii="Times New Roman" w:hAnsi="Times New Roman" w:cs="Times New Roman"/>
          <w:sz w:val="24"/>
        </w:rPr>
        <w:t>аполнение жидким стеклом пустот</w:t>
      </w:r>
      <w:r>
        <w:rPr>
          <w:rFonts w:ascii="Times New Roman" w:hAnsi="Times New Roman" w:cs="Times New Roman"/>
          <w:sz w:val="24"/>
        </w:rPr>
        <w:t xml:space="preserve"> в основном</w:t>
      </w:r>
      <w:r w:rsidR="000050D0" w:rsidRPr="001C2411">
        <w:rPr>
          <w:rFonts w:ascii="Times New Roman" w:hAnsi="Times New Roman" w:cs="Times New Roman"/>
          <w:sz w:val="24"/>
        </w:rPr>
        <w:t xml:space="preserve"> идет очень </w:t>
      </w:r>
      <w:r w:rsidR="000050D0" w:rsidRPr="001C2411">
        <w:rPr>
          <w:rFonts w:ascii="Times New Roman" w:hAnsi="Times New Roman" w:cs="Times New Roman"/>
          <w:sz w:val="24"/>
        </w:rPr>
        <w:lastRenderedPageBreak/>
        <w:t xml:space="preserve">хорошо. Отличить здесь жидкое стекло от древесины невозможно. </w:t>
      </w:r>
      <w:r>
        <w:rPr>
          <w:rFonts w:ascii="Times New Roman" w:hAnsi="Times New Roman" w:cs="Times New Roman"/>
          <w:sz w:val="24"/>
        </w:rPr>
        <w:t>Но иногда встречаются интересные</w:t>
      </w:r>
      <w:r w:rsidR="00322551">
        <w:rPr>
          <w:rFonts w:ascii="Times New Roman" w:hAnsi="Times New Roman" w:cs="Times New Roman"/>
          <w:sz w:val="24"/>
        </w:rPr>
        <w:t xml:space="preserve"> усадочные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 xml:space="preserve"> дефекты.  </w:t>
      </w:r>
    </w:p>
    <w:p w:rsidR="006E2F60" w:rsidRPr="00E13783" w:rsidRDefault="006E2F60" w:rsidP="006E2F60">
      <w:pPr>
        <w:pStyle w:val="a6"/>
        <w:tabs>
          <w:tab w:val="left" w:pos="1276"/>
        </w:tabs>
        <w:ind w:left="0" w:right="0" w:firstLine="397"/>
        <w:jc w:val="left"/>
      </w:pPr>
      <w:r>
        <w:t>Литература</w:t>
      </w:r>
    </w:p>
    <w:p w:rsidR="006E2F60" w:rsidRDefault="006E2F60" w:rsidP="006E2F60">
      <w:pPr>
        <w:widowControl w:val="0"/>
        <w:spacing w:after="0" w:line="240" w:lineRule="auto"/>
        <w:ind w:firstLine="397"/>
        <w:contextualSpacing/>
        <w:jc w:val="both"/>
        <w:rPr>
          <w:rFonts w:ascii="Times New Roman" w:eastAsia="Arial Unicode MS" w:hAnsi="Times New Roman" w:cs="Times New Roman"/>
          <w:bCs/>
          <w:iCs/>
          <w:sz w:val="24"/>
          <w:szCs w:val="24"/>
        </w:rPr>
      </w:pPr>
      <w:r>
        <w:rPr>
          <w:rFonts w:ascii="Times New Roman" w:eastAsia="Arial Unicode MS" w:hAnsi="Times New Roman" w:cs="Times New Roman"/>
          <w:bCs/>
          <w:iCs/>
          <w:sz w:val="24"/>
          <w:szCs w:val="24"/>
        </w:rPr>
        <w:t xml:space="preserve">1 </w:t>
      </w:r>
      <w:r w:rsidRPr="00804EE3">
        <w:rPr>
          <w:rFonts w:ascii="Times New Roman" w:eastAsia="Arial Unicode MS" w:hAnsi="Times New Roman" w:cs="Times New Roman"/>
          <w:bCs/>
          <w:iCs/>
          <w:sz w:val="24"/>
          <w:szCs w:val="24"/>
        </w:rPr>
        <w:t>Микроструктура древесины</w:t>
      </w:r>
      <w:r>
        <w:rPr>
          <w:rFonts w:ascii="Times New Roman" w:eastAsia="Arial Unicode MS" w:hAnsi="Times New Roman" w:cs="Times New Roman"/>
          <w:bCs/>
          <w:iCs/>
          <w:sz w:val="24"/>
          <w:szCs w:val="24"/>
        </w:rPr>
        <w:t xml:space="preserve"> –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Режим доступа: </w:t>
      </w:r>
      <w:hyperlink r:id="rId10" w:history="1">
        <w:r w:rsidRPr="008F6D57">
          <w:rPr>
            <w:rStyle w:val="a5"/>
            <w:rFonts w:ascii="Times New Roman" w:eastAsia="Arial Unicode MS" w:hAnsi="Times New Roman" w:cs="Times New Roman"/>
            <w:bCs/>
            <w:iCs/>
            <w:sz w:val="24"/>
            <w:szCs w:val="24"/>
          </w:rPr>
          <w:t>https://poznayka.org/s69941t1.html</w:t>
        </w:r>
      </w:hyperlink>
      <w:r>
        <w:rPr>
          <w:rStyle w:val="a5"/>
          <w:rFonts w:ascii="Times New Roman" w:eastAsia="Arial Unicode MS" w:hAnsi="Times New Roman" w:cs="Times New Roman"/>
          <w:bCs/>
          <w:iCs/>
          <w:sz w:val="24"/>
          <w:szCs w:val="24"/>
        </w:rPr>
        <w:t xml:space="preserve"> </w:t>
      </w:r>
      <w:r w:rsidRPr="006E2F60"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  <w:t xml:space="preserve">(Дата обращения </w:t>
      </w:r>
      <w:r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  <w:t>10.03.2024</w:t>
      </w:r>
      <w:r w:rsidRPr="006E2F60"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  <w:t>).</w:t>
      </w:r>
    </w:p>
    <w:p w:rsidR="006E2F60" w:rsidRDefault="006E2F60" w:rsidP="006E2F60">
      <w:pPr>
        <w:widowControl w:val="0"/>
        <w:spacing w:after="0" w:line="240" w:lineRule="auto"/>
        <w:ind w:firstLine="397"/>
        <w:contextualSpacing/>
        <w:jc w:val="both"/>
        <w:rPr>
          <w:rFonts w:ascii="Times New Roman" w:eastAsia="Arial Unicode MS" w:hAnsi="Times New Roman" w:cs="Times New Roman"/>
          <w:bCs/>
          <w:iCs/>
          <w:sz w:val="24"/>
          <w:szCs w:val="24"/>
        </w:rPr>
      </w:pPr>
      <w:r>
        <w:rPr>
          <w:rFonts w:ascii="Times New Roman" w:eastAsia="Arial Unicode MS" w:hAnsi="Times New Roman" w:cs="Times New Roman"/>
          <w:bCs/>
          <w:iCs/>
          <w:sz w:val="24"/>
          <w:szCs w:val="24"/>
        </w:rPr>
        <w:t xml:space="preserve">2 </w:t>
      </w:r>
      <w:r w:rsidRPr="00804EE3">
        <w:rPr>
          <w:rFonts w:ascii="Times New Roman" w:eastAsia="Arial Unicode MS" w:hAnsi="Times New Roman" w:cs="Times New Roman"/>
          <w:bCs/>
          <w:iCs/>
          <w:sz w:val="24"/>
          <w:szCs w:val="24"/>
        </w:rPr>
        <w:t>Микроструктура древесины</w:t>
      </w:r>
      <w:r>
        <w:rPr>
          <w:rFonts w:ascii="Times New Roman" w:eastAsia="Arial Unicode MS" w:hAnsi="Times New Roman" w:cs="Times New Roman"/>
          <w:bCs/>
          <w:iCs/>
          <w:sz w:val="24"/>
          <w:szCs w:val="24"/>
        </w:rPr>
        <w:t xml:space="preserve"> –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Режим доступа: </w:t>
      </w:r>
      <w:hyperlink r:id="rId11" w:history="1">
        <w:r w:rsidRPr="008F6D57">
          <w:rPr>
            <w:rStyle w:val="a5"/>
            <w:rFonts w:ascii="Times New Roman" w:eastAsia="Arial Unicode MS" w:hAnsi="Times New Roman" w:cs="Times New Roman"/>
            <w:bCs/>
            <w:iCs/>
            <w:sz w:val="24"/>
            <w:szCs w:val="24"/>
          </w:rPr>
          <w:t>https://specstroitel.com/mikrostruktura-drevesini</w:t>
        </w:r>
      </w:hyperlink>
      <w:r>
        <w:rPr>
          <w:rStyle w:val="a5"/>
          <w:rFonts w:ascii="Times New Roman" w:eastAsia="Arial Unicode MS" w:hAnsi="Times New Roman" w:cs="Times New Roman"/>
          <w:bCs/>
          <w:iCs/>
          <w:sz w:val="24"/>
          <w:szCs w:val="24"/>
        </w:rPr>
        <w:t xml:space="preserve"> </w:t>
      </w:r>
      <w:r w:rsidRPr="006E2F60"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  <w:t xml:space="preserve">(Дата обращения </w:t>
      </w:r>
      <w:r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  <w:t>10.03.2024</w:t>
      </w:r>
      <w:r w:rsidRPr="006E2F60"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  <w:t>).</w:t>
      </w:r>
    </w:p>
    <w:p w:rsidR="006E2F60" w:rsidRPr="00A860AC" w:rsidRDefault="006E2F60" w:rsidP="006E2F60">
      <w:pPr>
        <w:tabs>
          <w:tab w:val="left" w:pos="6048"/>
        </w:tabs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</w:rPr>
      </w:pPr>
    </w:p>
    <w:sectPr w:rsidR="006E2F60" w:rsidRPr="00A860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668"/>
    <w:rsid w:val="000050D0"/>
    <w:rsid w:val="001C2411"/>
    <w:rsid w:val="002354E9"/>
    <w:rsid w:val="002E4668"/>
    <w:rsid w:val="002F519C"/>
    <w:rsid w:val="00322551"/>
    <w:rsid w:val="0048285B"/>
    <w:rsid w:val="00674B1A"/>
    <w:rsid w:val="006E2F60"/>
    <w:rsid w:val="007A1B19"/>
    <w:rsid w:val="008E671A"/>
    <w:rsid w:val="009177F5"/>
    <w:rsid w:val="00A144C8"/>
    <w:rsid w:val="00A860AC"/>
    <w:rsid w:val="00C25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0A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1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1B1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6E2F60"/>
    <w:rPr>
      <w:color w:val="0000FF" w:themeColor="hyperlink"/>
      <w:u w:val="single"/>
    </w:rPr>
  </w:style>
  <w:style w:type="paragraph" w:styleId="a6">
    <w:name w:val="Block Text"/>
    <w:basedOn w:val="a"/>
    <w:uiPriority w:val="99"/>
    <w:semiHidden/>
    <w:unhideWhenUsed/>
    <w:rsid w:val="006E2F60"/>
    <w:pPr>
      <w:spacing w:after="0" w:line="240" w:lineRule="auto"/>
      <w:ind w:left="113" w:right="113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0A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1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1B1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6E2F60"/>
    <w:rPr>
      <w:color w:val="0000FF" w:themeColor="hyperlink"/>
      <w:u w:val="single"/>
    </w:rPr>
  </w:style>
  <w:style w:type="paragraph" w:styleId="a6">
    <w:name w:val="Block Text"/>
    <w:basedOn w:val="a"/>
    <w:uiPriority w:val="99"/>
    <w:semiHidden/>
    <w:unhideWhenUsed/>
    <w:rsid w:val="006E2F60"/>
    <w:pPr>
      <w:spacing w:after="0" w:line="240" w:lineRule="auto"/>
      <w:ind w:left="113" w:right="113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hyperlink" Target="https://specstroitel.com/mikrostruktura-drevesini" TargetMode="External"/><Relationship Id="rId5" Type="http://schemas.openxmlformats.org/officeDocument/2006/relationships/image" Target="media/image1.tiff"/><Relationship Id="rId10" Type="http://schemas.openxmlformats.org/officeDocument/2006/relationships/hyperlink" Target="https://poznayka.org/s69941t1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7</cp:revision>
  <dcterms:created xsi:type="dcterms:W3CDTF">2024-03-10T05:12:00Z</dcterms:created>
  <dcterms:modified xsi:type="dcterms:W3CDTF">2024-03-10T06:57:00Z</dcterms:modified>
</cp:coreProperties>
</file>